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06" w:rsidRPr="00442286" w:rsidRDefault="006E4A06" w:rsidP="006E4A06">
      <w:pPr>
        <w:pStyle w:val="a3"/>
        <w:tabs>
          <w:tab w:val="center" w:pos="4677"/>
          <w:tab w:val="left" w:pos="8486"/>
        </w:tabs>
        <w:contextualSpacing/>
        <w:rPr>
          <w:sz w:val="24"/>
          <w:szCs w:val="24"/>
        </w:rPr>
      </w:pPr>
      <w:r w:rsidRPr="00442286">
        <w:rPr>
          <w:sz w:val="24"/>
          <w:szCs w:val="24"/>
        </w:rPr>
        <w:t>РОССИЙСКАЯ ФЕДЕРАЦИЯ</w:t>
      </w:r>
    </w:p>
    <w:p w:rsidR="006E4A06" w:rsidRPr="00442286" w:rsidRDefault="006E4A06" w:rsidP="006E4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286">
        <w:rPr>
          <w:rFonts w:ascii="Times New Roman" w:eastAsia="Times New Roman" w:hAnsi="Times New Roman" w:cs="Times New Roman"/>
          <w:b/>
          <w:sz w:val="24"/>
          <w:szCs w:val="24"/>
        </w:rPr>
        <w:t>КАРАЧАЕВО-ЧЕРКЕССКАЯ РЕСПУБЛИКА</w:t>
      </w:r>
    </w:p>
    <w:p w:rsidR="006E4A06" w:rsidRPr="00442286" w:rsidRDefault="006E4A06" w:rsidP="006E4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286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КАРАЧАЕВСКОГО ГОРОДСКОГО ОКРУГА</w:t>
      </w:r>
    </w:p>
    <w:p w:rsidR="006E4A06" w:rsidRPr="00442286" w:rsidRDefault="006E4A06" w:rsidP="006E4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A06" w:rsidRPr="004A4163" w:rsidRDefault="006E4A06" w:rsidP="006E4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6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E4A06" w:rsidRPr="004A4163" w:rsidRDefault="006E4A06" w:rsidP="006E4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Look w:val="01E0"/>
      </w:tblPr>
      <w:tblGrid>
        <w:gridCol w:w="3249"/>
        <w:gridCol w:w="3494"/>
        <w:gridCol w:w="3111"/>
      </w:tblGrid>
      <w:tr w:rsidR="008D67F6" w:rsidRPr="004A4163" w:rsidTr="008D67F6">
        <w:trPr>
          <w:trHeight w:val="365"/>
        </w:trPr>
        <w:tc>
          <w:tcPr>
            <w:tcW w:w="3249" w:type="dxa"/>
            <w:shd w:val="clear" w:color="auto" w:fill="auto"/>
          </w:tcPr>
          <w:p w:rsidR="008D67F6" w:rsidRPr="00E0201F" w:rsidRDefault="0029228E" w:rsidP="00A76EBA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26.01</w:t>
            </w:r>
            <w:r w:rsidR="008D67F6">
              <w:rPr>
                <w:b w:val="0"/>
                <w:sz w:val="28"/>
                <w:szCs w:val="28"/>
              </w:rPr>
              <w:t>.</w:t>
            </w:r>
            <w:r w:rsidR="008D67F6" w:rsidRPr="00945CA7">
              <w:rPr>
                <w:b w:val="0"/>
                <w:sz w:val="28"/>
                <w:szCs w:val="28"/>
              </w:rPr>
              <w:t>20</w:t>
            </w:r>
            <w:r w:rsidR="00433508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3494" w:type="dxa"/>
            <w:shd w:val="clear" w:color="auto" w:fill="auto"/>
          </w:tcPr>
          <w:p w:rsidR="008D67F6" w:rsidRPr="00945CA7" w:rsidRDefault="003F597F" w:rsidP="0029228E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</w:t>
            </w:r>
            <w:r w:rsidR="008D67F6" w:rsidRPr="00945CA7">
              <w:rPr>
                <w:b w:val="0"/>
                <w:sz w:val="28"/>
                <w:szCs w:val="28"/>
              </w:rPr>
              <w:t>г. Карачаевск</w:t>
            </w:r>
          </w:p>
        </w:tc>
        <w:tc>
          <w:tcPr>
            <w:tcW w:w="3111" w:type="dxa"/>
            <w:shd w:val="clear" w:color="auto" w:fill="auto"/>
          </w:tcPr>
          <w:p w:rsidR="008D67F6" w:rsidRPr="00945CA7" w:rsidRDefault="003F597F" w:rsidP="0029228E">
            <w:pPr>
              <w:pStyle w:val="a3"/>
              <w:ind w:right="-1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</w:t>
            </w:r>
            <w:r w:rsidR="008D67F6" w:rsidRPr="00945CA7">
              <w:rPr>
                <w:b w:val="0"/>
                <w:sz w:val="28"/>
                <w:szCs w:val="28"/>
              </w:rPr>
              <w:t>№</w:t>
            </w:r>
            <w:r w:rsidR="0029228E">
              <w:rPr>
                <w:b w:val="0"/>
                <w:sz w:val="28"/>
                <w:szCs w:val="28"/>
              </w:rPr>
              <w:t>42</w:t>
            </w:r>
          </w:p>
        </w:tc>
      </w:tr>
    </w:tbl>
    <w:p w:rsidR="006E4A06" w:rsidRDefault="006E4A06" w:rsidP="006E4A06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4D3151" w:rsidRDefault="0084354B" w:rsidP="0084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0A79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</w:t>
      </w:r>
      <w:r w:rsidR="002C516B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Карачаевского городского округа от </w:t>
      </w:r>
      <w:r w:rsidR="008D67F6">
        <w:rPr>
          <w:rFonts w:ascii="Times New Roman" w:eastAsia="Times New Roman" w:hAnsi="Times New Roman" w:cs="Times New Roman"/>
          <w:sz w:val="28"/>
          <w:szCs w:val="28"/>
        </w:rPr>
        <w:t>30.12.2020</w:t>
      </w:r>
      <w:r w:rsidR="002C516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D67F6">
        <w:rPr>
          <w:rFonts w:ascii="Times New Roman" w:eastAsia="Times New Roman" w:hAnsi="Times New Roman" w:cs="Times New Roman"/>
          <w:sz w:val="28"/>
          <w:szCs w:val="28"/>
        </w:rPr>
        <w:t>930</w:t>
      </w:r>
      <w:r w:rsidR="002C516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D67F6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«Социальная поддержка населения на территории Карачаевского городского округа на 202</w:t>
      </w:r>
      <w:r w:rsidR="00922C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67F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22C6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C516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3151" w:rsidRPr="00CC10DA" w:rsidRDefault="004D3151" w:rsidP="00442286">
      <w:pPr>
        <w:pStyle w:val="1"/>
        <w:spacing w:after="240" w:line="240" w:lineRule="auto"/>
        <w:jc w:val="both"/>
      </w:pPr>
      <w:r>
        <w:rPr>
          <w:rFonts w:ascii="Times New Roman" w:eastAsia="Times New Roman" w:hAnsi="Times New Roman" w:cs="Times New Roman"/>
        </w:rPr>
        <w:tab/>
      </w:r>
      <w:r w:rsidRPr="00CC10DA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В </w:t>
      </w:r>
      <w:r w:rsidR="008D67F6">
        <w:rPr>
          <w:rFonts w:ascii="Times New Roman" w:eastAsia="Times New Roman" w:hAnsi="Times New Roman" w:cs="Times New Roman"/>
          <w:b w:val="0"/>
          <w:color w:val="000000" w:themeColor="text1"/>
        </w:rPr>
        <w:t>соответствии с решением Думы</w:t>
      </w:r>
      <w:r w:rsidR="006B2F29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Карачаевского городского округа</w:t>
      </w:r>
      <w:r w:rsidR="008D67F6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от 28.04.2022 № 298-5 «О внесении изменений в решение Думы Карачаевского городского округа от 30.12.2020 № 196-5 «О мерах социальной поддержки жителей Карачаевского городского округа, находящихся в трудной жизненной ситуации»</w:t>
      </w:r>
    </w:p>
    <w:p w:rsidR="004D3151" w:rsidRPr="00442286" w:rsidRDefault="004D3151" w:rsidP="00245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2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4D3151" w:rsidRPr="00BF3B8A" w:rsidRDefault="008D67F6" w:rsidP="009E471F">
      <w:pPr>
        <w:pStyle w:val="a7"/>
        <w:numPr>
          <w:ilvl w:val="0"/>
          <w:numId w:val="4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Pr="008D6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Карачаевского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30.12.2020 № 930 «Об утверждении муниципальной программы «Социальная поддержка</w:t>
      </w:r>
      <w:r w:rsidR="00C679E0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="00607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9E0">
        <w:rPr>
          <w:rFonts w:ascii="Times New Roman" w:hAnsi="Times New Roman"/>
          <w:sz w:val="28"/>
          <w:szCs w:val="28"/>
        </w:rPr>
        <w:t>на территории Карачаевского городского округа на 202</w:t>
      </w:r>
      <w:r w:rsidR="00922C60">
        <w:rPr>
          <w:rFonts w:ascii="Times New Roman" w:hAnsi="Times New Roman"/>
          <w:sz w:val="28"/>
          <w:szCs w:val="28"/>
        </w:rPr>
        <w:t>1</w:t>
      </w:r>
      <w:r w:rsidR="00C679E0">
        <w:rPr>
          <w:rFonts w:ascii="Times New Roman" w:hAnsi="Times New Roman"/>
          <w:sz w:val="28"/>
          <w:szCs w:val="28"/>
        </w:rPr>
        <w:t>-202</w:t>
      </w:r>
      <w:r w:rsidR="00922C60">
        <w:rPr>
          <w:rFonts w:ascii="Times New Roman" w:hAnsi="Times New Roman"/>
          <w:sz w:val="28"/>
          <w:szCs w:val="28"/>
        </w:rPr>
        <w:t>5</w:t>
      </w:r>
      <w:r w:rsidR="00C679E0">
        <w:rPr>
          <w:rFonts w:ascii="Times New Roman" w:hAnsi="Times New Roman"/>
          <w:sz w:val="28"/>
          <w:szCs w:val="28"/>
        </w:rPr>
        <w:t xml:space="preserve"> годы» </w:t>
      </w:r>
      <w:r w:rsidR="00433508">
        <w:rPr>
          <w:rFonts w:ascii="Times New Roman" w:hAnsi="Times New Roman"/>
          <w:sz w:val="28"/>
          <w:szCs w:val="28"/>
        </w:rPr>
        <w:t>(</w:t>
      </w:r>
      <w:r w:rsidR="00C679E0">
        <w:rPr>
          <w:rFonts w:ascii="Times New Roman" w:hAnsi="Times New Roman"/>
          <w:sz w:val="28"/>
          <w:szCs w:val="28"/>
        </w:rPr>
        <w:t>в редакции постановлений Администрации Карачаевского городского округа от 29.12.2021 № 1466, от 19.05.2022 № 519) (далее – постановление) следующие изменения</w:t>
      </w:r>
      <w:r w:rsidR="00BF3B8A" w:rsidRPr="00BF3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238C" w:rsidRDefault="007B6AD7" w:rsidP="0022238C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  <w:lang w:bidi="ru-RU"/>
        </w:rPr>
        <w:t>в</w:t>
      </w:r>
      <w:r w:rsidR="0022238C">
        <w:rPr>
          <w:rFonts w:ascii="Times New Roman" w:hAnsi="Times New Roman"/>
          <w:sz w:val="28"/>
          <w:szCs w:val="28"/>
          <w:lang w:bidi="ru-RU"/>
        </w:rPr>
        <w:t xml:space="preserve"> строку «Объемы бюджетных ассигнований Программы» Паспорта Программы </w:t>
      </w:r>
      <w:r w:rsidR="0022238C" w:rsidRPr="007C265C">
        <w:rPr>
          <w:rFonts w:ascii="Times New Roman" w:hAnsi="Times New Roman"/>
          <w:sz w:val="28"/>
          <w:szCs w:val="28"/>
          <w:lang w:bidi="ru-RU"/>
        </w:rPr>
        <w:t>изложить в следующей редакции:</w:t>
      </w:r>
    </w:p>
    <w:p w:rsidR="0022238C" w:rsidRDefault="0022238C" w:rsidP="00CB3E26">
      <w:p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</w:p>
    <w:tbl>
      <w:tblPr>
        <w:tblStyle w:val="af"/>
        <w:tblW w:w="9552" w:type="dxa"/>
        <w:tblInd w:w="54" w:type="dxa"/>
        <w:tblLayout w:type="fixed"/>
        <w:tblLook w:val="04A0"/>
      </w:tblPr>
      <w:tblGrid>
        <w:gridCol w:w="2895"/>
        <w:gridCol w:w="6657"/>
      </w:tblGrid>
      <w:tr w:rsidR="0022238C" w:rsidRPr="00154DD5" w:rsidTr="0022238C">
        <w:tc>
          <w:tcPr>
            <w:tcW w:w="2895" w:type="dxa"/>
          </w:tcPr>
          <w:p w:rsidR="0022238C" w:rsidRPr="00154DD5" w:rsidRDefault="0022238C" w:rsidP="0022238C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154DD5">
              <w:rPr>
                <w:color w:val="000000"/>
                <w:lang w:eastAsia="ru-RU" w:bidi="ru-RU"/>
              </w:rPr>
              <w:t>Объемы бюджетных ассигнований Программы</w:t>
            </w:r>
          </w:p>
          <w:p w:rsidR="0022238C" w:rsidRPr="00154DD5" w:rsidRDefault="0022238C" w:rsidP="0022238C">
            <w:pPr>
              <w:pStyle w:val="af6"/>
              <w:shd w:val="clear" w:color="auto" w:fill="auto"/>
              <w:tabs>
                <w:tab w:val="left" w:leader="dot" w:pos="120"/>
                <w:tab w:val="left" w:leader="dot" w:pos="456"/>
                <w:tab w:val="left" w:leader="dot" w:pos="902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657" w:type="dxa"/>
          </w:tcPr>
          <w:p w:rsidR="0022238C" w:rsidRPr="00154DD5" w:rsidRDefault="0022238C" w:rsidP="00222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- 6072</w:t>
            </w:r>
            <w:r w:rsidRPr="00154DD5">
              <w:rPr>
                <w:rFonts w:ascii="Times New Roman" w:hAnsi="Times New Roman" w:cs="Times New Roman"/>
                <w:sz w:val="28"/>
                <w:szCs w:val="28"/>
              </w:rPr>
              <w:t>,0 тыс.руб. - местный бюджет;</w:t>
            </w:r>
          </w:p>
          <w:p w:rsidR="0022238C" w:rsidRPr="00154DD5" w:rsidRDefault="0022238C" w:rsidP="00222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3E26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CF01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46AF">
              <w:rPr>
                <w:rFonts w:ascii="Times New Roman" w:hAnsi="Times New Roman" w:cs="Times New Roman"/>
                <w:sz w:val="28"/>
                <w:szCs w:val="28"/>
              </w:rPr>
              <w:t>6391,4</w:t>
            </w:r>
            <w:r w:rsidRPr="00CB3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местный бюджет;</w:t>
            </w:r>
          </w:p>
          <w:p w:rsidR="0022238C" w:rsidRPr="00154DD5" w:rsidRDefault="0022238C" w:rsidP="00222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- 5650</w:t>
            </w:r>
            <w:r w:rsidRPr="00154DD5">
              <w:rPr>
                <w:rFonts w:ascii="Times New Roman" w:hAnsi="Times New Roman" w:cs="Times New Roman"/>
                <w:sz w:val="28"/>
                <w:szCs w:val="28"/>
              </w:rPr>
              <w:t>,0 тыс. руб. - местный бюджет;</w:t>
            </w:r>
          </w:p>
          <w:p w:rsidR="0022238C" w:rsidRDefault="0022238C" w:rsidP="0022238C">
            <w:pPr>
              <w:pStyle w:val="af6"/>
              <w:shd w:val="clear" w:color="auto" w:fill="auto"/>
              <w:tabs>
                <w:tab w:val="left" w:pos="638"/>
              </w:tabs>
              <w:spacing w:line="240" w:lineRule="auto"/>
              <w:ind w:firstLine="0"/>
            </w:pPr>
            <w:r w:rsidRPr="00154DD5">
              <w:t>2024 г</w:t>
            </w:r>
            <w:r>
              <w:t>од - 5650,0 тыс. руб. - местный бюджет;</w:t>
            </w:r>
          </w:p>
          <w:p w:rsidR="0022238C" w:rsidRPr="00154DD5" w:rsidRDefault="0022238C" w:rsidP="0022238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A01107">
              <w:rPr>
                <w:rFonts w:ascii="Times New Roman" w:hAnsi="Times New Roman" w:cs="Times New Roman"/>
                <w:sz w:val="28"/>
                <w:szCs w:val="28"/>
              </w:rPr>
              <w:t>2025 год - 5650,0 тыс.руб. - местный бюджет.</w:t>
            </w:r>
          </w:p>
        </w:tc>
      </w:tr>
    </w:tbl>
    <w:p w:rsidR="0022238C" w:rsidRPr="00CB3E26" w:rsidRDefault="0022238C" w:rsidP="00CB3E2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3E26">
        <w:rPr>
          <w:rFonts w:ascii="Times New Roman" w:hAnsi="Times New Roman" w:cs="Times New Roman"/>
          <w:sz w:val="28"/>
          <w:szCs w:val="28"/>
          <w:lang w:bidi="ru-RU"/>
        </w:rPr>
        <w:t>»;</w:t>
      </w:r>
    </w:p>
    <w:p w:rsidR="0022238C" w:rsidRPr="00233BDB" w:rsidRDefault="007B6AD7" w:rsidP="002223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22238C" w:rsidRPr="00233BDB">
        <w:rPr>
          <w:rFonts w:ascii="Times New Roman" w:hAnsi="Times New Roman" w:cs="Times New Roman"/>
          <w:sz w:val="28"/>
          <w:szCs w:val="28"/>
          <w:lang w:bidi="ru-RU"/>
        </w:rPr>
        <w:t xml:space="preserve"> раздел 3 «</w:t>
      </w:r>
      <w:r w:rsidR="0022238C" w:rsidRPr="00233BDB">
        <w:rPr>
          <w:rFonts w:ascii="Times New Roman" w:hAnsi="Times New Roman" w:cs="Times New Roman"/>
          <w:bCs/>
          <w:sz w:val="28"/>
          <w:szCs w:val="28"/>
          <w:lang w:bidi="ru-RU"/>
        </w:rPr>
        <w:t>Перечень программных мероприятий</w:t>
      </w:r>
      <w:r w:rsidR="0022238C" w:rsidRPr="00233BDB">
        <w:rPr>
          <w:rFonts w:ascii="Times New Roman" w:hAnsi="Times New Roman" w:cs="Times New Roman"/>
          <w:sz w:val="28"/>
          <w:szCs w:val="28"/>
          <w:lang w:bidi="ru-RU"/>
        </w:rPr>
        <w:t>» Программы изложить в следующей редакции:</w:t>
      </w:r>
    </w:p>
    <w:p w:rsidR="0022238C" w:rsidRPr="00233BDB" w:rsidRDefault="0022238C" w:rsidP="0022238C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33BDB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«3. Перечень программных мероприятий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119"/>
        <w:gridCol w:w="850"/>
        <w:gridCol w:w="1276"/>
        <w:gridCol w:w="850"/>
        <w:gridCol w:w="709"/>
        <w:gridCol w:w="1242"/>
      </w:tblGrid>
      <w:tr w:rsidR="0022238C" w:rsidRPr="00233BDB" w:rsidTr="0022238C">
        <w:tc>
          <w:tcPr>
            <w:tcW w:w="4395" w:type="dxa"/>
            <w:gridSpan w:val="2"/>
            <w:vMerge w:val="restart"/>
          </w:tcPr>
          <w:p w:rsidR="0022238C" w:rsidRPr="00D11CF1" w:rsidRDefault="0022238C" w:rsidP="00D11CF1">
            <w:pPr>
              <w:pStyle w:val="a3"/>
              <w:ind w:left="-180"/>
              <w:rPr>
                <w:b w:val="0"/>
                <w:color w:val="000000"/>
                <w:sz w:val="28"/>
                <w:szCs w:val="28"/>
              </w:rPr>
            </w:pPr>
          </w:p>
          <w:p w:rsidR="0022238C" w:rsidRPr="00D11CF1" w:rsidRDefault="0022238C" w:rsidP="00D11CF1">
            <w:pPr>
              <w:pStyle w:val="a3"/>
              <w:ind w:left="-180"/>
              <w:rPr>
                <w:b w:val="0"/>
                <w:color w:val="000000"/>
                <w:sz w:val="28"/>
                <w:szCs w:val="28"/>
              </w:rPr>
            </w:pPr>
            <w:r w:rsidRPr="00D11CF1">
              <w:rPr>
                <w:b w:val="0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gridSpan w:val="4"/>
          </w:tcPr>
          <w:p w:rsidR="0022238C" w:rsidRPr="00233BDB" w:rsidRDefault="0022238C" w:rsidP="00D11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 по программе</w:t>
            </w:r>
          </w:p>
        </w:tc>
      </w:tr>
      <w:tr w:rsidR="0022238C" w:rsidRPr="00233BDB" w:rsidTr="007B6AD7">
        <w:trPr>
          <w:trHeight w:val="1410"/>
        </w:trPr>
        <w:tc>
          <w:tcPr>
            <w:tcW w:w="4395" w:type="dxa"/>
            <w:gridSpan w:val="2"/>
            <w:vMerge/>
          </w:tcPr>
          <w:p w:rsidR="0022238C" w:rsidRPr="00233BDB" w:rsidRDefault="0022238C" w:rsidP="00D11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2238C" w:rsidRPr="00233BDB" w:rsidRDefault="0022238C" w:rsidP="00D11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</w:t>
            </w: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276" w:type="dxa"/>
            <w:vMerge w:val="restart"/>
          </w:tcPr>
          <w:p w:rsidR="0022238C" w:rsidRPr="00233BDB" w:rsidRDefault="0022238C" w:rsidP="00D11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объем финансирования всего </w:t>
            </w: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тыс.руб.</w:t>
            </w:r>
          </w:p>
        </w:tc>
        <w:tc>
          <w:tcPr>
            <w:tcW w:w="2801" w:type="dxa"/>
            <w:gridSpan w:val="3"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уровень источника финансирования в т.ч.</w:t>
            </w:r>
          </w:p>
        </w:tc>
      </w:tr>
      <w:tr w:rsidR="0022238C" w:rsidRPr="00233BDB" w:rsidTr="0022238C">
        <w:tc>
          <w:tcPr>
            <w:tcW w:w="4395" w:type="dxa"/>
            <w:gridSpan w:val="2"/>
            <w:vMerge/>
          </w:tcPr>
          <w:p w:rsidR="0022238C" w:rsidRPr="00233BDB" w:rsidRDefault="0022238C" w:rsidP="00D11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2238C" w:rsidRPr="00233BDB" w:rsidRDefault="0022238C" w:rsidP="00D11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238C" w:rsidRPr="00233BDB" w:rsidRDefault="0022238C" w:rsidP="00D11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</w:t>
            </w:r>
          </w:p>
        </w:tc>
      </w:tr>
      <w:tr w:rsidR="0022238C" w:rsidRPr="00233BDB" w:rsidTr="00493DD1">
        <w:tc>
          <w:tcPr>
            <w:tcW w:w="1276" w:type="dxa"/>
            <w:vMerge w:val="restart"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19" w:type="dxa"/>
            <w:vMerge w:val="restart"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Возмещение льгот за услуги связи и ежегодная подписка на газеты ветеранам ВОВ</w:t>
            </w:r>
          </w:p>
        </w:tc>
        <w:tc>
          <w:tcPr>
            <w:tcW w:w="850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22238C" w:rsidRPr="00233BDB" w:rsidRDefault="00CB3E26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850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vAlign w:val="center"/>
          </w:tcPr>
          <w:p w:rsidR="0022238C" w:rsidRPr="00233BDB" w:rsidRDefault="00CB3E26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vAlign w:val="center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38C" w:rsidRPr="00233BDB" w:rsidTr="00493DD1">
        <w:tc>
          <w:tcPr>
            <w:tcW w:w="1276" w:type="dxa"/>
            <w:vMerge w:val="restart"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vMerge w:val="restart"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  <w:r w:rsidRPr="00233BD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Карачаев</w:t>
            </w:r>
            <w:r w:rsidRPr="00233BD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ского городского округа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t>4956,7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4956,7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4500.0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</w:tr>
      <w:tr w:rsidR="0022238C" w:rsidRPr="00233BDB" w:rsidTr="00493DD1">
        <w:tc>
          <w:tcPr>
            <w:tcW w:w="1276" w:type="dxa"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46" w:type="dxa"/>
            <w:gridSpan w:val="6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и праздничных мероприятий</w:t>
            </w:r>
          </w:p>
        </w:tc>
      </w:tr>
      <w:tr w:rsidR="0022238C" w:rsidRPr="00233BDB" w:rsidTr="00493DD1">
        <w:tc>
          <w:tcPr>
            <w:tcW w:w="1276" w:type="dxa"/>
            <w:vMerge w:val="restart"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119" w:type="dxa"/>
            <w:vMerge w:val="restart"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  Дню семьи, любви и верности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 w:val="restart"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119" w:type="dxa"/>
            <w:vMerge w:val="restart"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социально значимых мероприятий, приуроченных к  Международному Дню семьи 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 w:val="restart"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119" w:type="dxa"/>
            <w:vMerge w:val="restart"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 Международному Дню защиты детей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15763" w:rsidRPr="00233BDB" w:rsidTr="00493DD1">
        <w:tc>
          <w:tcPr>
            <w:tcW w:w="1276" w:type="dxa"/>
            <w:vMerge/>
          </w:tcPr>
          <w:p w:rsidR="00115763" w:rsidRPr="00233BDB" w:rsidRDefault="00115763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15763" w:rsidRPr="00233BDB" w:rsidRDefault="00115763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5763" w:rsidRPr="00233BDB" w:rsidRDefault="00115763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115763" w:rsidRDefault="00115763" w:rsidP="00115763">
            <w:pPr>
              <w:jc w:val="center"/>
            </w:pPr>
            <w:r w:rsidRPr="00447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15763" w:rsidRDefault="00115763" w:rsidP="00115763">
            <w:pPr>
              <w:jc w:val="center"/>
            </w:pPr>
            <w:r w:rsidRPr="00447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15763" w:rsidRDefault="00115763" w:rsidP="00115763">
            <w:pPr>
              <w:jc w:val="center"/>
            </w:pPr>
            <w:r w:rsidRPr="00447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115763" w:rsidRDefault="00115763" w:rsidP="00115763">
            <w:pPr>
              <w:jc w:val="center"/>
            </w:pPr>
            <w:r w:rsidRPr="00447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 w:val="restart"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119" w:type="dxa"/>
            <w:vMerge w:val="restart"/>
          </w:tcPr>
          <w:p w:rsidR="0022238C" w:rsidRPr="006F46AF" w:rsidRDefault="00C75A42" w:rsidP="00D11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t>Организация работы, проведение мероприятий, посвященных Международному дню инвалида, в том числе приобретение горюче-</w:t>
            </w:r>
            <w:r w:rsidRPr="006A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смазочных материалов для газели при перевозке инвалидов</w:t>
            </w:r>
          </w:p>
        </w:tc>
        <w:tc>
          <w:tcPr>
            <w:tcW w:w="850" w:type="dxa"/>
          </w:tcPr>
          <w:p w:rsidR="0022238C" w:rsidRPr="006A1DA3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Pr="006A1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22238C" w:rsidRPr="006A1DA3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6F46AF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6A1DA3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1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22238C" w:rsidRPr="006A1DA3" w:rsidRDefault="00EA7C6A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5763" w:rsidRPr="006A1D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493DD1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6F46AF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6A1DA3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1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22238C" w:rsidRPr="006A1DA3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6F46AF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6A1DA3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1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2238C" w:rsidRPr="006A1DA3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 w:val="restart"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119" w:type="dxa"/>
            <w:vMerge w:val="restart"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  «Дню Победы»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  100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  100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  100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 w:val="restart"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 w:val="restart"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«Папа, мама, я – спортивная семья»</w:t>
            </w:r>
          </w:p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69EB" w:rsidRPr="00233BDB" w:rsidTr="00493DD1">
        <w:tc>
          <w:tcPr>
            <w:tcW w:w="1276" w:type="dxa"/>
            <w:vMerge/>
          </w:tcPr>
          <w:p w:rsidR="004969EB" w:rsidRPr="00233BDB" w:rsidRDefault="004969EB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969EB" w:rsidRPr="00233BDB" w:rsidRDefault="004969EB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69EB" w:rsidRPr="00233BDB" w:rsidRDefault="004969EB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4969EB" w:rsidRPr="00233BDB" w:rsidRDefault="004969EB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850" w:type="dxa"/>
          </w:tcPr>
          <w:p w:rsidR="004969EB" w:rsidRPr="00233BDB" w:rsidRDefault="004969EB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969EB" w:rsidRPr="00233BDB" w:rsidRDefault="004969EB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4969EB" w:rsidRPr="00233BDB" w:rsidRDefault="004969EB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 w:val="restart"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 w:val="restart"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охране труда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69EB" w:rsidRPr="00233BDB" w:rsidTr="00493DD1">
        <w:tc>
          <w:tcPr>
            <w:tcW w:w="1276" w:type="dxa"/>
            <w:vMerge/>
          </w:tcPr>
          <w:p w:rsidR="004969EB" w:rsidRPr="00233BDB" w:rsidRDefault="004969EB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969EB" w:rsidRPr="00233BDB" w:rsidRDefault="004969EB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69EB" w:rsidRPr="00233BDB" w:rsidRDefault="004969EB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4969EB" w:rsidRPr="00233BDB" w:rsidRDefault="004969EB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850" w:type="dxa"/>
          </w:tcPr>
          <w:p w:rsidR="004969EB" w:rsidRPr="00233BDB" w:rsidRDefault="004969EB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969EB" w:rsidRPr="00233BDB" w:rsidRDefault="004969EB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4969EB" w:rsidRPr="00233BDB" w:rsidRDefault="004969EB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 w:val="restart"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3119" w:type="dxa"/>
            <w:vMerge w:val="restart"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Приобретение новогодних подарков для детей-инвалидов и детей, находящихся в трудной жизненной ситуации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22238C" w:rsidRPr="00233BDB" w:rsidRDefault="00B22976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t>353,5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4969EB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353,5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22238C" w:rsidRPr="00233BDB" w:rsidRDefault="0022238C" w:rsidP="00CF0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270"/>
        </w:trPr>
        <w:tc>
          <w:tcPr>
            <w:tcW w:w="1276" w:type="dxa"/>
            <w:vMerge w:val="restart"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  «Дню матери»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22238C" w:rsidRPr="006A1DA3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270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22238C" w:rsidRPr="006A1DA3" w:rsidRDefault="004969EB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4969EB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285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137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165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224"/>
        </w:trPr>
        <w:tc>
          <w:tcPr>
            <w:tcW w:w="1276" w:type="dxa"/>
            <w:vMerge w:val="restart"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3119" w:type="dxa"/>
            <w:vMerge w:val="restart"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165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22238C" w:rsidRPr="00233BDB" w:rsidRDefault="00EA7C6A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EA7C6A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137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6A1D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122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6A1D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122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6A1D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240"/>
        </w:trPr>
        <w:tc>
          <w:tcPr>
            <w:tcW w:w="1276" w:type="dxa"/>
            <w:vMerge w:val="restart"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3119" w:type="dxa"/>
            <w:vMerge w:val="restart"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День пожилых людей в России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180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22238C" w:rsidRPr="00233BDB" w:rsidRDefault="004969EB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4969EB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150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70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70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330"/>
        </w:trPr>
        <w:tc>
          <w:tcPr>
            <w:tcW w:w="1276" w:type="dxa"/>
            <w:vMerge w:val="restart"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3119" w:type="dxa"/>
            <w:vMerge w:val="restart"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A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150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22238C" w:rsidRPr="00233BDB" w:rsidRDefault="00EA7C6A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EA7C6A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152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152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152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330"/>
        </w:trPr>
        <w:tc>
          <w:tcPr>
            <w:tcW w:w="1276" w:type="dxa"/>
            <w:vMerge w:val="restart"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3.13.</w:t>
            </w:r>
          </w:p>
        </w:tc>
        <w:tc>
          <w:tcPr>
            <w:tcW w:w="3119" w:type="dxa"/>
            <w:vMerge w:val="restart"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День памяти «Воинов-интернационалистов»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15763" w:rsidRPr="00233BDB" w:rsidTr="00493DD1">
        <w:trPr>
          <w:trHeight w:val="299"/>
        </w:trPr>
        <w:tc>
          <w:tcPr>
            <w:tcW w:w="1276" w:type="dxa"/>
            <w:vMerge/>
          </w:tcPr>
          <w:p w:rsidR="00115763" w:rsidRPr="00233BDB" w:rsidRDefault="00115763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15763" w:rsidRPr="00233BDB" w:rsidRDefault="00115763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5763" w:rsidRPr="00233BDB" w:rsidRDefault="00115763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115763" w:rsidRDefault="00115763" w:rsidP="00115763">
            <w:pPr>
              <w:jc w:val="center"/>
            </w:pPr>
            <w:r w:rsidRPr="00597B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15763" w:rsidRDefault="00115763" w:rsidP="00115763">
            <w:pPr>
              <w:jc w:val="center"/>
            </w:pPr>
            <w:r w:rsidRPr="00597B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15763" w:rsidRDefault="00115763" w:rsidP="00115763">
            <w:pPr>
              <w:jc w:val="center"/>
            </w:pPr>
            <w:r w:rsidRPr="00597B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115763" w:rsidRDefault="00115763" w:rsidP="00115763">
            <w:pPr>
              <w:jc w:val="center"/>
            </w:pPr>
            <w:r w:rsidRPr="00597B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38C" w:rsidRPr="00233BDB" w:rsidTr="00493DD1">
        <w:trPr>
          <w:trHeight w:val="299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299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299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345"/>
        </w:trPr>
        <w:tc>
          <w:tcPr>
            <w:tcW w:w="1276" w:type="dxa"/>
            <w:vMerge w:val="restart"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vMerge w:val="restart"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330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22238C" w:rsidRPr="00233BDB" w:rsidRDefault="004969EB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t>395,6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4969EB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395,6</w:t>
            </w:r>
          </w:p>
        </w:tc>
      </w:tr>
      <w:tr w:rsidR="0022238C" w:rsidRPr="00233BDB" w:rsidTr="00493DD1">
        <w:trPr>
          <w:trHeight w:val="435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360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420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332"/>
        </w:trPr>
        <w:tc>
          <w:tcPr>
            <w:tcW w:w="1276" w:type="dxa"/>
            <w:vMerge w:val="restart"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vMerge w:val="restart"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3BD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Оказание единовременной материальной помощи жителям Карачаевского городского округа, оказавшимся в трудной жизненной ситуации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rPr>
          <w:trHeight w:val="332"/>
        </w:trPr>
        <w:tc>
          <w:tcPr>
            <w:tcW w:w="1276" w:type="dxa"/>
            <w:vMerge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2238C" w:rsidRPr="00CB3E26" w:rsidRDefault="004969EB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22238C" w:rsidRPr="00CB3E26" w:rsidRDefault="00115763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2238C" w:rsidRPr="00CB3E26" w:rsidRDefault="00115763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2238C" w:rsidRPr="00CB3E26" w:rsidRDefault="004969EB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E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969EB" w:rsidRPr="00233BDB" w:rsidTr="00493DD1">
        <w:trPr>
          <w:trHeight w:val="332"/>
        </w:trPr>
        <w:tc>
          <w:tcPr>
            <w:tcW w:w="1276" w:type="dxa"/>
            <w:vMerge/>
          </w:tcPr>
          <w:p w:rsidR="004969EB" w:rsidRPr="00233BDB" w:rsidRDefault="004969EB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969EB" w:rsidRPr="00233BDB" w:rsidRDefault="004969EB" w:rsidP="00D11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</w:tcPr>
          <w:p w:rsidR="004969EB" w:rsidRPr="00233BDB" w:rsidRDefault="004969EB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4969EB" w:rsidRPr="00233BDB" w:rsidRDefault="004969EB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4969EB" w:rsidRPr="00233BDB" w:rsidRDefault="00115763" w:rsidP="00D1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69EB" w:rsidRPr="00233BDB" w:rsidRDefault="004969EB" w:rsidP="00D1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4969EB" w:rsidRPr="00233BDB" w:rsidRDefault="004969EB" w:rsidP="00D1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15763" w:rsidRPr="00233BDB" w:rsidTr="00493DD1">
        <w:trPr>
          <w:trHeight w:val="332"/>
        </w:trPr>
        <w:tc>
          <w:tcPr>
            <w:tcW w:w="1276" w:type="dxa"/>
            <w:vMerge/>
          </w:tcPr>
          <w:p w:rsidR="00115763" w:rsidRPr="00233BDB" w:rsidRDefault="00115763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15763" w:rsidRPr="00233BDB" w:rsidRDefault="00115763" w:rsidP="00D11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</w:tcPr>
          <w:p w:rsidR="00115763" w:rsidRPr="00233BDB" w:rsidRDefault="00115763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115763" w:rsidRPr="00233BDB" w:rsidRDefault="00115763" w:rsidP="00D1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115763" w:rsidRDefault="00115763" w:rsidP="00115763">
            <w:pPr>
              <w:jc w:val="center"/>
            </w:pPr>
            <w:r w:rsidRPr="00012D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15763" w:rsidRDefault="00115763" w:rsidP="00115763">
            <w:pPr>
              <w:jc w:val="center"/>
            </w:pPr>
            <w:r w:rsidRPr="00366E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115763" w:rsidRPr="00233BDB" w:rsidRDefault="00115763" w:rsidP="00D1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15763" w:rsidRPr="00233BDB" w:rsidTr="00493DD1">
        <w:trPr>
          <w:trHeight w:val="332"/>
        </w:trPr>
        <w:tc>
          <w:tcPr>
            <w:tcW w:w="1276" w:type="dxa"/>
            <w:vMerge/>
          </w:tcPr>
          <w:p w:rsidR="00115763" w:rsidRPr="00233BDB" w:rsidRDefault="00115763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15763" w:rsidRPr="00233BDB" w:rsidRDefault="00115763" w:rsidP="00D11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</w:tcPr>
          <w:p w:rsidR="00115763" w:rsidRPr="00233BDB" w:rsidRDefault="00115763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115763" w:rsidRPr="00233BDB" w:rsidRDefault="00115763" w:rsidP="00D1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115763" w:rsidRDefault="00115763" w:rsidP="00115763">
            <w:pPr>
              <w:jc w:val="center"/>
            </w:pPr>
            <w:r w:rsidRPr="00012D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15763" w:rsidRDefault="00115763" w:rsidP="00115763">
            <w:pPr>
              <w:jc w:val="center"/>
            </w:pPr>
            <w:r w:rsidRPr="00366E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115763" w:rsidRPr="00233BDB" w:rsidRDefault="00115763" w:rsidP="00D1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  <w:vMerge w:val="restart"/>
            <w:shd w:val="clear" w:color="auto" w:fill="auto"/>
          </w:tcPr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2238C" w:rsidRPr="00233BDB" w:rsidRDefault="0022238C" w:rsidP="0049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Чествование юбиляров и долгожителей</w:t>
            </w:r>
          </w:p>
        </w:tc>
        <w:tc>
          <w:tcPr>
            <w:tcW w:w="850" w:type="dxa"/>
            <w:shd w:val="clear" w:color="auto" w:fill="auto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238C" w:rsidRPr="006A1DA3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850" w:type="dxa"/>
            <w:shd w:val="clear" w:color="auto" w:fill="auto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</w:tr>
      <w:tr w:rsidR="0022238C" w:rsidRPr="00233BDB" w:rsidTr="00493DD1">
        <w:tc>
          <w:tcPr>
            <w:tcW w:w="1276" w:type="dxa"/>
            <w:vMerge/>
            <w:shd w:val="clear" w:color="auto" w:fill="auto"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2238C" w:rsidRPr="006A1DA3" w:rsidRDefault="00743864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A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2238C" w:rsidRPr="00233BDB" w:rsidRDefault="00743864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43864" w:rsidRPr="00233BDB" w:rsidTr="00493DD1">
        <w:tc>
          <w:tcPr>
            <w:tcW w:w="1276" w:type="dxa"/>
            <w:vMerge/>
            <w:shd w:val="clear" w:color="auto" w:fill="auto"/>
          </w:tcPr>
          <w:p w:rsidR="00743864" w:rsidRPr="00233BDB" w:rsidRDefault="00743864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43864" w:rsidRPr="00233BDB" w:rsidRDefault="00743864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3864" w:rsidRPr="00233BDB" w:rsidRDefault="00743864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3864" w:rsidRPr="00233BDB" w:rsidRDefault="00743864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43864" w:rsidRPr="00233BDB" w:rsidRDefault="00743864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3864" w:rsidRPr="00233BDB" w:rsidRDefault="00743864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743864" w:rsidRPr="00233BDB" w:rsidRDefault="00743864" w:rsidP="00D1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43864" w:rsidRPr="00233BDB" w:rsidTr="00493DD1">
        <w:tc>
          <w:tcPr>
            <w:tcW w:w="1276" w:type="dxa"/>
            <w:vMerge/>
            <w:shd w:val="clear" w:color="auto" w:fill="auto"/>
          </w:tcPr>
          <w:p w:rsidR="00743864" w:rsidRPr="00233BDB" w:rsidRDefault="00743864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43864" w:rsidRPr="00233BDB" w:rsidRDefault="00743864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3864" w:rsidRPr="00233BDB" w:rsidRDefault="00743864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3864" w:rsidRPr="00233BDB" w:rsidRDefault="00743864" w:rsidP="00D1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43864" w:rsidRPr="00233BDB" w:rsidRDefault="00743864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3864" w:rsidRPr="00233BDB" w:rsidRDefault="00743864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743864" w:rsidRPr="00233BDB" w:rsidRDefault="00743864" w:rsidP="00D1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43864" w:rsidRPr="00233BDB" w:rsidTr="00493DD1">
        <w:tc>
          <w:tcPr>
            <w:tcW w:w="1276" w:type="dxa"/>
            <w:vMerge/>
            <w:shd w:val="clear" w:color="auto" w:fill="auto"/>
          </w:tcPr>
          <w:p w:rsidR="00743864" w:rsidRPr="00233BDB" w:rsidRDefault="00743864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43864" w:rsidRPr="00233BDB" w:rsidRDefault="00743864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3864" w:rsidRPr="00233BDB" w:rsidRDefault="00743864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743864" w:rsidRPr="00233BDB" w:rsidRDefault="00743864" w:rsidP="00D1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43864" w:rsidRPr="00233BDB" w:rsidRDefault="00743864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3864" w:rsidRPr="00233BDB" w:rsidRDefault="00743864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743864" w:rsidRPr="00233BDB" w:rsidRDefault="00743864" w:rsidP="00D1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93D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493DD1">
        <w:tc>
          <w:tcPr>
            <w:tcW w:w="1276" w:type="dxa"/>
          </w:tcPr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38C" w:rsidRPr="00233BDB" w:rsidRDefault="00743864" w:rsidP="0011576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1576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15763">
              <w:rPr>
                <w:rFonts w:ascii="Times New Roman" w:hAnsi="Times New Roman" w:cs="Times New Roman"/>
                <w:b/>
                <w:sz w:val="28"/>
                <w:szCs w:val="28"/>
              </w:rPr>
              <w:t>13,4</w:t>
            </w:r>
          </w:p>
        </w:tc>
        <w:tc>
          <w:tcPr>
            <w:tcW w:w="850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238C" w:rsidRPr="00233BDB" w:rsidRDefault="0022238C" w:rsidP="00D11CF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743864" w:rsidP="0011576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1576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15763">
              <w:rPr>
                <w:rFonts w:ascii="Times New Roman" w:hAnsi="Times New Roman" w:cs="Times New Roman"/>
                <w:b/>
                <w:sz w:val="28"/>
                <w:szCs w:val="28"/>
              </w:rPr>
              <w:t>13,4</w:t>
            </w:r>
          </w:p>
        </w:tc>
      </w:tr>
    </w:tbl>
    <w:p w:rsidR="0022238C" w:rsidRPr="00233BDB" w:rsidRDefault="0022238C" w:rsidP="0022238C">
      <w:pPr>
        <w:pStyle w:val="af4"/>
        <w:shd w:val="clear" w:color="auto" w:fill="auto"/>
        <w:spacing w:after="0" w:line="262" w:lineRule="auto"/>
        <w:rPr>
          <w:color w:val="000000"/>
          <w:sz w:val="28"/>
          <w:szCs w:val="28"/>
          <w:lang w:eastAsia="ru-RU" w:bidi="ru-RU"/>
        </w:rPr>
      </w:pPr>
      <w:r w:rsidRPr="00233BDB">
        <w:rPr>
          <w:color w:val="000000"/>
          <w:sz w:val="28"/>
          <w:szCs w:val="28"/>
          <w:lang w:eastAsia="ru-RU" w:bidi="ru-RU"/>
        </w:rPr>
        <w:t>»;</w:t>
      </w:r>
    </w:p>
    <w:p w:rsidR="0022238C" w:rsidRPr="00233BDB" w:rsidRDefault="007B6AD7" w:rsidP="00493DD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22238C" w:rsidRPr="00233BDB">
        <w:rPr>
          <w:rFonts w:ascii="Times New Roman" w:hAnsi="Times New Roman" w:cs="Times New Roman"/>
          <w:sz w:val="28"/>
          <w:szCs w:val="28"/>
          <w:lang w:bidi="ru-RU"/>
        </w:rPr>
        <w:t>) раздел 4 «</w:t>
      </w:r>
      <w:r w:rsidR="0022238C" w:rsidRPr="00233BDB">
        <w:rPr>
          <w:rFonts w:ascii="Times New Roman" w:hAnsi="Times New Roman" w:cs="Times New Roman"/>
          <w:bCs/>
          <w:sz w:val="28"/>
          <w:szCs w:val="28"/>
          <w:lang w:bidi="ru-RU"/>
        </w:rPr>
        <w:t>Ресурсное обеспечение Программы</w:t>
      </w:r>
      <w:r w:rsidR="0022238C" w:rsidRPr="00233BDB">
        <w:rPr>
          <w:rFonts w:ascii="Times New Roman" w:hAnsi="Times New Roman" w:cs="Times New Roman"/>
          <w:sz w:val="28"/>
          <w:szCs w:val="28"/>
          <w:lang w:bidi="ru-RU"/>
        </w:rPr>
        <w:t>» Программы изложить в следующей редакции:</w:t>
      </w:r>
    </w:p>
    <w:p w:rsidR="0022238C" w:rsidRPr="00233BDB" w:rsidRDefault="0022238C" w:rsidP="007B6AD7">
      <w:pPr>
        <w:pStyle w:val="11"/>
        <w:shd w:val="clear" w:color="auto" w:fill="auto"/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  <w:r w:rsidRPr="00233BDB">
        <w:rPr>
          <w:b/>
          <w:bCs/>
          <w:color w:val="000000"/>
          <w:sz w:val="28"/>
          <w:szCs w:val="28"/>
          <w:lang w:eastAsia="ru-RU" w:bidi="ru-RU"/>
        </w:rPr>
        <w:t>« 4. Ресурсное обеспечение Программы</w:t>
      </w:r>
    </w:p>
    <w:p w:rsidR="0022238C" w:rsidRPr="00233BDB" w:rsidRDefault="0022238C" w:rsidP="007B6AD7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за счет средств бюджета Карачаевского городского округа:</w:t>
      </w:r>
    </w:p>
    <w:p w:rsidR="0022238C" w:rsidRPr="00233BDB" w:rsidRDefault="0022238C" w:rsidP="007B6AD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в 2021 году в сумме –  6072,0 тыс. рублей;</w:t>
      </w:r>
    </w:p>
    <w:p w:rsidR="0022238C" w:rsidRPr="00233BDB" w:rsidRDefault="0022238C" w:rsidP="007B6AD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A1DA3">
        <w:rPr>
          <w:rFonts w:ascii="Times New Roman" w:hAnsi="Times New Roman" w:cs="Times New Roman"/>
          <w:sz w:val="28"/>
          <w:szCs w:val="28"/>
        </w:rPr>
        <w:t xml:space="preserve">в 2022 году в сумме –  </w:t>
      </w:r>
      <w:r w:rsidR="00115763" w:rsidRPr="00115763">
        <w:rPr>
          <w:rFonts w:ascii="Times New Roman" w:hAnsi="Times New Roman" w:cs="Times New Roman"/>
          <w:sz w:val="28"/>
          <w:szCs w:val="28"/>
        </w:rPr>
        <w:t xml:space="preserve">6391,4 </w:t>
      </w:r>
      <w:r w:rsidRPr="006A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22238C" w:rsidRPr="00233BDB" w:rsidRDefault="0022238C" w:rsidP="007B6AD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в 2023 году в сумме –  5650,0  тыс. рублей;</w:t>
      </w:r>
    </w:p>
    <w:p w:rsidR="0022238C" w:rsidRPr="00233BDB" w:rsidRDefault="0022238C" w:rsidP="007B6AD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в 2024 году в сумме –  5650,0 тыс. рублей;</w:t>
      </w:r>
    </w:p>
    <w:p w:rsidR="0022238C" w:rsidRPr="00233BDB" w:rsidRDefault="0022238C" w:rsidP="007B6AD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в 2025 году в сумме –  5650,0 тыс. рублей</w:t>
      </w:r>
    </w:p>
    <w:p w:rsidR="0022238C" w:rsidRPr="00233BDB" w:rsidRDefault="0022238C" w:rsidP="007B6AD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743864" w:rsidRPr="00233BDB">
        <w:rPr>
          <w:rFonts w:ascii="Times New Roman" w:hAnsi="Times New Roman" w:cs="Times New Roman"/>
          <w:b/>
          <w:sz w:val="28"/>
          <w:szCs w:val="28"/>
        </w:rPr>
        <w:t>29</w:t>
      </w:r>
      <w:r w:rsidR="00D11CF1">
        <w:rPr>
          <w:rFonts w:ascii="Times New Roman" w:hAnsi="Times New Roman" w:cs="Times New Roman"/>
          <w:b/>
          <w:sz w:val="28"/>
          <w:szCs w:val="28"/>
        </w:rPr>
        <w:t> </w:t>
      </w:r>
      <w:r w:rsidR="00743864" w:rsidRPr="00233BDB">
        <w:rPr>
          <w:rFonts w:ascii="Times New Roman" w:hAnsi="Times New Roman" w:cs="Times New Roman"/>
          <w:b/>
          <w:sz w:val="28"/>
          <w:szCs w:val="28"/>
        </w:rPr>
        <w:t>4</w:t>
      </w:r>
      <w:r w:rsidR="00052F13">
        <w:rPr>
          <w:rFonts w:ascii="Times New Roman" w:hAnsi="Times New Roman" w:cs="Times New Roman"/>
          <w:b/>
          <w:sz w:val="28"/>
          <w:szCs w:val="28"/>
        </w:rPr>
        <w:t>86</w:t>
      </w:r>
      <w:r w:rsidRPr="00233BDB">
        <w:rPr>
          <w:rFonts w:ascii="Times New Roman" w:hAnsi="Times New Roman" w:cs="Times New Roman"/>
          <w:b/>
          <w:sz w:val="28"/>
          <w:szCs w:val="28"/>
        </w:rPr>
        <w:t>тыс. рублей.</w:t>
      </w:r>
    </w:p>
    <w:p w:rsidR="0022238C" w:rsidRPr="00233BDB" w:rsidRDefault="0022238C" w:rsidP="00CB3E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33BDB">
        <w:rPr>
          <w:rFonts w:ascii="Times New Roman" w:hAnsi="Times New Roman" w:cs="Times New Roman"/>
          <w:sz w:val="28"/>
          <w:szCs w:val="28"/>
        </w:rPr>
        <w:t>Объемы финансирования Программы подлежат ежегодному уточнению в установленном порядке при формировании проекта бюджета Карачаевского городского округа на соответствующий финансовый год.»;</w:t>
      </w:r>
    </w:p>
    <w:p w:rsidR="0022238C" w:rsidRPr="00233BDB" w:rsidRDefault="007B6AD7" w:rsidP="00CB3E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="0022238C" w:rsidRPr="00233BDB">
        <w:rPr>
          <w:rFonts w:ascii="Times New Roman" w:hAnsi="Times New Roman" w:cs="Times New Roman"/>
          <w:sz w:val="28"/>
          <w:szCs w:val="28"/>
          <w:lang w:bidi="ru-RU"/>
        </w:rPr>
        <w:t>) в приложении 2 к Программе:</w:t>
      </w:r>
    </w:p>
    <w:p w:rsidR="0022238C" w:rsidRPr="00233BDB" w:rsidRDefault="0022238C" w:rsidP="00CB3E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  <w:lang w:bidi="ru-RU"/>
        </w:rPr>
        <w:t>- в паспорте п</w:t>
      </w:r>
      <w:r w:rsidRPr="00233BDB">
        <w:rPr>
          <w:rFonts w:ascii="Times New Roman" w:hAnsi="Times New Roman" w:cs="Times New Roman"/>
          <w:sz w:val="28"/>
          <w:szCs w:val="28"/>
        </w:rPr>
        <w:t>одпрограммы «</w:t>
      </w:r>
      <w:r w:rsidRPr="00233BD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выплаты пенсии за выслугу лет лицам, замещавшим муниципальные должности и должности муниципальной службы в </w:t>
      </w:r>
      <w:r w:rsidRPr="00233B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органах местного самоуправления</w:t>
      </w:r>
      <w:r w:rsidRPr="00233BDB">
        <w:rPr>
          <w:rFonts w:ascii="Times New Roman" w:hAnsi="Times New Roman" w:cs="Times New Roman"/>
          <w:color w:val="000000"/>
          <w:sz w:val="28"/>
          <w:szCs w:val="28"/>
        </w:rPr>
        <w:t xml:space="preserve"> Карачаевского городского округа</w:t>
      </w:r>
      <w:r w:rsidRPr="00233BDB">
        <w:rPr>
          <w:rFonts w:ascii="Times New Roman" w:hAnsi="Times New Roman" w:cs="Times New Roman"/>
          <w:sz w:val="28"/>
          <w:szCs w:val="28"/>
        </w:rPr>
        <w:t xml:space="preserve">» </w:t>
      </w:r>
      <w:r w:rsidRPr="00233BDB">
        <w:rPr>
          <w:rFonts w:ascii="Times New Roman" w:hAnsi="Times New Roman" w:cs="Times New Roman"/>
          <w:sz w:val="28"/>
          <w:szCs w:val="28"/>
        </w:rPr>
        <w:lastRenderedPageBreak/>
        <w:t>строку  «</w:t>
      </w:r>
      <w:r w:rsidRPr="00233BDB"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финансирования Подпрограммы</w:t>
      </w:r>
      <w:r w:rsidRPr="00233BD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2238C" w:rsidRPr="00233BDB" w:rsidRDefault="0022238C" w:rsidP="006A1DA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33BD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"/>
        <w:tblW w:w="9464" w:type="dxa"/>
        <w:tblLayout w:type="fixed"/>
        <w:tblLook w:val="04A0"/>
      </w:tblPr>
      <w:tblGrid>
        <w:gridCol w:w="2544"/>
        <w:gridCol w:w="6920"/>
      </w:tblGrid>
      <w:tr w:rsidR="0022238C" w:rsidRPr="00233BDB" w:rsidTr="0022238C">
        <w:tc>
          <w:tcPr>
            <w:tcW w:w="2544" w:type="dxa"/>
          </w:tcPr>
          <w:p w:rsidR="0022238C" w:rsidRPr="00233BDB" w:rsidRDefault="0022238C" w:rsidP="0022238C">
            <w:pPr>
              <w:pStyle w:val="a3"/>
              <w:rPr>
                <w:b w:val="0"/>
                <w:color w:val="000000"/>
                <w:sz w:val="28"/>
                <w:szCs w:val="28"/>
              </w:rPr>
            </w:pPr>
            <w:r w:rsidRPr="00233BDB">
              <w:rPr>
                <w:b w:val="0"/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20" w:type="dxa"/>
          </w:tcPr>
          <w:p w:rsidR="0022238C" w:rsidRPr="00233BDB" w:rsidRDefault="0022238C" w:rsidP="0022238C">
            <w:pPr>
              <w:pStyle w:val="af6"/>
              <w:spacing w:line="240" w:lineRule="auto"/>
              <w:ind w:firstLine="0"/>
              <w:rPr>
                <w:color w:val="000000"/>
                <w:lang w:bidi="ru-RU"/>
              </w:rPr>
            </w:pPr>
            <w:r w:rsidRPr="00233BDB">
              <w:rPr>
                <w:color w:val="000000"/>
                <w:lang w:bidi="ru-RU"/>
              </w:rPr>
              <w:t>Всего 22</w:t>
            </w:r>
            <w:r w:rsidR="00743864" w:rsidRPr="00233BDB">
              <w:rPr>
                <w:color w:val="000000"/>
                <w:lang w:bidi="ru-RU"/>
              </w:rPr>
              <w:t> 956,7</w:t>
            </w:r>
            <w:r w:rsidRPr="00233BDB">
              <w:rPr>
                <w:color w:val="000000"/>
                <w:lang w:bidi="ru-RU"/>
              </w:rPr>
              <w:t>тыс. рублей из средств местного бюджета:</w:t>
            </w:r>
          </w:p>
          <w:p w:rsidR="0022238C" w:rsidRPr="00233BDB" w:rsidRDefault="0022238C" w:rsidP="0022238C">
            <w:pPr>
              <w:pStyle w:val="af6"/>
              <w:spacing w:line="240" w:lineRule="auto"/>
              <w:ind w:firstLine="0"/>
              <w:rPr>
                <w:color w:val="000000"/>
                <w:highlight w:val="yellow"/>
                <w:lang w:bidi="ru-RU"/>
              </w:rPr>
            </w:pPr>
            <w:r w:rsidRPr="00233BDB">
              <w:rPr>
                <w:color w:val="000000"/>
                <w:lang w:bidi="ru-RU"/>
              </w:rPr>
              <w:t>2021 год -  4500,0 тыс. руб. - местный бюджет;</w:t>
            </w:r>
          </w:p>
          <w:p w:rsidR="0022238C" w:rsidRPr="00233BDB" w:rsidRDefault="0022238C" w:rsidP="0022238C">
            <w:pPr>
              <w:pStyle w:val="af6"/>
              <w:spacing w:line="240" w:lineRule="auto"/>
              <w:ind w:firstLine="0"/>
              <w:rPr>
                <w:color w:val="000000"/>
                <w:lang w:bidi="ru-RU"/>
              </w:rPr>
            </w:pPr>
            <w:r w:rsidRPr="00233BDB">
              <w:rPr>
                <w:color w:val="000000"/>
                <w:lang w:bidi="ru-RU"/>
              </w:rPr>
              <w:t xml:space="preserve">2022 год -  </w:t>
            </w:r>
            <w:r w:rsidR="00743864" w:rsidRPr="00233BDB">
              <w:rPr>
                <w:color w:val="000000"/>
                <w:lang w:bidi="ru-RU"/>
              </w:rPr>
              <w:t>4956,7</w:t>
            </w:r>
            <w:r w:rsidRPr="00233BDB">
              <w:rPr>
                <w:color w:val="000000"/>
                <w:lang w:bidi="ru-RU"/>
              </w:rPr>
              <w:t xml:space="preserve"> тыс. руб. - местный бюджет;</w:t>
            </w:r>
          </w:p>
          <w:p w:rsidR="0022238C" w:rsidRPr="00233BDB" w:rsidRDefault="0022238C" w:rsidP="0022238C">
            <w:pPr>
              <w:pStyle w:val="af6"/>
              <w:spacing w:line="240" w:lineRule="auto"/>
              <w:ind w:firstLine="0"/>
              <w:rPr>
                <w:color w:val="000000"/>
                <w:lang w:bidi="ru-RU"/>
              </w:rPr>
            </w:pPr>
            <w:r w:rsidRPr="00233BDB">
              <w:rPr>
                <w:color w:val="000000"/>
                <w:lang w:bidi="ru-RU"/>
              </w:rPr>
              <w:t>2023 год -  4500,0 тыс. руб. - местный бюджет;</w:t>
            </w:r>
          </w:p>
          <w:p w:rsidR="0022238C" w:rsidRPr="00233BDB" w:rsidRDefault="0022238C" w:rsidP="0022238C">
            <w:pPr>
              <w:pStyle w:val="a3"/>
              <w:jc w:val="left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233BDB">
              <w:rPr>
                <w:b w:val="0"/>
                <w:color w:val="000000"/>
                <w:sz w:val="28"/>
                <w:szCs w:val="28"/>
                <w:lang w:bidi="ru-RU"/>
              </w:rPr>
              <w:t>2024 год -  4500,0 тыс. руб. - местный бюджет;</w:t>
            </w:r>
          </w:p>
          <w:p w:rsidR="0022238C" w:rsidRPr="00233BDB" w:rsidRDefault="0022238C" w:rsidP="0022238C">
            <w:pPr>
              <w:pStyle w:val="a3"/>
              <w:jc w:val="left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233BDB">
              <w:rPr>
                <w:b w:val="0"/>
                <w:color w:val="000000"/>
                <w:sz w:val="28"/>
                <w:szCs w:val="28"/>
                <w:lang w:bidi="ru-RU"/>
              </w:rPr>
              <w:t>2025 год -  4500,0 тыс. руб. - местный бюджет;</w:t>
            </w:r>
          </w:p>
        </w:tc>
      </w:tr>
    </w:tbl>
    <w:p w:rsidR="0022238C" w:rsidRPr="00233BDB" w:rsidRDefault="0022238C" w:rsidP="0022238C">
      <w:pPr>
        <w:pStyle w:val="a3"/>
        <w:ind w:left="-180"/>
        <w:jc w:val="left"/>
        <w:rPr>
          <w:b w:val="0"/>
          <w:color w:val="000000"/>
          <w:sz w:val="28"/>
          <w:szCs w:val="28"/>
        </w:rPr>
      </w:pPr>
      <w:r w:rsidRPr="00233BDB">
        <w:rPr>
          <w:b w:val="0"/>
          <w:color w:val="000000"/>
          <w:sz w:val="28"/>
          <w:szCs w:val="28"/>
        </w:rPr>
        <w:t>»;</w:t>
      </w:r>
    </w:p>
    <w:p w:rsidR="0022238C" w:rsidRPr="00233BDB" w:rsidRDefault="0022238C" w:rsidP="0022238C">
      <w:pPr>
        <w:pStyle w:val="a3"/>
        <w:ind w:firstLine="709"/>
        <w:jc w:val="both"/>
        <w:rPr>
          <w:b w:val="0"/>
          <w:bCs/>
          <w:color w:val="000000"/>
          <w:sz w:val="28"/>
          <w:szCs w:val="28"/>
          <w:lang w:bidi="ru-RU"/>
        </w:rPr>
      </w:pPr>
      <w:r w:rsidRPr="00233BDB">
        <w:rPr>
          <w:b w:val="0"/>
          <w:color w:val="000000"/>
          <w:sz w:val="28"/>
          <w:szCs w:val="28"/>
        </w:rPr>
        <w:t>- раздел 4 Подпрограммы «</w:t>
      </w:r>
      <w:r w:rsidRPr="00233BDB">
        <w:rPr>
          <w:b w:val="0"/>
          <w:bCs/>
          <w:color w:val="000000"/>
          <w:sz w:val="28"/>
          <w:szCs w:val="28"/>
          <w:lang w:bidi="ru-RU"/>
        </w:rPr>
        <w:t>Обоснование объема финансовых ресурсов, необходимых для реализации Подпрограммы»изложить в следующей редакции:</w:t>
      </w:r>
    </w:p>
    <w:p w:rsidR="0022238C" w:rsidRPr="00233BDB" w:rsidRDefault="0022238C" w:rsidP="00493DD1">
      <w:pPr>
        <w:pStyle w:val="11"/>
        <w:shd w:val="clear" w:color="auto" w:fill="auto"/>
        <w:spacing w:before="240" w:line="240" w:lineRule="auto"/>
        <w:ind w:firstLineChars="200" w:firstLine="562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233BDB">
        <w:rPr>
          <w:b/>
          <w:bCs/>
          <w:color w:val="000000"/>
          <w:sz w:val="28"/>
          <w:szCs w:val="28"/>
          <w:lang w:eastAsia="ru-RU" w:bidi="ru-RU"/>
        </w:rPr>
        <w:t>« 4. Обоснование объема финансовых ресурсов, необходимых для реализации Подпрограммы</w:t>
      </w:r>
    </w:p>
    <w:p w:rsidR="0022238C" w:rsidRPr="00233BDB" w:rsidRDefault="0022238C" w:rsidP="0022238C">
      <w:pPr>
        <w:pStyle w:val="11"/>
        <w:shd w:val="clear" w:color="auto" w:fill="auto"/>
        <w:spacing w:after="0" w:line="240" w:lineRule="auto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233BDB">
        <w:rPr>
          <w:color w:val="000000"/>
          <w:sz w:val="28"/>
          <w:szCs w:val="28"/>
          <w:lang w:eastAsia="ru-RU" w:bidi="ru-RU"/>
        </w:rPr>
        <w:t>Прогнозируемые объемы и источники финансирования Подпрограммы приведены в таблице №1.</w:t>
      </w:r>
    </w:p>
    <w:p w:rsidR="0022238C" w:rsidRPr="00233BDB" w:rsidRDefault="0022238C" w:rsidP="0022238C">
      <w:pPr>
        <w:pStyle w:val="11"/>
        <w:shd w:val="clear" w:color="auto" w:fill="auto"/>
        <w:spacing w:after="0" w:line="240" w:lineRule="auto"/>
        <w:ind w:firstLine="740"/>
        <w:jc w:val="right"/>
        <w:rPr>
          <w:color w:val="000000"/>
          <w:sz w:val="28"/>
          <w:szCs w:val="28"/>
          <w:lang w:eastAsia="ru-RU" w:bidi="ru-RU"/>
        </w:rPr>
      </w:pPr>
    </w:p>
    <w:p w:rsidR="0022238C" w:rsidRPr="00233BDB" w:rsidRDefault="0022238C" w:rsidP="0022238C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Таблица №1</w:t>
      </w:r>
    </w:p>
    <w:p w:rsidR="0022238C" w:rsidRPr="00233BDB" w:rsidRDefault="0022238C" w:rsidP="0022238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ПРОГНОЗИРУЕМЫЕ ОБЪЕМЫ</w:t>
      </w:r>
    </w:p>
    <w:p w:rsidR="0022238C" w:rsidRPr="00233BDB" w:rsidRDefault="0022238C" w:rsidP="0022238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И ИСТОЧНИКИ ФИНАНСИРОВАНИЯ ПОДПРОГРАММЫ</w:t>
      </w:r>
    </w:p>
    <w:p w:rsidR="0022238C" w:rsidRPr="00233BDB" w:rsidRDefault="0022238C" w:rsidP="002223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1417"/>
        <w:gridCol w:w="1262"/>
        <w:gridCol w:w="1325"/>
        <w:gridCol w:w="1632"/>
      </w:tblGrid>
      <w:tr w:rsidR="0022238C" w:rsidRPr="00233BDB" w:rsidTr="0022238C">
        <w:tc>
          <w:tcPr>
            <w:tcW w:w="2552" w:type="dxa"/>
            <w:vMerge w:val="restart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gridSpan w:val="4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 по Подпрограмме</w:t>
            </w:r>
          </w:p>
        </w:tc>
      </w:tr>
      <w:tr w:rsidR="0022238C" w:rsidRPr="00233BDB" w:rsidTr="0022238C">
        <w:tc>
          <w:tcPr>
            <w:tcW w:w="2552" w:type="dxa"/>
            <w:vMerge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417" w:type="dxa"/>
            <w:vMerge w:val="restart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всего тыс.руб.</w:t>
            </w:r>
          </w:p>
        </w:tc>
        <w:tc>
          <w:tcPr>
            <w:tcW w:w="4219" w:type="dxa"/>
            <w:gridSpan w:val="3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источника финансирования в т.ч.</w:t>
            </w:r>
          </w:p>
        </w:tc>
      </w:tr>
      <w:tr w:rsidR="0022238C" w:rsidRPr="00233BDB" w:rsidTr="0022238C">
        <w:tc>
          <w:tcPr>
            <w:tcW w:w="2552" w:type="dxa"/>
            <w:vMerge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</w:t>
            </w:r>
          </w:p>
        </w:tc>
        <w:tc>
          <w:tcPr>
            <w:tcW w:w="1325" w:type="dxa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1632" w:type="dxa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</w:t>
            </w:r>
          </w:p>
        </w:tc>
      </w:tr>
      <w:tr w:rsidR="0022238C" w:rsidRPr="00233BDB" w:rsidTr="0022238C">
        <w:tc>
          <w:tcPr>
            <w:tcW w:w="2552" w:type="dxa"/>
            <w:vMerge w:val="restart"/>
          </w:tcPr>
          <w:p w:rsidR="0022238C" w:rsidRPr="00233BDB" w:rsidRDefault="0022238C" w:rsidP="00052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Выплата пенсии за выслугу лет</w:t>
            </w:r>
          </w:p>
        </w:tc>
        <w:tc>
          <w:tcPr>
            <w:tcW w:w="1134" w:type="dxa"/>
            <w:vAlign w:val="center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262" w:type="dxa"/>
            <w:vAlign w:val="center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22238C" w:rsidRPr="00233BDB" w:rsidRDefault="00CB3E26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22238C" w:rsidRPr="00233BDB" w:rsidTr="0022238C">
        <w:tc>
          <w:tcPr>
            <w:tcW w:w="2552" w:type="dxa"/>
            <w:vMerge/>
          </w:tcPr>
          <w:p w:rsidR="0022238C" w:rsidRPr="00233BDB" w:rsidRDefault="0022238C" w:rsidP="00052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22238C" w:rsidRPr="00233BDB" w:rsidRDefault="00743864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4956,7</w:t>
            </w:r>
          </w:p>
        </w:tc>
        <w:tc>
          <w:tcPr>
            <w:tcW w:w="1262" w:type="dxa"/>
            <w:vAlign w:val="center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22238C" w:rsidRPr="00233BDB" w:rsidRDefault="00743864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4956,7</w:t>
            </w:r>
          </w:p>
        </w:tc>
      </w:tr>
      <w:tr w:rsidR="0022238C" w:rsidRPr="00233BDB" w:rsidTr="0022238C">
        <w:tc>
          <w:tcPr>
            <w:tcW w:w="2552" w:type="dxa"/>
            <w:vMerge/>
          </w:tcPr>
          <w:p w:rsidR="0022238C" w:rsidRPr="00233BDB" w:rsidRDefault="0022238C" w:rsidP="00052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262" w:type="dxa"/>
            <w:vAlign w:val="center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22238C" w:rsidRPr="00233BDB" w:rsidRDefault="00743864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22238C" w:rsidRPr="00233BDB" w:rsidTr="0022238C">
        <w:tc>
          <w:tcPr>
            <w:tcW w:w="2552" w:type="dxa"/>
            <w:vMerge/>
          </w:tcPr>
          <w:p w:rsidR="0022238C" w:rsidRPr="00233BDB" w:rsidRDefault="0022238C" w:rsidP="00052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262" w:type="dxa"/>
            <w:vAlign w:val="center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22238C" w:rsidRPr="00233BDB" w:rsidRDefault="00743864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22238C" w:rsidRPr="00233BDB" w:rsidTr="0022238C">
        <w:trPr>
          <w:trHeight w:val="452"/>
        </w:trPr>
        <w:tc>
          <w:tcPr>
            <w:tcW w:w="2552" w:type="dxa"/>
            <w:vMerge/>
          </w:tcPr>
          <w:p w:rsidR="0022238C" w:rsidRPr="00233BDB" w:rsidRDefault="0022238C" w:rsidP="00052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262" w:type="dxa"/>
            <w:vAlign w:val="center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22238C" w:rsidRPr="00233BDB" w:rsidRDefault="00743864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22238C" w:rsidRPr="00233BDB" w:rsidTr="0022238C">
        <w:tc>
          <w:tcPr>
            <w:tcW w:w="2552" w:type="dxa"/>
          </w:tcPr>
          <w:p w:rsidR="0022238C" w:rsidRPr="00233BDB" w:rsidRDefault="0022238C" w:rsidP="00052F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233B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233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262" w:type="dxa"/>
            <w:vAlign w:val="center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2238C" w:rsidRPr="00233BDB" w:rsidRDefault="0022238C" w:rsidP="0005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743864" w:rsidRPr="00233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956,7</w:t>
            </w:r>
          </w:p>
        </w:tc>
      </w:tr>
    </w:tbl>
    <w:p w:rsidR="0022238C" w:rsidRPr="00233BDB" w:rsidRDefault="0022238C" w:rsidP="0022238C">
      <w:pPr>
        <w:pStyle w:val="a3"/>
        <w:ind w:left="-180"/>
        <w:rPr>
          <w:b w:val="0"/>
          <w:color w:val="000000"/>
          <w:sz w:val="28"/>
          <w:szCs w:val="28"/>
        </w:rPr>
      </w:pPr>
    </w:p>
    <w:p w:rsidR="0022238C" w:rsidRPr="00233BDB" w:rsidRDefault="0022238C" w:rsidP="0022238C">
      <w:pPr>
        <w:pStyle w:val="a3"/>
        <w:ind w:left="-180" w:firstLineChars="300" w:firstLine="840"/>
        <w:jc w:val="both"/>
        <w:rPr>
          <w:b w:val="0"/>
          <w:color w:val="000000"/>
          <w:sz w:val="28"/>
          <w:szCs w:val="28"/>
        </w:rPr>
      </w:pPr>
      <w:r w:rsidRPr="00233BDB">
        <w:rPr>
          <w:b w:val="0"/>
          <w:color w:val="000000"/>
          <w:sz w:val="28"/>
          <w:szCs w:val="28"/>
        </w:rPr>
        <w:t>При  изменении объема бюджетного финансирования Подпрограммы муниципальный заказчик Подпрограммы в установленном порядке уточняет объемы финансирования, а также мероприятия Подпрограммы.»;</w:t>
      </w:r>
    </w:p>
    <w:p w:rsidR="0022238C" w:rsidRPr="00CB3E26" w:rsidRDefault="007B6AD7" w:rsidP="00CB3E2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22238C" w:rsidRPr="00233BDB">
        <w:rPr>
          <w:rFonts w:ascii="Times New Roman" w:hAnsi="Times New Roman" w:cs="Times New Roman"/>
          <w:sz w:val="28"/>
          <w:szCs w:val="28"/>
          <w:lang w:bidi="ru-RU"/>
        </w:rPr>
        <w:t>) приложение 3 к Программе</w:t>
      </w:r>
      <w:r w:rsidR="006070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2238C" w:rsidRPr="00233B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2238C" w:rsidRPr="00233BDB" w:rsidRDefault="0022238C" w:rsidP="0022238C">
      <w:pPr>
        <w:pStyle w:val="a3"/>
        <w:ind w:left="4820"/>
        <w:jc w:val="both"/>
        <w:rPr>
          <w:b w:val="0"/>
          <w:sz w:val="28"/>
          <w:szCs w:val="28"/>
        </w:rPr>
      </w:pPr>
      <w:r w:rsidRPr="00233BDB">
        <w:rPr>
          <w:b w:val="0"/>
          <w:color w:val="000000"/>
          <w:sz w:val="28"/>
          <w:szCs w:val="28"/>
        </w:rPr>
        <w:t>«</w:t>
      </w:r>
      <w:r w:rsidRPr="00233BDB">
        <w:rPr>
          <w:b w:val="0"/>
          <w:sz w:val="28"/>
          <w:szCs w:val="28"/>
        </w:rPr>
        <w:t>Приложение 3</w:t>
      </w:r>
    </w:p>
    <w:p w:rsidR="0022238C" w:rsidRPr="00233BDB" w:rsidRDefault="0022238C" w:rsidP="00CB3E2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 xml:space="preserve">к муниципальной программе «Социальная поддержка населения на территории Карачаевского городского </w:t>
      </w:r>
      <w:r w:rsidRPr="00233BDB">
        <w:rPr>
          <w:rFonts w:ascii="Times New Roman" w:hAnsi="Times New Roman" w:cs="Times New Roman"/>
          <w:sz w:val="28"/>
          <w:szCs w:val="28"/>
        </w:rPr>
        <w:lastRenderedPageBreak/>
        <w:t xml:space="preserve">округа                                                 </w:t>
      </w:r>
      <w:r w:rsidR="00104896">
        <w:rPr>
          <w:rFonts w:ascii="Times New Roman" w:hAnsi="Times New Roman" w:cs="Times New Roman"/>
          <w:sz w:val="28"/>
          <w:szCs w:val="28"/>
        </w:rPr>
        <w:t xml:space="preserve">                         на 202</w:t>
      </w:r>
      <w:r w:rsidR="00E92D65">
        <w:rPr>
          <w:rFonts w:ascii="Times New Roman" w:hAnsi="Times New Roman" w:cs="Times New Roman"/>
          <w:sz w:val="28"/>
          <w:szCs w:val="28"/>
        </w:rPr>
        <w:t>0-2024</w:t>
      </w:r>
      <w:r w:rsidRPr="00233BD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2238C" w:rsidRPr="00233BDB" w:rsidRDefault="0022238C" w:rsidP="00CB3E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38C" w:rsidRPr="00233BDB" w:rsidRDefault="0022238C" w:rsidP="00CB3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BDB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22238C" w:rsidRPr="00233BDB" w:rsidRDefault="0022238C" w:rsidP="00CB3E26">
      <w:pPr>
        <w:pStyle w:val="a3"/>
        <w:ind w:left="-180"/>
        <w:rPr>
          <w:bCs/>
          <w:color w:val="000000"/>
          <w:sz w:val="28"/>
          <w:szCs w:val="28"/>
        </w:rPr>
      </w:pPr>
      <w:r w:rsidRPr="00233BDB">
        <w:rPr>
          <w:bCs/>
          <w:color w:val="000000"/>
          <w:sz w:val="28"/>
          <w:szCs w:val="28"/>
        </w:rPr>
        <w:t>«Проведение тематических и праздничных мероприятий»</w:t>
      </w:r>
    </w:p>
    <w:p w:rsidR="0022238C" w:rsidRPr="00233BDB" w:rsidRDefault="0022238C" w:rsidP="00CB3E26">
      <w:pPr>
        <w:pStyle w:val="a3"/>
        <w:ind w:left="-180"/>
        <w:rPr>
          <w:b w:val="0"/>
          <w:color w:val="000000"/>
          <w:sz w:val="28"/>
          <w:szCs w:val="28"/>
        </w:rPr>
      </w:pPr>
    </w:p>
    <w:p w:rsidR="0022238C" w:rsidRPr="00233BDB" w:rsidRDefault="0022238C" w:rsidP="00CB3E26">
      <w:pPr>
        <w:pStyle w:val="a3"/>
        <w:ind w:left="-180"/>
        <w:rPr>
          <w:b w:val="0"/>
          <w:color w:val="000000"/>
          <w:sz w:val="28"/>
          <w:szCs w:val="28"/>
        </w:rPr>
      </w:pPr>
      <w:r w:rsidRPr="00233BDB">
        <w:rPr>
          <w:b w:val="0"/>
          <w:color w:val="000000"/>
          <w:sz w:val="28"/>
          <w:szCs w:val="28"/>
        </w:rPr>
        <w:t>ПАСПОРТ</w:t>
      </w:r>
    </w:p>
    <w:p w:rsidR="0022238C" w:rsidRPr="00233BDB" w:rsidRDefault="0022238C" w:rsidP="0022238C">
      <w:pPr>
        <w:pStyle w:val="a3"/>
        <w:ind w:left="-180"/>
        <w:rPr>
          <w:b w:val="0"/>
          <w:color w:val="000000"/>
          <w:sz w:val="28"/>
          <w:szCs w:val="28"/>
        </w:rPr>
      </w:pPr>
      <w:r w:rsidRPr="00233BDB">
        <w:rPr>
          <w:b w:val="0"/>
          <w:sz w:val="28"/>
          <w:szCs w:val="28"/>
        </w:rPr>
        <w:t xml:space="preserve">подпрограммы </w:t>
      </w:r>
      <w:r w:rsidRPr="00233BDB">
        <w:rPr>
          <w:b w:val="0"/>
          <w:color w:val="000000"/>
          <w:sz w:val="28"/>
          <w:szCs w:val="28"/>
        </w:rPr>
        <w:t>«Проведение тематических и праздничных мероприятий»</w:t>
      </w:r>
    </w:p>
    <w:p w:rsidR="0022238C" w:rsidRPr="00233BDB" w:rsidRDefault="0022238C" w:rsidP="0022238C">
      <w:pPr>
        <w:pStyle w:val="a3"/>
        <w:ind w:left="-180"/>
        <w:rPr>
          <w:b w:val="0"/>
          <w:color w:val="000000"/>
          <w:sz w:val="28"/>
          <w:szCs w:val="28"/>
        </w:rPr>
      </w:pPr>
    </w:p>
    <w:tbl>
      <w:tblPr>
        <w:tblStyle w:val="af"/>
        <w:tblW w:w="9606" w:type="dxa"/>
        <w:tblLayout w:type="fixed"/>
        <w:tblLook w:val="04A0"/>
      </w:tblPr>
      <w:tblGrid>
        <w:gridCol w:w="2544"/>
        <w:gridCol w:w="7062"/>
      </w:tblGrid>
      <w:tr w:rsidR="0022238C" w:rsidRPr="00233BDB" w:rsidTr="0022238C">
        <w:tc>
          <w:tcPr>
            <w:tcW w:w="2544" w:type="dxa"/>
          </w:tcPr>
          <w:p w:rsidR="0022238C" w:rsidRPr="00233BDB" w:rsidRDefault="0022238C" w:rsidP="0022238C">
            <w:pPr>
              <w:pStyle w:val="a3"/>
              <w:rPr>
                <w:b w:val="0"/>
                <w:color w:val="000000"/>
                <w:sz w:val="28"/>
                <w:szCs w:val="28"/>
              </w:rPr>
            </w:pPr>
            <w:r w:rsidRPr="00233BDB">
              <w:rPr>
                <w:b w:val="0"/>
                <w:color w:val="000000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062" w:type="dxa"/>
          </w:tcPr>
          <w:p w:rsidR="0022238C" w:rsidRPr="00233BDB" w:rsidRDefault="0022238C" w:rsidP="0022238C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233BDB">
              <w:rPr>
                <w:b w:val="0"/>
                <w:color w:val="000000"/>
                <w:sz w:val="28"/>
                <w:szCs w:val="28"/>
              </w:rPr>
              <w:t>Управление труда и социального развития Администрации Карачаевского городского округа</w:t>
            </w:r>
          </w:p>
        </w:tc>
      </w:tr>
      <w:tr w:rsidR="0022238C" w:rsidRPr="00233BDB" w:rsidTr="0022238C">
        <w:tc>
          <w:tcPr>
            <w:tcW w:w="2544" w:type="dxa"/>
          </w:tcPr>
          <w:p w:rsidR="0022238C" w:rsidRPr="00233BDB" w:rsidRDefault="0022238C" w:rsidP="0022238C">
            <w:pPr>
              <w:pStyle w:val="a3"/>
              <w:rPr>
                <w:b w:val="0"/>
                <w:color w:val="000000"/>
                <w:sz w:val="28"/>
                <w:szCs w:val="28"/>
              </w:rPr>
            </w:pPr>
            <w:r w:rsidRPr="00233BDB">
              <w:rPr>
                <w:b w:val="0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7062" w:type="dxa"/>
          </w:tcPr>
          <w:p w:rsidR="0022238C" w:rsidRPr="00233BDB" w:rsidRDefault="0022238C" w:rsidP="0022238C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233BDB">
              <w:rPr>
                <w:b w:val="0"/>
                <w:color w:val="000000"/>
                <w:sz w:val="28"/>
                <w:szCs w:val="28"/>
              </w:rPr>
              <w:t>Обеспечение реализации муниципальной программы в соответствии с установленными сроками;</w:t>
            </w:r>
          </w:p>
          <w:p w:rsidR="0022238C" w:rsidRPr="00233BDB" w:rsidRDefault="0022238C" w:rsidP="0022238C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233BDB">
              <w:rPr>
                <w:b w:val="0"/>
                <w:color w:val="000000"/>
                <w:sz w:val="28"/>
                <w:szCs w:val="28"/>
              </w:rPr>
              <w:t>Улучшение материального положения малообеспеченных граждан, оказавшихся по независящим от них причинам в трудной жизненной ситуации, повышение степени их социальной защищенности, поддержка активного социального долголетия граждан пожилого возраста и инвалидов.</w:t>
            </w:r>
          </w:p>
        </w:tc>
      </w:tr>
      <w:tr w:rsidR="0022238C" w:rsidRPr="00233BDB" w:rsidTr="0022238C">
        <w:tc>
          <w:tcPr>
            <w:tcW w:w="2544" w:type="dxa"/>
          </w:tcPr>
          <w:p w:rsidR="0022238C" w:rsidRPr="00233BDB" w:rsidRDefault="0022238C" w:rsidP="0022238C">
            <w:pPr>
              <w:pStyle w:val="a3"/>
              <w:rPr>
                <w:b w:val="0"/>
                <w:color w:val="000000"/>
                <w:sz w:val="28"/>
                <w:szCs w:val="28"/>
              </w:rPr>
            </w:pPr>
            <w:r w:rsidRPr="00233BDB">
              <w:rPr>
                <w:b w:val="0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062" w:type="dxa"/>
          </w:tcPr>
          <w:p w:rsidR="0022238C" w:rsidRPr="00233BDB" w:rsidRDefault="0022238C" w:rsidP="0022238C">
            <w:pPr>
              <w:pStyle w:val="af6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233BDB">
              <w:rPr>
                <w:color w:val="000000"/>
              </w:rPr>
              <w:t>Оказание адресной социальной помощи малообеспеченным пенсионерам и инвалидам, семьям с детьми, попавшим в трудную жизненную ситуацию по независящим от них причинам;</w:t>
            </w:r>
          </w:p>
          <w:p w:rsidR="0022238C" w:rsidRPr="00233BDB" w:rsidRDefault="0022238C" w:rsidP="0022238C">
            <w:pPr>
              <w:pStyle w:val="af6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233BDB">
              <w:rPr>
                <w:color w:val="000000"/>
              </w:rPr>
              <w:t>-повышение социальной активности граждан пожилого возраста и инвалидов</w:t>
            </w:r>
          </w:p>
        </w:tc>
      </w:tr>
      <w:tr w:rsidR="0022238C" w:rsidRPr="00233BDB" w:rsidTr="0022238C">
        <w:trPr>
          <w:trHeight w:val="1355"/>
        </w:trPr>
        <w:tc>
          <w:tcPr>
            <w:tcW w:w="2544" w:type="dxa"/>
          </w:tcPr>
          <w:p w:rsidR="0022238C" w:rsidRPr="00233BDB" w:rsidRDefault="0022238C" w:rsidP="0022238C">
            <w:pPr>
              <w:pStyle w:val="a3"/>
              <w:rPr>
                <w:b w:val="0"/>
                <w:color w:val="000000"/>
                <w:sz w:val="28"/>
                <w:szCs w:val="28"/>
              </w:rPr>
            </w:pPr>
            <w:r w:rsidRPr="00233BDB">
              <w:rPr>
                <w:b w:val="0"/>
                <w:color w:val="000000"/>
                <w:sz w:val="28"/>
                <w:szCs w:val="28"/>
              </w:rPr>
              <w:t>Целевые показатели и (или) индикаторы Подпрограммы</w:t>
            </w:r>
          </w:p>
        </w:tc>
        <w:tc>
          <w:tcPr>
            <w:tcW w:w="7062" w:type="dxa"/>
          </w:tcPr>
          <w:p w:rsidR="0022238C" w:rsidRPr="00233BDB" w:rsidRDefault="0022238C" w:rsidP="0022238C">
            <w:pPr>
              <w:pStyle w:val="af6"/>
              <w:shd w:val="clear" w:color="auto" w:fill="auto"/>
              <w:tabs>
                <w:tab w:val="left" w:pos="3029"/>
              </w:tabs>
              <w:spacing w:line="240" w:lineRule="auto"/>
              <w:ind w:firstLine="0"/>
              <w:rPr>
                <w:color w:val="000000"/>
              </w:rPr>
            </w:pPr>
            <w:r w:rsidRPr="00233BDB">
              <w:rPr>
                <w:color w:val="000000"/>
              </w:rPr>
              <w:t>Доля граждан, получающих  меры социальной поддержки в общей численности населения Карачаевского городского округа</w:t>
            </w:r>
          </w:p>
        </w:tc>
      </w:tr>
      <w:tr w:rsidR="0022238C" w:rsidRPr="00233BDB" w:rsidTr="0022238C">
        <w:trPr>
          <w:trHeight w:val="1345"/>
        </w:trPr>
        <w:tc>
          <w:tcPr>
            <w:tcW w:w="2544" w:type="dxa"/>
          </w:tcPr>
          <w:p w:rsidR="0022238C" w:rsidRPr="00233BDB" w:rsidRDefault="0022238C" w:rsidP="0022238C">
            <w:pPr>
              <w:pStyle w:val="a3"/>
              <w:rPr>
                <w:b w:val="0"/>
                <w:color w:val="000000"/>
                <w:sz w:val="28"/>
                <w:szCs w:val="28"/>
              </w:rPr>
            </w:pPr>
            <w:r w:rsidRPr="00233BDB">
              <w:rPr>
                <w:b w:val="0"/>
                <w:color w:val="000000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062" w:type="dxa"/>
          </w:tcPr>
          <w:p w:rsidR="0022238C" w:rsidRPr="00233BDB" w:rsidRDefault="0022238C" w:rsidP="0022238C">
            <w:pPr>
              <w:pStyle w:val="af6"/>
              <w:shd w:val="clear" w:color="auto" w:fill="auto"/>
              <w:tabs>
                <w:tab w:val="left" w:pos="3029"/>
              </w:tabs>
              <w:spacing w:line="240" w:lineRule="auto"/>
              <w:ind w:firstLine="0"/>
              <w:rPr>
                <w:color w:val="000000"/>
              </w:rPr>
            </w:pPr>
            <w:r w:rsidRPr="00233BDB">
              <w:rPr>
                <w:color w:val="000000"/>
              </w:rPr>
              <w:t>2021-2025</w:t>
            </w:r>
          </w:p>
        </w:tc>
      </w:tr>
      <w:tr w:rsidR="0022238C" w:rsidRPr="00233BDB" w:rsidTr="0022238C">
        <w:trPr>
          <w:trHeight w:val="1987"/>
        </w:trPr>
        <w:tc>
          <w:tcPr>
            <w:tcW w:w="2544" w:type="dxa"/>
          </w:tcPr>
          <w:p w:rsidR="0022238C" w:rsidRPr="00233BDB" w:rsidRDefault="0022238C" w:rsidP="0022238C">
            <w:pPr>
              <w:pStyle w:val="a3"/>
              <w:rPr>
                <w:b w:val="0"/>
                <w:color w:val="000000"/>
                <w:sz w:val="28"/>
                <w:szCs w:val="28"/>
              </w:rPr>
            </w:pPr>
            <w:r w:rsidRPr="00233BDB">
              <w:rPr>
                <w:b w:val="0"/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062" w:type="dxa"/>
          </w:tcPr>
          <w:p w:rsidR="0022238C" w:rsidRPr="00233BDB" w:rsidRDefault="0022238C" w:rsidP="0022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Всего 2814,0 тыс. руб. из средств местного бюджета:</w:t>
            </w:r>
          </w:p>
          <w:p w:rsidR="0022238C" w:rsidRPr="00233BDB" w:rsidRDefault="0022238C" w:rsidP="0022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2021 год -  614 тыс. руб. - местный бюджет;</w:t>
            </w:r>
          </w:p>
          <w:p w:rsidR="0022238C" w:rsidRPr="00233BDB" w:rsidRDefault="0022238C" w:rsidP="0022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950DA1" w:rsidRPr="0010489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470A79" w:rsidRPr="00104896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местный бюджет;</w:t>
            </w:r>
          </w:p>
          <w:p w:rsidR="0022238C" w:rsidRPr="00233BDB" w:rsidRDefault="0022238C" w:rsidP="0022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2023 год -  550 тыс. руб. - местный бюджет;</w:t>
            </w:r>
          </w:p>
          <w:p w:rsidR="0022238C" w:rsidRPr="00233BDB" w:rsidRDefault="0022238C" w:rsidP="0022238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233BDB">
              <w:rPr>
                <w:b w:val="0"/>
                <w:sz w:val="28"/>
                <w:szCs w:val="28"/>
              </w:rPr>
              <w:t>2024 год -  550 тыс.руб. - местный бюджет;</w:t>
            </w:r>
          </w:p>
          <w:p w:rsidR="0022238C" w:rsidRPr="00233BDB" w:rsidRDefault="0022238C" w:rsidP="0022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 год -  550 тыс. руб. - местный бюджет.</w:t>
            </w:r>
          </w:p>
        </w:tc>
      </w:tr>
      <w:tr w:rsidR="0022238C" w:rsidRPr="00233BDB" w:rsidTr="0022238C">
        <w:trPr>
          <w:trHeight w:val="90"/>
        </w:trPr>
        <w:tc>
          <w:tcPr>
            <w:tcW w:w="2544" w:type="dxa"/>
          </w:tcPr>
          <w:p w:rsidR="0022238C" w:rsidRPr="00233BDB" w:rsidRDefault="0022238C" w:rsidP="0022238C">
            <w:pPr>
              <w:pStyle w:val="a3"/>
              <w:rPr>
                <w:b w:val="0"/>
                <w:color w:val="000000"/>
                <w:sz w:val="28"/>
                <w:szCs w:val="28"/>
                <w:highlight w:val="yellow"/>
              </w:rPr>
            </w:pPr>
            <w:r w:rsidRPr="00233BDB">
              <w:rPr>
                <w:b w:val="0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62" w:type="dxa"/>
          </w:tcPr>
          <w:p w:rsidR="0022238C" w:rsidRPr="00233BDB" w:rsidRDefault="0022238C" w:rsidP="0022238C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233BDB">
              <w:rPr>
                <w:b w:val="0"/>
                <w:color w:val="000000"/>
                <w:sz w:val="28"/>
                <w:szCs w:val="28"/>
              </w:rPr>
              <w:t>-улучшение материального положения малообеспеченных граждан Карачаевского городского округа и повышение степени их социальной защищённости;</w:t>
            </w:r>
          </w:p>
          <w:p w:rsidR="0022238C" w:rsidRPr="00233BDB" w:rsidRDefault="0022238C" w:rsidP="0022238C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233BDB">
              <w:rPr>
                <w:b w:val="0"/>
                <w:color w:val="000000"/>
                <w:sz w:val="28"/>
                <w:szCs w:val="28"/>
              </w:rPr>
              <w:t>-обеспечение социальной поддержки пенсионеров и инвалидов и повышение их социальной активности</w:t>
            </w:r>
          </w:p>
        </w:tc>
      </w:tr>
    </w:tbl>
    <w:p w:rsidR="0022238C" w:rsidRPr="00104896" w:rsidRDefault="0022238C" w:rsidP="00104896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104896">
        <w:rPr>
          <w:b/>
          <w:color w:val="000000"/>
          <w:sz w:val="28"/>
          <w:szCs w:val="28"/>
          <w:lang w:eastAsia="ru-RU" w:bidi="ru-RU"/>
        </w:rPr>
        <w:lastRenderedPageBreak/>
        <w:softHyphen/>
      </w:r>
      <w:r w:rsidRPr="00104896">
        <w:rPr>
          <w:b/>
          <w:bCs/>
          <w:color w:val="000000"/>
          <w:sz w:val="28"/>
          <w:szCs w:val="28"/>
        </w:rPr>
        <w:t>Характеристика проблемы и обоснование необходимости принятия Подпрограммы</w:t>
      </w:r>
    </w:p>
    <w:p w:rsidR="0022238C" w:rsidRPr="00233BDB" w:rsidRDefault="0022238C" w:rsidP="0022238C">
      <w:pPr>
        <w:pStyle w:val="11"/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233BDB">
        <w:rPr>
          <w:color w:val="000000"/>
          <w:sz w:val="28"/>
          <w:szCs w:val="28"/>
          <w:lang w:eastAsia="ru-RU" w:bidi="ru-RU"/>
        </w:rPr>
        <w:t>Стратегией  социально-экономического развития Карачаевского город</w:t>
      </w:r>
      <w:r w:rsidRPr="00233BDB">
        <w:rPr>
          <w:color w:val="000000"/>
          <w:sz w:val="28"/>
          <w:szCs w:val="28"/>
          <w:lang w:eastAsia="ru-RU" w:bidi="ru-RU"/>
        </w:rPr>
        <w:softHyphen/>
        <w:t>ского округа определены цели и задачи в сфере социальной защиты населения, которые направлены на улучшение качества жизни граждан.</w:t>
      </w:r>
    </w:p>
    <w:p w:rsidR="0022238C" w:rsidRPr="00233BDB" w:rsidRDefault="0022238C" w:rsidP="0022238C">
      <w:pPr>
        <w:pStyle w:val="11"/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233BDB">
        <w:rPr>
          <w:color w:val="000000"/>
          <w:sz w:val="28"/>
          <w:szCs w:val="28"/>
          <w:lang w:eastAsia="ru-RU" w:bidi="ru-RU"/>
        </w:rPr>
        <w:t>Анализ социального положения жителей города показывает, что, несмот</w:t>
      </w:r>
      <w:r w:rsidRPr="00233BDB">
        <w:rPr>
          <w:color w:val="000000"/>
          <w:sz w:val="28"/>
          <w:szCs w:val="28"/>
          <w:lang w:eastAsia="ru-RU" w:bidi="ru-RU"/>
        </w:rPr>
        <w:softHyphen/>
        <w:t>ря на некоторое повышение жизненного уровня населения, остается высоким число семей с детьми, одиноко проживающих граждан пожилого возраста и ин</w:t>
      </w:r>
      <w:r w:rsidRPr="00233BDB">
        <w:rPr>
          <w:color w:val="000000"/>
          <w:sz w:val="28"/>
          <w:szCs w:val="28"/>
          <w:lang w:eastAsia="ru-RU" w:bidi="ru-RU"/>
        </w:rPr>
        <w:softHyphen/>
        <w:t>валидов, имеющих низкий среднедушевой доход и нуждающихся в социаль</w:t>
      </w:r>
      <w:r w:rsidRPr="00233BDB">
        <w:rPr>
          <w:color w:val="000000"/>
          <w:sz w:val="28"/>
          <w:szCs w:val="28"/>
          <w:lang w:eastAsia="ru-RU" w:bidi="ru-RU"/>
        </w:rPr>
        <w:softHyphen/>
        <w:t>ной помощи и поддержке органов власти.</w:t>
      </w:r>
    </w:p>
    <w:p w:rsidR="0022238C" w:rsidRPr="00233BDB" w:rsidRDefault="0022238C" w:rsidP="0022238C">
      <w:pPr>
        <w:pStyle w:val="11"/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233BDB">
        <w:rPr>
          <w:color w:val="000000"/>
          <w:sz w:val="28"/>
          <w:szCs w:val="28"/>
          <w:lang w:eastAsia="ru-RU" w:bidi="ru-RU"/>
        </w:rPr>
        <w:t>Для многих пенсионеров характерно неудовлетворительное состояние здоровья, низкое материальное положение, неспособность самостоятельно ре</w:t>
      </w:r>
      <w:r w:rsidRPr="00233BDB">
        <w:rPr>
          <w:color w:val="000000"/>
          <w:sz w:val="28"/>
          <w:szCs w:val="28"/>
          <w:lang w:eastAsia="ru-RU" w:bidi="ru-RU"/>
        </w:rPr>
        <w:softHyphen/>
        <w:t>шать возникающие проблемы.</w:t>
      </w:r>
    </w:p>
    <w:p w:rsidR="0022238C" w:rsidRPr="00233BDB" w:rsidRDefault="0022238C" w:rsidP="0022238C">
      <w:pPr>
        <w:pStyle w:val="11"/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233BDB">
        <w:rPr>
          <w:color w:val="000000"/>
          <w:sz w:val="28"/>
          <w:szCs w:val="28"/>
          <w:lang w:eastAsia="ru-RU" w:bidi="ru-RU"/>
        </w:rPr>
        <w:t xml:space="preserve"> Единственным источником дохода неработающих пенсионеров является пенсия. Все это обуславливает необходимость принятия Подпрограм</w:t>
      </w:r>
      <w:r w:rsidRPr="00233BDB">
        <w:rPr>
          <w:color w:val="000000"/>
          <w:sz w:val="28"/>
          <w:szCs w:val="28"/>
          <w:lang w:eastAsia="ru-RU" w:bidi="ru-RU"/>
        </w:rPr>
        <w:softHyphen/>
        <w:t>мы, реализация которой станет составной частью комплекса социальных мер, направленных на улучшение материального положения малообеспеченного на</w:t>
      </w:r>
      <w:r w:rsidRPr="00233BDB">
        <w:rPr>
          <w:color w:val="000000"/>
          <w:sz w:val="28"/>
          <w:szCs w:val="28"/>
          <w:lang w:eastAsia="ru-RU" w:bidi="ru-RU"/>
        </w:rPr>
        <w:softHyphen/>
        <w:t>селения, будет способствовать снятию социальной напряжённости в обществе.</w:t>
      </w:r>
    </w:p>
    <w:p w:rsidR="0022238C" w:rsidRPr="00233BDB" w:rsidRDefault="0022238C" w:rsidP="0022238C">
      <w:pPr>
        <w:pStyle w:val="11"/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233BDB">
        <w:rPr>
          <w:color w:val="000000"/>
          <w:sz w:val="28"/>
          <w:szCs w:val="28"/>
          <w:lang w:eastAsia="ru-RU" w:bidi="ru-RU"/>
        </w:rPr>
        <w:t>Анализ показывает, что проводимые ежегодно благотворительные акции, чествование ветеранов Великой Отечественной войны, долгожителей, социаль</w:t>
      </w:r>
      <w:r w:rsidRPr="00233BDB">
        <w:rPr>
          <w:color w:val="000000"/>
          <w:sz w:val="28"/>
          <w:szCs w:val="28"/>
          <w:lang w:eastAsia="ru-RU" w:bidi="ru-RU"/>
        </w:rPr>
        <w:softHyphen/>
        <w:t>ные рейсы в отдаленные сельские населённые пункты, празднование «Дня по</w:t>
      </w:r>
      <w:r w:rsidRPr="00233BDB">
        <w:rPr>
          <w:color w:val="000000"/>
          <w:sz w:val="28"/>
          <w:szCs w:val="28"/>
          <w:lang w:eastAsia="ru-RU" w:bidi="ru-RU"/>
        </w:rPr>
        <w:softHyphen/>
        <w:t>жилых людей» и другие мероприятия благотворно влияют на положение дел в малообеспеченных семьях, способствуют повышению социального статуса пенсионеров, вовлечению их в активную социальную деятельность.</w:t>
      </w:r>
    </w:p>
    <w:p w:rsidR="0022238C" w:rsidRPr="00233BDB" w:rsidRDefault="0022238C" w:rsidP="0022238C">
      <w:pPr>
        <w:pStyle w:val="11"/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233BDB">
        <w:rPr>
          <w:color w:val="000000"/>
          <w:sz w:val="28"/>
          <w:szCs w:val="28"/>
          <w:lang w:eastAsia="ru-RU" w:bidi="ru-RU"/>
        </w:rPr>
        <w:t>Все это обуславливает необходимость принятия Подпрограммы, реализа</w:t>
      </w:r>
      <w:r w:rsidRPr="00233BDB">
        <w:rPr>
          <w:color w:val="000000"/>
          <w:sz w:val="28"/>
          <w:szCs w:val="28"/>
          <w:lang w:eastAsia="ru-RU" w:bidi="ru-RU"/>
        </w:rPr>
        <w:softHyphen/>
        <w:t>ция которой станет составной частью комплекса социальных мер, направленных на улучшение материального положения малообеспеченного населения, будет способствовать снятию социальной напряжённости в обществе.</w:t>
      </w:r>
    </w:p>
    <w:p w:rsidR="0022238C" w:rsidRPr="00233BDB" w:rsidRDefault="0022238C" w:rsidP="00D11CF1">
      <w:pPr>
        <w:autoSpaceDE w:val="0"/>
        <w:autoSpaceDN w:val="0"/>
        <w:adjustRightInd w:val="0"/>
        <w:ind w:left="6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3BDB">
        <w:rPr>
          <w:rFonts w:ascii="Times New Roman" w:hAnsi="Times New Roman" w:cs="Times New Roman"/>
          <w:b/>
          <w:bCs/>
          <w:sz w:val="28"/>
          <w:szCs w:val="28"/>
        </w:rPr>
        <w:t>3.Основные цели и задачи Подпрограммы</w:t>
      </w:r>
    </w:p>
    <w:p w:rsidR="0022238C" w:rsidRPr="00233BDB" w:rsidRDefault="0022238C" w:rsidP="00D11C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Основной целью Подпрограммы является улучшение материального положения малообеспеченных граждан, оказавшихся по независящим от них причинам в трудной жизненной ситуации, повышение степени их социальной защищенности, поддержка активного социального долголетия граждан пожилого возраста и инвалидов.</w:t>
      </w:r>
    </w:p>
    <w:p w:rsidR="0022238C" w:rsidRPr="00233BDB" w:rsidRDefault="0022238C" w:rsidP="00D11CF1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Основными задачами для достижения целей являются: оказания материальной и социальной помощи, гуманитарной помощи связанной с пандемией (в натуральном виде) малообеспеченным пенсионерам и инвалидам, повышение социальной активности граждан пожилого возраста и инвалидов, обеспечение их социальной поддержки.</w:t>
      </w:r>
    </w:p>
    <w:p w:rsidR="0022238C" w:rsidRPr="00233BDB" w:rsidRDefault="0022238C" w:rsidP="00D11CF1">
      <w:pPr>
        <w:pStyle w:val="a7"/>
        <w:tabs>
          <w:tab w:val="left" w:pos="31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3BDB">
        <w:rPr>
          <w:rFonts w:ascii="Times New Roman" w:hAnsi="Times New Roman" w:cs="Times New Roman"/>
          <w:b/>
          <w:bCs/>
          <w:sz w:val="28"/>
          <w:szCs w:val="28"/>
        </w:rPr>
        <w:t>4.Мероприятия Подпрограммы</w:t>
      </w:r>
    </w:p>
    <w:p w:rsidR="0022238C" w:rsidRPr="00233BDB" w:rsidRDefault="0022238C" w:rsidP="00D11CF1">
      <w:pPr>
        <w:autoSpaceDE w:val="0"/>
        <w:autoSpaceDN w:val="0"/>
        <w:adjustRightInd w:val="0"/>
        <w:spacing w:after="0" w:line="240" w:lineRule="auto"/>
        <w:ind w:firstLineChars="235" w:firstLine="65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 xml:space="preserve">В рамках финансового обеспечения реализации мероприятий подпрограммы предусматривается финансирование расходов по выполнению </w:t>
      </w:r>
      <w:r w:rsidRPr="00233BDB">
        <w:rPr>
          <w:rFonts w:ascii="Times New Roman" w:hAnsi="Times New Roman" w:cs="Times New Roman"/>
          <w:sz w:val="28"/>
          <w:szCs w:val="28"/>
        </w:rPr>
        <w:lastRenderedPageBreak/>
        <w:t>мероприятий муниципальной программы, в том числе расходов по проведению социально значимых мероприятий.</w:t>
      </w:r>
    </w:p>
    <w:p w:rsidR="0022238C" w:rsidRPr="00233BDB" w:rsidRDefault="0022238C" w:rsidP="00D11CF1">
      <w:pPr>
        <w:autoSpaceDE w:val="0"/>
        <w:autoSpaceDN w:val="0"/>
        <w:adjustRightInd w:val="0"/>
        <w:spacing w:after="0" w:line="240" w:lineRule="auto"/>
        <w:ind w:firstLineChars="235" w:firstLine="658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238C" w:rsidRPr="00233BDB" w:rsidRDefault="0022238C" w:rsidP="00104896">
      <w:pPr>
        <w:tabs>
          <w:tab w:val="left" w:pos="312"/>
        </w:tabs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3BDB">
        <w:rPr>
          <w:rFonts w:ascii="Times New Roman" w:hAnsi="Times New Roman" w:cs="Times New Roman"/>
          <w:b/>
          <w:bCs/>
          <w:sz w:val="28"/>
          <w:szCs w:val="28"/>
        </w:rPr>
        <w:t>5. Обоснование объема финансовых ресурсов, необходимых для реализации Подпрограммы</w:t>
      </w:r>
    </w:p>
    <w:p w:rsidR="0022238C" w:rsidRPr="00233BDB" w:rsidRDefault="0022238C" w:rsidP="00D11C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Прогнозируемые объемы и источники финансирования Подпрограммы приведены в таблице № 1.</w:t>
      </w:r>
    </w:p>
    <w:p w:rsidR="0022238C" w:rsidRPr="00233BDB" w:rsidRDefault="0022238C" w:rsidP="0022238C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2238C" w:rsidRPr="00233BDB" w:rsidRDefault="0022238C" w:rsidP="00D11CF1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22238C" w:rsidRPr="00233BDB" w:rsidRDefault="0022238C" w:rsidP="0022238C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Таблица № 1</w:t>
      </w:r>
    </w:p>
    <w:p w:rsidR="0022238C" w:rsidRPr="00233BDB" w:rsidRDefault="0022238C" w:rsidP="0022238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ПРОГНОЗИРУЕМЫЕ ОБЪЕМЫ</w:t>
      </w:r>
    </w:p>
    <w:p w:rsidR="0022238C" w:rsidRPr="00233BDB" w:rsidRDefault="0022238C" w:rsidP="0022238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И ИСТОЧНИКИ ФИНАНСИРОВАНИЯ ПОДПРОГРАММЫ</w:t>
      </w:r>
    </w:p>
    <w:p w:rsidR="0022238C" w:rsidRPr="00233BDB" w:rsidRDefault="0022238C" w:rsidP="0022238C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16"/>
        <w:gridCol w:w="12"/>
        <w:gridCol w:w="850"/>
        <w:gridCol w:w="134"/>
        <w:gridCol w:w="1134"/>
        <w:gridCol w:w="8"/>
        <w:gridCol w:w="794"/>
        <w:gridCol w:w="56"/>
        <w:gridCol w:w="644"/>
        <w:gridCol w:w="65"/>
        <w:gridCol w:w="1242"/>
      </w:tblGrid>
      <w:tr w:rsidR="0022238C" w:rsidRPr="00233BDB" w:rsidTr="0022238C">
        <w:tc>
          <w:tcPr>
            <w:tcW w:w="4383" w:type="dxa"/>
            <w:gridSpan w:val="2"/>
            <w:vMerge w:val="restart"/>
          </w:tcPr>
          <w:p w:rsidR="0022238C" w:rsidRPr="00233BDB" w:rsidRDefault="0022238C" w:rsidP="0022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38C" w:rsidRPr="00233BDB" w:rsidRDefault="0022238C" w:rsidP="0022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996" w:type="dxa"/>
            <w:gridSpan w:val="3"/>
          </w:tcPr>
          <w:p w:rsidR="0022238C" w:rsidRPr="00233BDB" w:rsidRDefault="0022238C" w:rsidP="0022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3" w:type="dxa"/>
            <w:gridSpan w:val="7"/>
          </w:tcPr>
          <w:p w:rsidR="0022238C" w:rsidRPr="00233BDB" w:rsidRDefault="0022238C" w:rsidP="0022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 по Подпрограмме</w:t>
            </w:r>
          </w:p>
        </w:tc>
      </w:tr>
      <w:tr w:rsidR="0022238C" w:rsidRPr="00233BDB" w:rsidTr="0022238C">
        <w:tc>
          <w:tcPr>
            <w:tcW w:w="4383" w:type="dxa"/>
            <w:gridSpan w:val="2"/>
            <w:vMerge/>
          </w:tcPr>
          <w:p w:rsidR="0022238C" w:rsidRPr="00233BDB" w:rsidRDefault="0022238C" w:rsidP="0022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vMerge w:val="restart"/>
          </w:tcPr>
          <w:p w:rsidR="0022238C" w:rsidRPr="00233BDB" w:rsidRDefault="0022238C" w:rsidP="0022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22238C" w:rsidRPr="00233BDB" w:rsidRDefault="0022238C" w:rsidP="0022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всего тыс.руб.</w:t>
            </w:r>
          </w:p>
        </w:tc>
        <w:tc>
          <w:tcPr>
            <w:tcW w:w="2809" w:type="dxa"/>
            <w:gridSpan w:val="6"/>
          </w:tcPr>
          <w:p w:rsidR="0022238C" w:rsidRPr="00233BDB" w:rsidRDefault="0022238C" w:rsidP="0022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источника финансирования в т.ч.</w:t>
            </w:r>
          </w:p>
        </w:tc>
      </w:tr>
      <w:tr w:rsidR="0022238C" w:rsidRPr="00233BDB" w:rsidTr="0022238C">
        <w:tc>
          <w:tcPr>
            <w:tcW w:w="4383" w:type="dxa"/>
            <w:gridSpan w:val="2"/>
            <w:vMerge/>
          </w:tcPr>
          <w:p w:rsidR="0022238C" w:rsidRPr="00233BDB" w:rsidRDefault="0022238C" w:rsidP="0022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vMerge/>
          </w:tcPr>
          <w:p w:rsidR="0022238C" w:rsidRPr="00233BDB" w:rsidRDefault="0022238C" w:rsidP="0022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238C" w:rsidRPr="00233BDB" w:rsidRDefault="0022238C" w:rsidP="0022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22238C" w:rsidRPr="00233BDB" w:rsidRDefault="0022238C" w:rsidP="0022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</w:t>
            </w:r>
          </w:p>
        </w:tc>
        <w:tc>
          <w:tcPr>
            <w:tcW w:w="700" w:type="dxa"/>
            <w:gridSpan w:val="2"/>
          </w:tcPr>
          <w:p w:rsidR="0022238C" w:rsidRPr="00233BDB" w:rsidRDefault="0022238C" w:rsidP="0022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1307" w:type="dxa"/>
            <w:gridSpan w:val="2"/>
          </w:tcPr>
          <w:p w:rsidR="0022238C" w:rsidRPr="00233BDB" w:rsidRDefault="0022238C" w:rsidP="0022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</w:t>
            </w:r>
          </w:p>
        </w:tc>
      </w:tr>
      <w:tr w:rsidR="0022238C" w:rsidRPr="00233BDB" w:rsidTr="0022238C">
        <w:tc>
          <w:tcPr>
            <w:tcW w:w="9322" w:type="dxa"/>
            <w:gridSpan w:val="12"/>
          </w:tcPr>
          <w:p w:rsidR="0022238C" w:rsidRPr="00233BDB" w:rsidRDefault="0022238C" w:rsidP="00222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и праздничных мероприятий</w:t>
            </w:r>
          </w:p>
        </w:tc>
      </w:tr>
      <w:tr w:rsidR="0022238C" w:rsidRPr="00233BDB" w:rsidTr="0022238C">
        <w:tc>
          <w:tcPr>
            <w:tcW w:w="567" w:type="dxa"/>
            <w:vMerge w:val="restart"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gridSpan w:val="2"/>
            <w:vMerge w:val="restart"/>
          </w:tcPr>
          <w:p w:rsidR="0022238C" w:rsidRPr="00233BDB" w:rsidRDefault="0022238C" w:rsidP="00104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  Дню семьи, любви и верности</w:t>
            </w: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0706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22238C" w:rsidRPr="00233BDB" w:rsidRDefault="00C86D0E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C86D0E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 w:val="restart"/>
          </w:tcPr>
          <w:p w:rsidR="0022238C" w:rsidRPr="00233BDB" w:rsidRDefault="0022238C" w:rsidP="0022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gridSpan w:val="2"/>
            <w:vMerge w:val="restart"/>
          </w:tcPr>
          <w:p w:rsidR="0022238C" w:rsidRPr="00233BDB" w:rsidRDefault="0022238C" w:rsidP="00104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социально значимых мероприятий, приуроченных к  Международному Дню семьи </w:t>
            </w: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22238C" w:rsidRPr="00233BDB" w:rsidRDefault="00C86D0E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C86D0E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 w:val="restart"/>
          </w:tcPr>
          <w:p w:rsidR="0022238C" w:rsidRPr="00233BDB" w:rsidRDefault="0022238C" w:rsidP="0022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gridSpan w:val="2"/>
            <w:vMerge w:val="restart"/>
          </w:tcPr>
          <w:p w:rsidR="0022238C" w:rsidRPr="00233BDB" w:rsidRDefault="0022238C" w:rsidP="00104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 Международному Дню защиты детей</w:t>
            </w: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22238C" w:rsidRPr="00233BDB" w:rsidRDefault="00470A79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22238C" w:rsidRPr="00233BDB" w:rsidRDefault="00470A79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22238C" w:rsidRPr="00233BDB" w:rsidRDefault="00470A79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22238C" w:rsidRPr="00233BDB" w:rsidRDefault="00470A79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 w:val="restart"/>
          </w:tcPr>
          <w:p w:rsidR="0022238C" w:rsidRPr="00233BDB" w:rsidRDefault="0022238C" w:rsidP="0022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gridSpan w:val="2"/>
            <w:vMerge w:val="restart"/>
          </w:tcPr>
          <w:p w:rsidR="0022238C" w:rsidRPr="00104896" w:rsidRDefault="00470A79" w:rsidP="00104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Организация работы, проведение мероприятий, посвященных Международному дню инвалида, в том числе приобретение горюче-смазочных материалов для газели при перевозке инвалидов</w:t>
            </w:r>
          </w:p>
        </w:tc>
        <w:tc>
          <w:tcPr>
            <w:tcW w:w="850" w:type="dxa"/>
          </w:tcPr>
          <w:p w:rsidR="0022238C" w:rsidRPr="00104896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1048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22238C" w:rsidRPr="00104896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07064A" w:rsidRPr="001048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104896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104896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104896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07064A" w:rsidRPr="001048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104896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104896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1048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22238C" w:rsidRPr="00104896" w:rsidRDefault="00EA7C6A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0A79" w:rsidRPr="00104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064A" w:rsidRPr="001048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104896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104896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104896" w:rsidRDefault="00EA7C6A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0A79" w:rsidRPr="00104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064A" w:rsidRPr="001048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104896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104896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1048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22238C" w:rsidRPr="00104896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 w:rsidRPr="001048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104896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104896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104896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 w:rsidRPr="001048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104896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104896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1048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22238C" w:rsidRPr="00104896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 w:rsidRPr="001048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104896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104896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104896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 w:rsidRPr="001048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104896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104896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gridSpan w:val="3"/>
          </w:tcPr>
          <w:p w:rsidR="0022238C" w:rsidRPr="00104896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 w:rsidRPr="001048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104896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104896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104896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 w:rsidRPr="001048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 w:val="restart"/>
          </w:tcPr>
          <w:p w:rsidR="0022238C" w:rsidRPr="00233BDB" w:rsidRDefault="0022238C" w:rsidP="0022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gridSpan w:val="2"/>
            <w:vMerge w:val="restart"/>
          </w:tcPr>
          <w:p w:rsidR="0022238C" w:rsidRPr="00233BDB" w:rsidRDefault="0022238C" w:rsidP="00104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  «Дню Победы»</w:t>
            </w: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22238C" w:rsidRPr="00233BDB" w:rsidRDefault="00C86D0E" w:rsidP="00C86D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22238C" w:rsidRPr="00233BDB" w:rsidRDefault="00C86D0E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22238C" w:rsidRPr="00233BDB" w:rsidRDefault="00C86D0E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22238C" w:rsidRPr="00233BDB" w:rsidRDefault="00C86D0E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  100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  100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  100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 w:val="restart"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Merge w:val="restart"/>
          </w:tcPr>
          <w:p w:rsidR="0022238C" w:rsidRPr="00233BDB" w:rsidRDefault="0022238C" w:rsidP="00104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«Папа, мама, я – спортивная семья»</w:t>
            </w:r>
          </w:p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0706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22238C" w:rsidRPr="00233BDB" w:rsidRDefault="00470A79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22238C" w:rsidRPr="00233BDB" w:rsidRDefault="00470A79" w:rsidP="00470A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22238C" w:rsidRPr="00233BDB" w:rsidRDefault="00470A79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22238C" w:rsidRPr="00233BDB" w:rsidRDefault="00470A79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22238C" w:rsidRPr="00233BDB" w:rsidRDefault="00470A79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 w:val="restart"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Merge w:val="restart"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охране труда</w:t>
            </w: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22238C" w:rsidRPr="00233BDB" w:rsidRDefault="00C86D0E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22238C" w:rsidRPr="00233BDB" w:rsidRDefault="00C86D0E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22238C" w:rsidRPr="00233BDB" w:rsidRDefault="00C86D0E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22238C" w:rsidRPr="00233BDB" w:rsidRDefault="00C86D0E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 w:val="restart"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gridSpan w:val="2"/>
            <w:vMerge w:val="restart"/>
          </w:tcPr>
          <w:p w:rsidR="0022238C" w:rsidRPr="00233BDB" w:rsidRDefault="0022238C" w:rsidP="00104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Приобретение новогодних подарков для детей-инвалидов и детей, находящихся в трудной жизненной ситуации</w:t>
            </w: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22238C" w:rsidRPr="00233BDB" w:rsidRDefault="00C86D0E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353,5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C86D0E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353,5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270"/>
        </w:trPr>
        <w:tc>
          <w:tcPr>
            <w:tcW w:w="567" w:type="dxa"/>
            <w:vMerge w:val="restart"/>
          </w:tcPr>
          <w:p w:rsidR="0022238C" w:rsidRPr="00233BDB" w:rsidRDefault="0022238C" w:rsidP="0022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2238C" w:rsidRPr="00233BDB" w:rsidRDefault="0022238C" w:rsidP="00222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 w:val="restart"/>
          </w:tcPr>
          <w:p w:rsidR="0022238C" w:rsidRPr="00233BDB" w:rsidRDefault="0022238C" w:rsidP="00104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  «Дню матери»</w:t>
            </w: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270"/>
        </w:trPr>
        <w:tc>
          <w:tcPr>
            <w:tcW w:w="567" w:type="dxa"/>
            <w:vMerge/>
          </w:tcPr>
          <w:p w:rsidR="0022238C" w:rsidRPr="00233BDB" w:rsidRDefault="0022238C" w:rsidP="00222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22238C" w:rsidRPr="00233BDB" w:rsidRDefault="00470A79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86D0E"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470A79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86D0E"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285"/>
        </w:trPr>
        <w:tc>
          <w:tcPr>
            <w:tcW w:w="567" w:type="dxa"/>
            <w:vMerge/>
          </w:tcPr>
          <w:p w:rsidR="0022238C" w:rsidRPr="00233BDB" w:rsidRDefault="0022238C" w:rsidP="00222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137"/>
        </w:trPr>
        <w:tc>
          <w:tcPr>
            <w:tcW w:w="567" w:type="dxa"/>
            <w:vMerge/>
          </w:tcPr>
          <w:p w:rsidR="0022238C" w:rsidRPr="00233BDB" w:rsidRDefault="0022238C" w:rsidP="00222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165"/>
        </w:trPr>
        <w:tc>
          <w:tcPr>
            <w:tcW w:w="567" w:type="dxa"/>
            <w:vMerge/>
          </w:tcPr>
          <w:p w:rsidR="0022238C" w:rsidRPr="00233BDB" w:rsidRDefault="0022238C" w:rsidP="00222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224"/>
        </w:trPr>
        <w:tc>
          <w:tcPr>
            <w:tcW w:w="567" w:type="dxa"/>
            <w:vMerge w:val="restart"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  <w:gridSpan w:val="2"/>
            <w:vMerge w:val="restart"/>
          </w:tcPr>
          <w:p w:rsidR="0022238C" w:rsidRPr="00233BDB" w:rsidRDefault="0022238C" w:rsidP="00104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165"/>
        </w:trPr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22238C" w:rsidRPr="00233BDB" w:rsidRDefault="00EA7C6A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EA7C6A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EA7C6A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EA7C6A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137"/>
        </w:trPr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470A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122"/>
        </w:trPr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470A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122"/>
        </w:trPr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470A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240"/>
        </w:trPr>
        <w:tc>
          <w:tcPr>
            <w:tcW w:w="567" w:type="dxa"/>
            <w:vMerge w:val="restart"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828" w:type="dxa"/>
            <w:gridSpan w:val="2"/>
            <w:vMerge w:val="restart"/>
          </w:tcPr>
          <w:p w:rsidR="0022238C" w:rsidRPr="00233BDB" w:rsidRDefault="0022238C" w:rsidP="00104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День пожилых людей в России</w:t>
            </w: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180"/>
        </w:trPr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22238C" w:rsidRPr="00233BDB" w:rsidRDefault="00C86D0E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C86D0E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150"/>
        </w:trPr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70"/>
        </w:trPr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70"/>
        </w:trPr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330"/>
        </w:trPr>
        <w:tc>
          <w:tcPr>
            <w:tcW w:w="567" w:type="dxa"/>
            <w:vMerge w:val="restart"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  <w:gridSpan w:val="2"/>
            <w:vMerge w:val="restart"/>
          </w:tcPr>
          <w:p w:rsidR="0022238C" w:rsidRPr="00233BDB" w:rsidRDefault="0022238C" w:rsidP="00104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2238C" w:rsidRPr="00233BDB" w:rsidTr="0022238C">
        <w:trPr>
          <w:trHeight w:val="150"/>
        </w:trPr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22238C" w:rsidRPr="00233BDB" w:rsidRDefault="00EA7C6A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EA7C6A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EA7C6A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EA7C6A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152"/>
        </w:trPr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152"/>
        </w:trPr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152"/>
        </w:trPr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330"/>
        </w:trPr>
        <w:tc>
          <w:tcPr>
            <w:tcW w:w="567" w:type="dxa"/>
            <w:vMerge w:val="restart"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  <w:gridSpan w:val="2"/>
            <w:vMerge w:val="restart"/>
          </w:tcPr>
          <w:p w:rsidR="0022238C" w:rsidRPr="00233BDB" w:rsidRDefault="0022238C" w:rsidP="001048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День памяти «Воинов-интернационалистов»</w:t>
            </w:r>
          </w:p>
        </w:tc>
        <w:tc>
          <w:tcPr>
            <w:tcW w:w="850" w:type="dxa"/>
          </w:tcPr>
          <w:p w:rsidR="0022238C" w:rsidRPr="00233BDB" w:rsidRDefault="0022238C" w:rsidP="00104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299"/>
        </w:trPr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22238C" w:rsidRPr="00233BDB" w:rsidRDefault="00470A79" w:rsidP="00470A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22238C" w:rsidRPr="00233BDB" w:rsidRDefault="00470A79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22238C" w:rsidRPr="00233BDB" w:rsidRDefault="00470A79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22238C" w:rsidRPr="00233BDB" w:rsidRDefault="00470A79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38C" w:rsidRPr="00233BDB" w:rsidTr="0022238C">
        <w:trPr>
          <w:trHeight w:val="299"/>
        </w:trPr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299"/>
        </w:trPr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299"/>
        </w:trPr>
        <w:tc>
          <w:tcPr>
            <w:tcW w:w="567" w:type="dxa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gridSpan w:val="3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238C" w:rsidRPr="00233BDB" w:rsidTr="0022238C">
        <w:trPr>
          <w:trHeight w:val="299"/>
        </w:trPr>
        <w:tc>
          <w:tcPr>
            <w:tcW w:w="4395" w:type="dxa"/>
            <w:gridSpan w:val="3"/>
          </w:tcPr>
          <w:p w:rsidR="0022238C" w:rsidRPr="00233BDB" w:rsidRDefault="0022238C" w:rsidP="002223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22238C" w:rsidRPr="00233BDB" w:rsidRDefault="00470A79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3120,5</w:t>
            </w:r>
          </w:p>
        </w:tc>
        <w:tc>
          <w:tcPr>
            <w:tcW w:w="850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22238C" w:rsidRPr="00233BDB" w:rsidRDefault="0022238C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22238C" w:rsidRPr="00233BDB" w:rsidRDefault="00470A79" w:rsidP="002223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3120,5</w:t>
            </w:r>
          </w:p>
        </w:tc>
      </w:tr>
    </w:tbl>
    <w:p w:rsidR="0022238C" w:rsidRPr="00233BDB" w:rsidRDefault="0022238C" w:rsidP="00104896">
      <w:pPr>
        <w:tabs>
          <w:tab w:val="left" w:pos="312"/>
        </w:tabs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2"/>
      <w:r w:rsidRPr="00233BDB">
        <w:rPr>
          <w:rFonts w:ascii="Times New Roman" w:hAnsi="Times New Roman" w:cs="Times New Roman"/>
          <w:b/>
          <w:bCs/>
          <w:sz w:val="28"/>
          <w:szCs w:val="28"/>
        </w:rPr>
        <w:t>6. Механизм реализации и управления Подпрограммы</w:t>
      </w:r>
    </w:p>
    <w:bookmarkEnd w:id="0"/>
    <w:p w:rsidR="0022238C" w:rsidRPr="00233BDB" w:rsidRDefault="0022238C" w:rsidP="00D1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 xml:space="preserve"> Ежеквартально проводится анализ эффективности выполнения мероприятий Подпрограммы, расходования финансовых средств, определяются промежуточные результаты реализации Подпрограммы.</w:t>
      </w:r>
    </w:p>
    <w:p w:rsidR="0022238C" w:rsidRPr="00233BDB" w:rsidRDefault="0022238C" w:rsidP="00D1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Исполнители мероприятий Подпрограммы несут ответственность за качественное и своевременное их выполнение, целевое и рациональное использование средств.</w:t>
      </w:r>
    </w:p>
    <w:p w:rsidR="0022238C" w:rsidRPr="00233BDB" w:rsidRDefault="0022238C" w:rsidP="00950DA1">
      <w:pPr>
        <w:tabs>
          <w:tab w:val="left" w:pos="312"/>
        </w:tabs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BDB">
        <w:rPr>
          <w:rFonts w:ascii="Times New Roman" w:hAnsi="Times New Roman" w:cs="Times New Roman"/>
          <w:b/>
          <w:sz w:val="28"/>
          <w:szCs w:val="28"/>
        </w:rPr>
        <w:t>7.</w:t>
      </w:r>
      <w:r w:rsidR="00104896">
        <w:rPr>
          <w:rFonts w:ascii="Times New Roman" w:hAnsi="Times New Roman" w:cs="Times New Roman"/>
          <w:b/>
          <w:bCs/>
          <w:sz w:val="28"/>
          <w:szCs w:val="28"/>
        </w:rPr>
        <w:t>Оценка социально-</w:t>
      </w:r>
      <w:r w:rsidRPr="00233BDB">
        <w:rPr>
          <w:rFonts w:ascii="Times New Roman" w:hAnsi="Times New Roman" w:cs="Times New Roman"/>
          <w:b/>
          <w:bCs/>
          <w:sz w:val="28"/>
          <w:szCs w:val="28"/>
        </w:rPr>
        <w:t>экономической эффективностиПодпрограммы</w:t>
      </w:r>
    </w:p>
    <w:p w:rsidR="0022238C" w:rsidRPr="00233BDB" w:rsidRDefault="0022238C" w:rsidP="00D1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Реализация Подпрограммы предполагает достижение следующих результатов в социальной сфере:</w:t>
      </w:r>
    </w:p>
    <w:p w:rsidR="0022238C" w:rsidRPr="00233BDB" w:rsidRDefault="0022238C" w:rsidP="00D1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- улучшение материального положения малообеспеченных граждан Карачаевского городского округа;</w:t>
      </w:r>
    </w:p>
    <w:p w:rsidR="0022238C" w:rsidRPr="00233BDB" w:rsidRDefault="0022238C" w:rsidP="00D1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- снятие социального напряжения в городском сообществе;</w:t>
      </w:r>
    </w:p>
    <w:p w:rsidR="0022238C" w:rsidRPr="00233BDB" w:rsidRDefault="0022238C" w:rsidP="00D1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-повышение социальной активности граждан пожилого возраста;</w:t>
      </w:r>
    </w:p>
    <w:p w:rsidR="0022238C" w:rsidRPr="00233BDB" w:rsidRDefault="0022238C" w:rsidP="00D1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-усиление координации деятельности органов местного самоуправления, общественных объединений в сфере социальной защиты населения.</w:t>
      </w:r>
    </w:p>
    <w:p w:rsidR="0022238C" w:rsidRPr="00233BDB" w:rsidRDefault="0022238C" w:rsidP="00D1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В течение 5-ти лет будет проведено 65тематических и праздничных мероприятий, в котором примут участие не менее 583 человек.</w:t>
      </w:r>
    </w:p>
    <w:p w:rsidR="0022238C" w:rsidRPr="00233BDB" w:rsidRDefault="0022238C" w:rsidP="00D1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Всего мероприятиями Подпрограммы будет охвачено не менее 655 человек»;</w:t>
      </w:r>
    </w:p>
    <w:p w:rsidR="0022238C" w:rsidRPr="00233BDB" w:rsidRDefault="004B2A61" w:rsidP="00D11C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2A6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е</w:t>
      </w:r>
      <w:r w:rsidR="0022238C" w:rsidRPr="004B2A6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 в приложении 4 к Программе:</w:t>
      </w:r>
    </w:p>
    <w:p w:rsidR="0022238C" w:rsidRPr="00233BDB" w:rsidRDefault="0022238C" w:rsidP="00D11C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  <w:lang w:bidi="ru-RU"/>
        </w:rPr>
        <w:t>- в паспорте п</w:t>
      </w:r>
      <w:r w:rsidRPr="00233BDB">
        <w:rPr>
          <w:rFonts w:ascii="Times New Roman" w:hAnsi="Times New Roman" w:cs="Times New Roman"/>
          <w:sz w:val="28"/>
          <w:szCs w:val="28"/>
        </w:rPr>
        <w:t xml:space="preserve">одпрограммы «Выплата социального пособия на погребение и возмещение расходов по гарантированному перечню услуг по погребению» </w:t>
      </w:r>
      <w:r w:rsidRPr="00233BDB">
        <w:rPr>
          <w:rFonts w:ascii="Times New Roman" w:hAnsi="Times New Roman" w:cs="Times New Roman"/>
          <w:sz w:val="28"/>
          <w:szCs w:val="28"/>
        </w:rPr>
        <w:lastRenderedPageBreak/>
        <w:t>строку  «</w:t>
      </w:r>
      <w:r w:rsidRPr="00233BDB"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финансирования Подпрограммы</w:t>
      </w:r>
      <w:r w:rsidRPr="00233BD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2238C" w:rsidRPr="00233BDB" w:rsidRDefault="0022238C" w:rsidP="00D11C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33BD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"/>
        <w:tblW w:w="9464" w:type="dxa"/>
        <w:tblLayout w:type="fixed"/>
        <w:tblLook w:val="04A0"/>
      </w:tblPr>
      <w:tblGrid>
        <w:gridCol w:w="2544"/>
        <w:gridCol w:w="6920"/>
      </w:tblGrid>
      <w:tr w:rsidR="0022238C" w:rsidRPr="00233BDB" w:rsidTr="0022238C">
        <w:tc>
          <w:tcPr>
            <w:tcW w:w="2544" w:type="dxa"/>
          </w:tcPr>
          <w:p w:rsidR="0022238C" w:rsidRPr="00233BDB" w:rsidRDefault="0022238C" w:rsidP="0022238C">
            <w:pPr>
              <w:pStyle w:val="a3"/>
              <w:rPr>
                <w:b w:val="0"/>
                <w:color w:val="000000"/>
                <w:sz w:val="28"/>
                <w:szCs w:val="28"/>
              </w:rPr>
            </w:pPr>
            <w:r w:rsidRPr="00233BDB">
              <w:rPr>
                <w:b w:val="0"/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20" w:type="dxa"/>
          </w:tcPr>
          <w:p w:rsidR="0022238C" w:rsidRPr="00233BDB" w:rsidRDefault="0022238C" w:rsidP="0022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Всего </w:t>
            </w:r>
            <w:r w:rsidR="00233BDB" w:rsidRPr="00233BDB">
              <w:rPr>
                <w:rFonts w:ascii="Times New Roman" w:hAnsi="Times New Roman" w:cs="Times New Roman"/>
                <w:sz w:val="28"/>
                <w:szCs w:val="28"/>
              </w:rPr>
              <w:t>2050,6</w:t>
            </w: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 из средств местного бюджета:</w:t>
            </w:r>
          </w:p>
          <w:p w:rsidR="0022238C" w:rsidRPr="00233BDB" w:rsidRDefault="0022238C" w:rsidP="0022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2021год -  455,0 тыс.руб. - местный бюджет;</w:t>
            </w:r>
          </w:p>
          <w:p w:rsidR="0022238C" w:rsidRPr="00233BDB" w:rsidRDefault="0022238C" w:rsidP="0022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04896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233BDB" w:rsidRPr="00233BDB">
              <w:rPr>
                <w:rFonts w:ascii="Times New Roman" w:hAnsi="Times New Roman" w:cs="Times New Roman"/>
                <w:sz w:val="28"/>
                <w:szCs w:val="28"/>
              </w:rPr>
              <w:t>395,6</w:t>
            </w: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 тыс.руб. - местный бюджет;</w:t>
            </w:r>
          </w:p>
          <w:p w:rsidR="0022238C" w:rsidRPr="00233BDB" w:rsidRDefault="0022238C" w:rsidP="0022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04896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 400,0 тыс.руб. - местный бюджет;</w:t>
            </w:r>
          </w:p>
          <w:p w:rsidR="0022238C" w:rsidRPr="00233BDB" w:rsidRDefault="0022238C" w:rsidP="0022238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233BDB">
              <w:rPr>
                <w:b w:val="0"/>
                <w:sz w:val="28"/>
                <w:szCs w:val="28"/>
              </w:rPr>
              <w:t>2024</w:t>
            </w:r>
            <w:r w:rsidR="00104896">
              <w:rPr>
                <w:b w:val="0"/>
                <w:sz w:val="28"/>
                <w:szCs w:val="28"/>
              </w:rPr>
              <w:t xml:space="preserve"> год -</w:t>
            </w:r>
            <w:r w:rsidRPr="00233BDB">
              <w:rPr>
                <w:b w:val="0"/>
                <w:sz w:val="28"/>
                <w:szCs w:val="28"/>
              </w:rPr>
              <w:t xml:space="preserve"> 400,0 тыс.</w:t>
            </w:r>
            <w:r w:rsidR="00104896">
              <w:rPr>
                <w:b w:val="0"/>
                <w:sz w:val="28"/>
                <w:szCs w:val="28"/>
              </w:rPr>
              <w:t>руб. -</w:t>
            </w:r>
            <w:r w:rsidRPr="00233BDB">
              <w:rPr>
                <w:b w:val="0"/>
                <w:sz w:val="28"/>
                <w:szCs w:val="28"/>
              </w:rPr>
              <w:t xml:space="preserve"> местный бюджет;</w:t>
            </w:r>
          </w:p>
          <w:p w:rsidR="0022238C" w:rsidRPr="00233BDB" w:rsidRDefault="0022238C" w:rsidP="0022238C">
            <w:pPr>
              <w:pStyle w:val="a3"/>
              <w:jc w:val="left"/>
              <w:rPr>
                <w:b w:val="0"/>
                <w:bCs/>
                <w:color w:val="000000"/>
                <w:sz w:val="28"/>
                <w:szCs w:val="28"/>
                <w:lang w:bidi="ru-RU"/>
              </w:rPr>
            </w:pPr>
            <w:r w:rsidRPr="00233BDB">
              <w:rPr>
                <w:b w:val="0"/>
                <w:sz w:val="28"/>
                <w:szCs w:val="28"/>
              </w:rPr>
              <w:t>2025 год - 400,0 тыс.</w:t>
            </w:r>
            <w:r w:rsidR="00104896">
              <w:rPr>
                <w:b w:val="0"/>
                <w:sz w:val="28"/>
                <w:szCs w:val="28"/>
              </w:rPr>
              <w:t>руб. -</w:t>
            </w:r>
            <w:r w:rsidRPr="00233BDB">
              <w:rPr>
                <w:b w:val="0"/>
                <w:sz w:val="28"/>
                <w:szCs w:val="28"/>
              </w:rPr>
              <w:t xml:space="preserve"> местный бюджет.</w:t>
            </w:r>
          </w:p>
        </w:tc>
      </w:tr>
    </w:tbl>
    <w:p w:rsidR="0022238C" w:rsidRPr="00233BDB" w:rsidRDefault="0022238C" w:rsidP="0022238C">
      <w:pPr>
        <w:pStyle w:val="a3"/>
        <w:ind w:left="-180"/>
        <w:jc w:val="left"/>
        <w:rPr>
          <w:b w:val="0"/>
          <w:color w:val="000000"/>
          <w:sz w:val="28"/>
          <w:szCs w:val="28"/>
        </w:rPr>
      </w:pPr>
      <w:r w:rsidRPr="00233BDB">
        <w:rPr>
          <w:b w:val="0"/>
          <w:color w:val="000000"/>
          <w:sz w:val="28"/>
          <w:szCs w:val="28"/>
        </w:rPr>
        <w:t>»;</w:t>
      </w:r>
    </w:p>
    <w:p w:rsidR="0022238C" w:rsidRPr="00233BDB" w:rsidRDefault="0022238C" w:rsidP="0022238C">
      <w:pPr>
        <w:pStyle w:val="a3"/>
        <w:ind w:firstLine="709"/>
        <w:jc w:val="both"/>
        <w:rPr>
          <w:b w:val="0"/>
          <w:bCs/>
          <w:color w:val="000000"/>
          <w:sz w:val="28"/>
          <w:szCs w:val="28"/>
          <w:lang w:bidi="ru-RU"/>
        </w:rPr>
      </w:pPr>
      <w:r w:rsidRPr="00233BDB">
        <w:rPr>
          <w:b w:val="0"/>
          <w:color w:val="000000"/>
          <w:sz w:val="28"/>
          <w:szCs w:val="28"/>
        </w:rPr>
        <w:t>- раздел 3 Подпрограммы «</w:t>
      </w:r>
      <w:r w:rsidRPr="00233BDB">
        <w:rPr>
          <w:b w:val="0"/>
          <w:bCs/>
          <w:color w:val="000000"/>
          <w:sz w:val="28"/>
          <w:szCs w:val="28"/>
          <w:lang w:bidi="ru-RU"/>
        </w:rPr>
        <w:t>Обоснование объема финансовых ресурсов, необходимых для реализации Подпрограммы» изложить в следующей редакции:</w:t>
      </w:r>
    </w:p>
    <w:p w:rsidR="0022238C" w:rsidRPr="00233BDB" w:rsidRDefault="0022238C" w:rsidP="00950DA1">
      <w:pPr>
        <w:tabs>
          <w:tab w:val="left" w:pos="312"/>
        </w:tabs>
        <w:autoSpaceDE w:val="0"/>
        <w:autoSpaceDN w:val="0"/>
        <w:adjustRightInd w:val="0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3BDB">
        <w:rPr>
          <w:rFonts w:ascii="Times New Roman" w:hAnsi="Times New Roman" w:cs="Times New Roman"/>
          <w:b/>
          <w:bCs/>
          <w:sz w:val="28"/>
          <w:szCs w:val="28"/>
        </w:rPr>
        <w:t>« 3. Обоснование объема финансовых ресурсов, необходимых для реализации Подпрограммы</w:t>
      </w:r>
    </w:p>
    <w:p w:rsidR="0022238C" w:rsidRPr="00233BDB" w:rsidRDefault="0022238C" w:rsidP="00950DA1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Прогнозируемые объемы и источники финансирования Подпрограммы приведены в таблице № 1.</w:t>
      </w:r>
    </w:p>
    <w:p w:rsidR="0022238C" w:rsidRPr="00233BDB" w:rsidRDefault="0022238C" w:rsidP="0022238C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04"/>
      </w:tblGrid>
      <w:tr w:rsidR="0022238C" w:rsidRPr="00233BDB" w:rsidTr="0022238C">
        <w:trPr>
          <w:trHeight w:val="416"/>
        </w:trPr>
        <w:tc>
          <w:tcPr>
            <w:tcW w:w="2552" w:type="dxa"/>
          </w:tcPr>
          <w:p w:rsidR="0022238C" w:rsidRPr="00233BDB" w:rsidRDefault="0022238C" w:rsidP="00D1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Объемы и источники  </w:t>
            </w:r>
            <w:r w:rsidRPr="00233B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BDB">
              <w:rPr>
                <w:rFonts w:ascii="Times New Roman" w:hAnsi="Times New Roman" w:cs="Times New Roman"/>
                <w:iCs/>
                <w:sz w:val="28"/>
                <w:szCs w:val="28"/>
              </w:rPr>
              <w:t>финансирования</w:t>
            </w:r>
            <w:r w:rsidRPr="00233B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BDB">
              <w:rPr>
                <w:rFonts w:ascii="Times New Roman" w:hAnsi="Times New Roman" w:cs="Times New Roman"/>
                <w:iCs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</w:tcPr>
          <w:p w:rsidR="0022238C" w:rsidRPr="00233BDB" w:rsidRDefault="00233BDB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Всего 2 050,6</w:t>
            </w:r>
            <w:r w:rsidR="0022238C"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 средств местного бюджета:</w:t>
            </w:r>
          </w:p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7064A">
              <w:rPr>
                <w:rFonts w:ascii="Times New Roman" w:hAnsi="Times New Roman" w:cs="Times New Roman"/>
                <w:sz w:val="28"/>
                <w:szCs w:val="28"/>
              </w:rPr>
              <w:t>год -</w:t>
            </w: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 455,0 тыс. руб.- местный бюджет;</w:t>
            </w:r>
          </w:p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2022год - </w:t>
            </w:r>
            <w:r w:rsidR="00233BDB" w:rsidRPr="00233BDB">
              <w:rPr>
                <w:rFonts w:ascii="Times New Roman" w:hAnsi="Times New Roman" w:cs="Times New Roman"/>
                <w:sz w:val="28"/>
                <w:szCs w:val="28"/>
              </w:rPr>
              <w:t>395,6</w:t>
            </w: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местный бюджет;</w:t>
            </w:r>
          </w:p>
          <w:p w:rsidR="0022238C" w:rsidRPr="00233BDB" w:rsidRDefault="0022238C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2023год - 400,0 тыс.руб.- местный бюджет;</w:t>
            </w:r>
          </w:p>
          <w:p w:rsidR="0022238C" w:rsidRPr="00233BDB" w:rsidRDefault="00D11CF1" w:rsidP="00D1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22238C" w:rsidRPr="00233BDB">
              <w:rPr>
                <w:rFonts w:ascii="Times New Roman" w:hAnsi="Times New Roman" w:cs="Times New Roman"/>
                <w:sz w:val="28"/>
                <w:szCs w:val="28"/>
              </w:rPr>
              <w:t>400,0 тыс.руб. - местный бюджет;</w:t>
            </w:r>
          </w:p>
          <w:p w:rsidR="0022238C" w:rsidRPr="00233BDB" w:rsidRDefault="00D11CF1" w:rsidP="007B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22238C"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 400,0 тыс.руб. - местный бюджет</w:t>
            </w:r>
          </w:p>
        </w:tc>
      </w:tr>
    </w:tbl>
    <w:p w:rsidR="0022238C" w:rsidRPr="00233BDB" w:rsidRDefault="0022238C" w:rsidP="0022238C">
      <w:pPr>
        <w:pStyle w:val="11"/>
        <w:shd w:val="clear" w:color="auto" w:fill="auto"/>
        <w:spacing w:after="0" w:line="240" w:lineRule="auto"/>
        <w:ind w:right="19"/>
        <w:rPr>
          <w:bCs/>
          <w:color w:val="000000"/>
          <w:sz w:val="28"/>
          <w:szCs w:val="28"/>
          <w:lang w:eastAsia="ru-RU" w:bidi="ru-RU"/>
        </w:rPr>
      </w:pPr>
      <w:r w:rsidRPr="00233BDB">
        <w:rPr>
          <w:bCs/>
          <w:color w:val="000000"/>
          <w:sz w:val="28"/>
          <w:szCs w:val="28"/>
          <w:lang w:eastAsia="ru-RU" w:bidi="ru-RU"/>
        </w:rPr>
        <w:t>»;</w:t>
      </w:r>
    </w:p>
    <w:p w:rsidR="0022238C" w:rsidRPr="00233BDB" w:rsidRDefault="0022238C" w:rsidP="00D11C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- строку  «</w:t>
      </w:r>
      <w:r w:rsidRPr="00233BDB"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финансирования Подпрограммы</w:t>
      </w:r>
      <w:r w:rsidRPr="00233BD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2238C" w:rsidRPr="00233BDB" w:rsidRDefault="0022238C" w:rsidP="00D11C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33BD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"/>
        <w:tblW w:w="9464" w:type="dxa"/>
        <w:tblLayout w:type="fixed"/>
        <w:tblLook w:val="04A0"/>
      </w:tblPr>
      <w:tblGrid>
        <w:gridCol w:w="2544"/>
        <w:gridCol w:w="6920"/>
      </w:tblGrid>
      <w:tr w:rsidR="0022238C" w:rsidRPr="00233BDB" w:rsidTr="0022238C">
        <w:tc>
          <w:tcPr>
            <w:tcW w:w="2544" w:type="dxa"/>
          </w:tcPr>
          <w:p w:rsidR="0022238C" w:rsidRPr="00233BDB" w:rsidRDefault="0022238C" w:rsidP="00D11CF1">
            <w:pPr>
              <w:pStyle w:val="a3"/>
              <w:rPr>
                <w:b w:val="0"/>
                <w:color w:val="000000"/>
                <w:sz w:val="28"/>
                <w:szCs w:val="28"/>
              </w:rPr>
            </w:pPr>
            <w:r w:rsidRPr="00233BDB">
              <w:rPr>
                <w:b w:val="0"/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20" w:type="dxa"/>
          </w:tcPr>
          <w:p w:rsidR="0022238C" w:rsidRPr="00233BDB" w:rsidRDefault="0022238C" w:rsidP="00D1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Всего </w:t>
            </w:r>
            <w:r w:rsidR="00233BDB" w:rsidRPr="00233BDB">
              <w:rPr>
                <w:rFonts w:ascii="Times New Roman" w:hAnsi="Times New Roman" w:cs="Times New Roman"/>
                <w:sz w:val="28"/>
                <w:szCs w:val="28"/>
              </w:rPr>
              <w:t>2050,6</w:t>
            </w: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 из средств местного </w:t>
            </w:r>
          </w:p>
          <w:p w:rsidR="0022238C" w:rsidRPr="00233BDB" w:rsidRDefault="0022238C" w:rsidP="00D1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бюджета.</w:t>
            </w:r>
          </w:p>
        </w:tc>
      </w:tr>
    </w:tbl>
    <w:p w:rsidR="0022238C" w:rsidRPr="00233BDB" w:rsidRDefault="0022238C" w:rsidP="00D11CF1">
      <w:pPr>
        <w:pStyle w:val="a3"/>
        <w:ind w:left="-180"/>
        <w:jc w:val="left"/>
        <w:rPr>
          <w:b w:val="0"/>
          <w:color w:val="000000"/>
          <w:sz w:val="28"/>
          <w:szCs w:val="28"/>
        </w:rPr>
      </w:pPr>
      <w:r w:rsidRPr="00233BDB">
        <w:rPr>
          <w:b w:val="0"/>
          <w:color w:val="000000"/>
          <w:sz w:val="28"/>
          <w:szCs w:val="28"/>
        </w:rPr>
        <w:t>»;</w:t>
      </w:r>
    </w:p>
    <w:p w:rsidR="0022238C" w:rsidRPr="00233BDB" w:rsidRDefault="0022238C" w:rsidP="00D11CF1">
      <w:pPr>
        <w:pStyle w:val="11"/>
        <w:shd w:val="clear" w:color="auto" w:fill="auto"/>
        <w:spacing w:line="240" w:lineRule="auto"/>
        <w:ind w:right="19" w:firstLine="709"/>
        <w:jc w:val="both"/>
        <w:rPr>
          <w:bCs/>
          <w:color w:val="000000"/>
          <w:sz w:val="28"/>
          <w:szCs w:val="28"/>
          <w:lang w:eastAsia="ru-RU" w:bidi="ru-RU"/>
        </w:rPr>
      </w:pPr>
      <w:r w:rsidRPr="00233BDB">
        <w:rPr>
          <w:bCs/>
          <w:color w:val="000000"/>
          <w:sz w:val="28"/>
          <w:szCs w:val="28"/>
          <w:lang w:eastAsia="ru-RU" w:bidi="ru-RU"/>
        </w:rPr>
        <w:t>- раздел 3 Подпрограммы «Обоснование объема финансовых ресурсов, необходимых для реализации Подпрограммы» изложить в следующей редакции:</w:t>
      </w:r>
    </w:p>
    <w:p w:rsidR="0022238C" w:rsidRPr="00233BDB" w:rsidRDefault="0022238C" w:rsidP="00D11CF1">
      <w:pPr>
        <w:tabs>
          <w:tab w:val="left" w:pos="312"/>
        </w:tabs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3BDB">
        <w:rPr>
          <w:rFonts w:ascii="Times New Roman" w:hAnsi="Times New Roman" w:cs="Times New Roman"/>
          <w:bCs/>
          <w:sz w:val="28"/>
          <w:szCs w:val="28"/>
        </w:rPr>
        <w:t>«</w:t>
      </w:r>
      <w:r w:rsidRPr="00233BDB">
        <w:rPr>
          <w:rFonts w:ascii="Times New Roman" w:hAnsi="Times New Roman" w:cs="Times New Roman"/>
          <w:b/>
          <w:bCs/>
          <w:sz w:val="28"/>
          <w:szCs w:val="28"/>
        </w:rPr>
        <w:t>3. Обоснование объема финансовых ресурсов, необходимых для реализации Подпрограммы</w:t>
      </w:r>
    </w:p>
    <w:p w:rsidR="0022238C" w:rsidRPr="00233BDB" w:rsidRDefault="0022238C" w:rsidP="00D11C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Прогнозируемые объемы и источники финансирования Подпрограммы приведены в таблице № 1.</w:t>
      </w:r>
    </w:p>
    <w:p w:rsidR="0022238C" w:rsidRPr="00233BDB" w:rsidRDefault="0022238C" w:rsidP="00D11CF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04"/>
      </w:tblGrid>
      <w:tr w:rsidR="0022238C" w:rsidRPr="00233BDB" w:rsidTr="0022238C">
        <w:trPr>
          <w:trHeight w:val="416"/>
        </w:trPr>
        <w:tc>
          <w:tcPr>
            <w:tcW w:w="2552" w:type="dxa"/>
          </w:tcPr>
          <w:p w:rsidR="0022238C" w:rsidRPr="00233BDB" w:rsidRDefault="0022238C" w:rsidP="00D1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Объемы и источники  </w:t>
            </w:r>
            <w:r w:rsidRPr="00233B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BDB">
              <w:rPr>
                <w:rFonts w:ascii="Times New Roman" w:hAnsi="Times New Roman" w:cs="Times New Roman"/>
                <w:iCs/>
                <w:sz w:val="28"/>
                <w:szCs w:val="28"/>
              </w:rPr>
              <w:t>финансирования</w:t>
            </w:r>
            <w:r w:rsidRPr="00233B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3BDB">
              <w:rPr>
                <w:rFonts w:ascii="Times New Roman" w:hAnsi="Times New Roman" w:cs="Times New Roman"/>
                <w:iCs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</w:tcPr>
          <w:p w:rsidR="0022238C" w:rsidRPr="00233BDB" w:rsidRDefault="0022238C" w:rsidP="00D1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233BDB" w:rsidRPr="00233BDB">
              <w:rPr>
                <w:rFonts w:ascii="Times New Roman" w:hAnsi="Times New Roman" w:cs="Times New Roman"/>
                <w:sz w:val="28"/>
                <w:szCs w:val="28"/>
              </w:rPr>
              <w:t xml:space="preserve">2050,6 тыс. руб. </w:t>
            </w:r>
            <w:r w:rsidRPr="00233BDB">
              <w:rPr>
                <w:rFonts w:ascii="Times New Roman" w:hAnsi="Times New Roman" w:cs="Times New Roman"/>
                <w:sz w:val="28"/>
                <w:szCs w:val="28"/>
              </w:rPr>
              <w:t>из средств местного бюджета.</w:t>
            </w:r>
          </w:p>
        </w:tc>
      </w:tr>
    </w:tbl>
    <w:p w:rsidR="0022238C" w:rsidRPr="00233BDB" w:rsidRDefault="0022238C" w:rsidP="00D11CF1">
      <w:pPr>
        <w:pStyle w:val="11"/>
        <w:shd w:val="clear" w:color="auto" w:fill="auto"/>
        <w:spacing w:after="0" w:line="240" w:lineRule="auto"/>
        <w:ind w:right="19"/>
        <w:rPr>
          <w:bCs/>
          <w:color w:val="000000"/>
          <w:sz w:val="28"/>
          <w:szCs w:val="28"/>
          <w:lang w:eastAsia="ru-RU" w:bidi="ru-RU"/>
        </w:rPr>
      </w:pPr>
      <w:r w:rsidRPr="00233BDB">
        <w:rPr>
          <w:bCs/>
          <w:color w:val="000000"/>
          <w:sz w:val="28"/>
          <w:szCs w:val="28"/>
          <w:lang w:eastAsia="ru-RU" w:bidi="ru-RU"/>
        </w:rPr>
        <w:t>»;</w:t>
      </w:r>
    </w:p>
    <w:p w:rsidR="0022238C" w:rsidRPr="00233BDB" w:rsidRDefault="004B2A61" w:rsidP="00D11CF1">
      <w:pPr>
        <w:pStyle w:val="11"/>
        <w:shd w:val="clear" w:color="auto" w:fill="auto"/>
        <w:spacing w:after="0" w:line="240" w:lineRule="auto"/>
        <w:ind w:right="19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ж</w:t>
      </w:r>
      <w:r w:rsidR="0022238C" w:rsidRPr="00233BDB">
        <w:rPr>
          <w:sz w:val="28"/>
          <w:szCs w:val="28"/>
          <w:shd w:val="clear" w:color="auto" w:fill="FFFFFF"/>
        </w:rPr>
        <w:t>) дополнить Программу приложением 6 следующего содержания:</w:t>
      </w:r>
    </w:p>
    <w:p w:rsidR="0022238C" w:rsidRPr="00233BDB" w:rsidRDefault="0022238C" w:rsidP="00D11CF1">
      <w:pPr>
        <w:pStyle w:val="11"/>
        <w:shd w:val="clear" w:color="auto" w:fill="auto"/>
        <w:spacing w:after="0" w:line="240" w:lineRule="auto"/>
        <w:ind w:right="19" w:firstLine="709"/>
        <w:jc w:val="both"/>
        <w:rPr>
          <w:sz w:val="28"/>
          <w:szCs w:val="28"/>
          <w:shd w:val="clear" w:color="auto" w:fill="FFFFFF"/>
        </w:rPr>
      </w:pPr>
    </w:p>
    <w:p w:rsidR="0022238C" w:rsidRPr="00233BDB" w:rsidRDefault="0022238C" w:rsidP="00D11CF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«Приложение 6</w:t>
      </w:r>
    </w:p>
    <w:p w:rsidR="0022238C" w:rsidRPr="00233BDB" w:rsidRDefault="0022238C" w:rsidP="00D11CF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 xml:space="preserve">к муниципальной программе «Социальная поддержка населения на территории Карачаевского городского округа                                         </w:t>
      </w:r>
      <w:r w:rsidR="00470A79">
        <w:rPr>
          <w:rFonts w:ascii="Times New Roman" w:hAnsi="Times New Roman" w:cs="Times New Roman"/>
          <w:sz w:val="28"/>
          <w:szCs w:val="28"/>
        </w:rPr>
        <w:t>на 202</w:t>
      </w:r>
      <w:r w:rsidR="00E92D65">
        <w:rPr>
          <w:rFonts w:ascii="Times New Roman" w:hAnsi="Times New Roman" w:cs="Times New Roman"/>
          <w:sz w:val="28"/>
          <w:szCs w:val="28"/>
        </w:rPr>
        <w:t>0</w:t>
      </w:r>
      <w:r w:rsidR="00470A79">
        <w:rPr>
          <w:rFonts w:ascii="Times New Roman" w:hAnsi="Times New Roman" w:cs="Times New Roman"/>
          <w:sz w:val="28"/>
          <w:szCs w:val="28"/>
        </w:rPr>
        <w:t>-202</w:t>
      </w:r>
      <w:r w:rsidR="00E92D65">
        <w:rPr>
          <w:rFonts w:ascii="Times New Roman" w:hAnsi="Times New Roman" w:cs="Times New Roman"/>
          <w:sz w:val="28"/>
          <w:szCs w:val="28"/>
        </w:rPr>
        <w:t>4</w:t>
      </w:r>
      <w:r w:rsidRPr="00233BD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2238C" w:rsidRPr="00233BDB" w:rsidRDefault="0022238C" w:rsidP="00D11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38C" w:rsidRPr="00233BDB" w:rsidRDefault="0022238C" w:rsidP="00D11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BDB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22238C" w:rsidRPr="00233BDB" w:rsidRDefault="0022238C" w:rsidP="00950DA1">
      <w:pPr>
        <w:pStyle w:val="a3"/>
        <w:spacing w:after="240"/>
        <w:ind w:left="-180"/>
        <w:rPr>
          <w:bCs/>
          <w:color w:val="000000"/>
          <w:sz w:val="28"/>
          <w:szCs w:val="28"/>
        </w:rPr>
      </w:pPr>
      <w:r w:rsidRPr="00233BDB">
        <w:rPr>
          <w:bCs/>
          <w:color w:val="000000"/>
          <w:sz w:val="28"/>
          <w:szCs w:val="28"/>
        </w:rPr>
        <w:t>«</w:t>
      </w:r>
      <w:r w:rsidRPr="00233BDB">
        <w:rPr>
          <w:sz w:val="28"/>
          <w:szCs w:val="28"/>
        </w:rPr>
        <w:t>Чествование юбиляров и долгожителей</w:t>
      </w:r>
      <w:r w:rsidRPr="00233BDB">
        <w:rPr>
          <w:bCs/>
          <w:color w:val="000000"/>
          <w:sz w:val="28"/>
          <w:szCs w:val="28"/>
        </w:rPr>
        <w:t>»</w:t>
      </w:r>
    </w:p>
    <w:p w:rsidR="0022238C" w:rsidRPr="00233BDB" w:rsidRDefault="0022238C" w:rsidP="0022238C">
      <w:pPr>
        <w:pStyle w:val="a3"/>
        <w:ind w:left="-180"/>
        <w:rPr>
          <w:b w:val="0"/>
          <w:sz w:val="28"/>
          <w:szCs w:val="28"/>
        </w:rPr>
      </w:pPr>
      <w:r w:rsidRPr="00233BDB">
        <w:rPr>
          <w:b w:val="0"/>
          <w:sz w:val="28"/>
          <w:szCs w:val="28"/>
        </w:rPr>
        <w:t>ПАСПОРТ</w:t>
      </w:r>
    </w:p>
    <w:p w:rsidR="0022238C" w:rsidRPr="00233BDB" w:rsidRDefault="0022238C" w:rsidP="00222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подпрограммы «Чествование юбиляров и долгожителей»</w:t>
      </w:r>
    </w:p>
    <w:tbl>
      <w:tblPr>
        <w:tblStyle w:val="af"/>
        <w:tblW w:w="9717" w:type="dxa"/>
        <w:tblLayout w:type="fixed"/>
        <w:tblLook w:val="04A0"/>
      </w:tblPr>
      <w:tblGrid>
        <w:gridCol w:w="2544"/>
        <w:gridCol w:w="7173"/>
      </w:tblGrid>
      <w:tr w:rsidR="0022238C" w:rsidRPr="006044B0" w:rsidTr="0022238C">
        <w:tc>
          <w:tcPr>
            <w:tcW w:w="2544" w:type="dxa"/>
          </w:tcPr>
          <w:p w:rsidR="0022238C" w:rsidRPr="006044B0" w:rsidRDefault="0022238C" w:rsidP="006044B0">
            <w:pPr>
              <w:pStyle w:val="a3"/>
              <w:rPr>
                <w:b w:val="0"/>
                <w:color w:val="000000"/>
                <w:sz w:val="28"/>
                <w:szCs w:val="28"/>
              </w:rPr>
            </w:pPr>
            <w:r w:rsidRPr="006044B0">
              <w:rPr>
                <w:b w:val="0"/>
                <w:color w:val="000000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173" w:type="dxa"/>
          </w:tcPr>
          <w:p w:rsidR="0022238C" w:rsidRPr="006044B0" w:rsidRDefault="0022238C" w:rsidP="006044B0">
            <w:pPr>
              <w:pStyle w:val="a3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6044B0">
              <w:rPr>
                <w:b w:val="0"/>
                <w:color w:val="000000"/>
                <w:sz w:val="28"/>
                <w:szCs w:val="28"/>
              </w:rPr>
              <w:t>Управление труда и социального развития Администрации Карачаевского городского округа</w:t>
            </w:r>
          </w:p>
        </w:tc>
      </w:tr>
      <w:tr w:rsidR="0022238C" w:rsidRPr="006044B0" w:rsidTr="0022238C">
        <w:tc>
          <w:tcPr>
            <w:tcW w:w="2544" w:type="dxa"/>
          </w:tcPr>
          <w:p w:rsidR="0022238C" w:rsidRPr="006044B0" w:rsidRDefault="0022238C" w:rsidP="006044B0">
            <w:pPr>
              <w:pStyle w:val="a3"/>
              <w:rPr>
                <w:b w:val="0"/>
                <w:color w:val="000000"/>
                <w:sz w:val="28"/>
                <w:szCs w:val="28"/>
                <w:highlight w:val="yellow"/>
              </w:rPr>
            </w:pPr>
            <w:r w:rsidRPr="006044B0">
              <w:rPr>
                <w:b w:val="0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7173" w:type="dxa"/>
          </w:tcPr>
          <w:p w:rsidR="0022238C" w:rsidRPr="00950DA1" w:rsidRDefault="0022238C" w:rsidP="006044B0">
            <w:pPr>
              <w:pStyle w:val="a3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6044B0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Привлечение внимания общественности к проблемам людей пожилого возраста, повышение степени информирования общественности о проблеме демографического старения общества, индивидуальных и социальных потребностях пожилых людей, их вкладе в развитие общества, необходимости изменения отношения к пожилым людям, обеспечения людям пожилого возраста независимости, участия в жизни общества, необходимого ухода.</w:t>
            </w:r>
          </w:p>
        </w:tc>
      </w:tr>
      <w:tr w:rsidR="0022238C" w:rsidRPr="006044B0" w:rsidTr="0022238C">
        <w:tc>
          <w:tcPr>
            <w:tcW w:w="2544" w:type="dxa"/>
          </w:tcPr>
          <w:p w:rsidR="0022238C" w:rsidRPr="006044B0" w:rsidRDefault="0022238C" w:rsidP="006044B0">
            <w:pPr>
              <w:pStyle w:val="a3"/>
              <w:rPr>
                <w:b w:val="0"/>
                <w:color w:val="000000"/>
                <w:sz w:val="28"/>
                <w:szCs w:val="28"/>
                <w:highlight w:val="yellow"/>
              </w:rPr>
            </w:pPr>
            <w:r w:rsidRPr="006044B0">
              <w:rPr>
                <w:b w:val="0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173" w:type="dxa"/>
          </w:tcPr>
          <w:p w:rsidR="0022238C" w:rsidRPr="006044B0" w:rsidRDefault="0022238C" w:rsidP="006044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044B0">
              <w:rPr>
                <w:sz w:val="28"/>
                <w:szCs w:val="28"/>
                <w:shd w:val="clear" w:color="auto" w:fill="FFFFFF"/>
              </w:rPr>
              <w:t>Участие граждан пожилого возраста в общественных и культурных мероприятиях,</w:t>
            </w:r>
            <w:r w:rsidRPr="006044B0">
              <w:rPr>
                <w:sz w:val="28"/>
                <w:szCs w:val="28"/>
              </w:rPr>
              <w:t xml:space="preserve"> совершенствование коммуникативных связей граждан пожилого возраста.</w:t>
            </w:r>
            <w:r w:rsidRPr="006044B0">
              <w:rPr>
                <w:sz w:val="28"/>
                <w:szCs w:val="28"/>
                <w:shd w:val="clear" w:color="auto" w:fill="FFFFFF"/>
              </w:rPr>
              <w:t>Чествование долгожителей проводится ежегодно в день рождения с вручением материальных ценностей и благодарственных писем от Президента Российской Федерации.</w:t>
            </w:r>
          </w:p>
        </w:tc>
      </w:tr>
      <w:tr w:rsidR="0022238C" w:rsidRPr="006044B0" w:rsidTr="0022238C">
        <w:trPr>
          <w:trHeight w:val="1376"/>
        </w:trPr>
        <w:tc>
          <w:tcPr>
            <w:tcW w:w="2544" w:type="dxa"/>
          </w:tcPr>
          <w:p w:rsidR="0022238C" w:rsidRPr="006044B0" w:rsidRDefault="0022238C" w:rsidP="006044B0">
            <w:pPr>
              <w:pStyle w:val="a3"/>
              <w:rPr>
                <w:b w:val="0"/>
                <w:color w:val="000000"/>
                <w:sz w:val="28"/>
                <w:szCs w:val="28"/>
                <w:highlight w:val="yellow"/>
              </w:rPr>
            </w:pPr>
            <w:r w:rsidRPr="006044B0">
              <w:rPr>
                <w:b w:val="0"/>
                <w:color w:val="000000"/>
                <w:sz w:val="28"/>
                <w:szCs w:val="28"/>
              </w:rPr>
              <w:t>Целевые показатели и (или) индикаторы Подпрограммы</w:t>
            </w:r>
          </w:p>
        </w:tc>
        <w:tc>
          <w:tcPr>
            <w:tcW w:w="7173" w:type="dxa"/>
          </w:tcPr>
          <w:p w:rsidR="0022238C" w:rsidRPr="006044B0" w:rsidRDefault="0022238C" w:rsidP="006044B0">
            <w:pPr>
              <w:pStyle w:val="af6"/>
              <w:shd w:val="clear" w:color="auto" w:fill="auto"/>
              <w:tabs>
                <w:tab w:val="left" w:pos="3029"/>
              </w:tabs>
              <w:spacing w:line="240" w:lineRule="auto"/>
              <w:ind w:firstLine="0"/>
              <w:rPr>
                <w:highlight w:val="red"/>
              </w:rPr>
            </w:pPr>
            <w:r w:rsidRPr="006044B0">
              <w:t>Пропаганда здорового образа жизни</w:t>
            </w:r>
            <w:r w:rsidRPr="006044B0">
              <w:rPr>
                <w:color w:val="202020"/>
                <w:shd w:val="clear" w:color="auto" w:fill="FFFFFF"/>
              </w:rPr>
              <w:t xml:space="preserve"> и повышения качества жизни граждан старшего поколения</w:t>
            </w:r>
          </w:p>
        </w:tc>
      </w:tr>
      <w:tr w:rsidR="0022238C" w:rsidRPr="006044B0" w:rsidTr="0022238C">
        <w:trPr>
          <w:trHeight w:val="1072"/>
        </w:trPr>
        <w:tc>
          <w:tcPr>
            <w:tcW w:w="2544" w:type="dxa"/>
          </w:tcPr>
          <w:p w:rsidR="0022238C" w:rsidRPr="006044B0" w:rsidRDefault="0022238C" w:rsidP="006044B0">
            <w:pPr>
              <w:pStyle w:val="a3"/>
              <w:rPr>
                <w:b w:val="0"/>
                <w:color w:val="000000"/>
                <w:sz w:val="28"/>
                <w:szCs w:val="28"/>
                <w:highlight w:val="yellow"/>
              </w:rPr>
            </w:pPr>
            <w:r w:rsidRPr="006044B0">
              <w:rPr>
                <w:b w:val="0"/>
                <w:color w:val="000000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173" w:type="dxa"/>
          </w:tcPr>
          <w:p w:rsidR="0022238C" w:rsidRPr="006044B0" w:rsidRDefault="0022238C" w:rsidP="006044B0">
            <w:pPr>
              <w:pStyle w:val="af6"/>
              <w:shd w:val="clear" w:color="auto" w:fill="auto"/>
              <w:tabs>
                <w:tab w:val="left" w:pos="3029"/>
              </w:tabs>
              <w:spacing w:line="240" w:lineRule="auto"/>
              <w:ind w:firstLine="0"/>
              <w:rPr>
                <w:color w:val="000000"/>
                <w:highlight w:val="yellow"/>
              </w:rPr>
            </w:pPr>
            <w:r w:rsidRPr="006044B0">
              <w:rPr>
                <w:color w:val="000000"/>
              </w:rPr>
              <w:t>2021-2025</w:t>
            </w:r>
          </w:p>
        </w:tc>
      </w:tr>
      <w:tr w:rsidR="0022238C" w:rsidRPr="006044B0" w:rsidTr="0022238C">
        <w:trPr>
          <w:trHeight w:val="2034"/>
        </w:trPr>
        <w:tc>
          <w:tcPr>
            <w:tcW w:w="2544" w:type="dxa"/>
          </w:tcPr>
          <w:p w:rsidR="0022238C" w:rsidRPr="006044B0" w:rsidRDefault="0022238C" w:rsidP="006044B0">
            <w:pPr>
              <w:pStyle w:val="a3"/>
              <w:rPr>
                <w:b w:val="0"/>
                <w:color w:val="000000"/>
                <w:sz w:val="28"/>
                <w:szCs w:val="28"/>
                <w:highlight w:val="yellow"/>
              </w:rPr>
            </w:pPr>
            <w:r w:rsidRPr="006044B0">
              <w:rPr>
                <w:b w:val="0"/>
                <w:color w:val="000000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173" w:type="dxa"/>
          </w:tcPr>
          <w:p w:rsidR="0022238C" w:rsidRPr="006044B0" w:rsidRDefault="0022238C" w:rsidP="0060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B0">
              <w:rPr>
                <w:rFonts w:ascii="Times New Roman" w:hAnsi="Times New Roman" w:cs="Times New Roman"/>
                <w:sz w:val="28"/>
                <w:szCs w:val="28"/>
              </w:rPr>
              <w:t>Всего </w:t>
            </w:r>
            <w:r w:rsidR="00233BDB" w:rsidRPr="006044B0">
              <w:rPr>
                <w:rFonts w:ascii="Times New Roman" w:hAnsi="Times New Roman" w:cs="Times New Roman"/>
                <w:sz w:val="28"/>
                <w:szCs w:val="28"/>
              </w:rPr>
              <w:t>790 тыс.</w:t>
            </w:r>
            <w:r w:rsidRPr="006044B0">
              <w:rPr>
                <w:rFonts w:ascii="Times New Roman" w:hAnsi="Times New Roman" w:cs="Times New Roman"/>
                <w:sz w:val="28"/>
                <w:szCs w:val="28"/>
              </w:rPr>
              <w:t xml:space="preserve"> рублей из средств местного бюджета:</w:t>
            </w:r>
          </w:p>
          <w:p w:rsidR="0022238C" w:rsidRPr="006044B0" w:rsidRDefault="0022238C" w:rsidP="0060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B0">
              <w:rPr>
                <w:rFonts w:ascii="Times New Roman" w:hAnsi="Times New Roman" w:cs="Times New Roman"/>
                <w:sz w:val="28"/>
                <w:szCs w:val="28"/>
              </w:rPr>
              <w:t>2021год -  85,0 тыс. руб. - местный бюджет;</w:t>
            </w:r>
          </w:p>
          <w:p w:rsidR="0022238C" w:rsidRPr="006044B0" w:rsidRDefault="0022238C" w:rsidP="0060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B0">
              <w:rPr>
                <w:rFonts w:ascii="Times New Roman" w:hAnsi="Times New Roman" w:cs="Times New Roman"/>
                <w:sz w:val="28"/>
                <w:szCs w:val="28"/>
              </w:rPr>
              <w:t xml:space="preserve">2022год – </w:t>
            </w:r>
            <w:r w:rsidR="00233BDB" w:rsidRPr="006044B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6044B0">
              <w:rPr>
                <w:rFonts w:ascii="Times New Roman" w:hAnsi="Times New Roman" w:cs="Times New Roman"/>
                <w:sz w:val="28"/>
                <w:szCs w:val="28"/>
              </w:rPr>
              <w:t>,0 тыс.руб. - местный бюджет;</w:t>
            </w:r>
          </w:p>
          <w:p w:rsidR="0022238C" w:rsidRPr="006044B0" w:rsidRDefault="0022238C" w:rsidP="0060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B0">
              <w:rPr>
                <w:rFonts w:ascii="Times New Roman" w:hAnsi="Times New Roman" w:cs="Times New Roman"/>
                <w:sz w:val="28"/>
                <w:szCs w:val="28"/>
              </w:rPr>
              <w:t>2023год – 200,0 тыс.руб. - местный бюджет;</w:t>
            </w:r>
          </w:p>
          <w:p w:rsidR="0022238C" w:rsidRPr="006044B0" w:rsidRDefault="0022238C" w:rsidP="006044B0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044B0">
              <w:rPr>
                <w:b w:val="0"/>
                <w:sz w:val="28"/>
                <w:szCs w:val="28"/>
              </w:rPr>
              <w:t>2024год – 200,0 тыс.руб. – местный бюджет;</w:t>
            </w:r>
          </w:p>
          <w:p w:rsidR="0022238C" w:rsidRPr="006044B0" w:rsidRDefault="0022238C" w:rsidP="006044B0">
            <w:pPr>
              <w:pStyle w:val="a3"/>
              <w:jc w:val="left"/>
              <w:rPr>
                <w:b w:val="0"/>
                <w:bCs/>
                <w:color w:val="000000"/>
                <w:sz w:val="28"/>
                <w:szCs w:val="28"/>
                <w:highlight w:val="yellow"/>
                <w:lang w:bidi="ru-RU"/>
              </w:rPr>
            </w:pPr>
            <w:r w:rsidRPr="006044B0">
              <w:rPr>
                <w:b w:val="0"/>
                <w:sz w:val="28"/>
                <w:szCs w:val="28"/>
              </w:rPr>
              <w:t>2025год – 200,0 тыс.руб. – местный бюджет</w:t>
            </w:r>
          </w:p>
        </w:tc>
      </w:tr>
      <w:tr w:rsidR="0022238C" w:rsidRPr="006044B0" w:rsidTr="0022238C">
        <w:trPr>
          <w:trHeight w:val="90"/>
        </w:trPr>
        <w:tc>
          <w:tcPr>
            <w:tcW w:w="2544" w:type="dxa"/>
          </w:tcPr>
          <w:p w:rsidR="0022238C" w:rsidRPr="006044B0" w:rsidRDefault="0022238C" w:rsidP="006044B0">
            <w:pPr>
              <w:pStyle w:val="a3"/>
              <w:rPr>
                <w:b w:val="0"/>
                <w:color w:val="000000"/>
                <w:sz w:val="28"/>
                <w:szCs w:val="28"/>
              </w:rPr>
            </w:pPr>
            <w:r w:rsidRPr="006044B0">
              <w:rPr>
                <w:b w:val="0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73" w:type="dxa"/>
          </w:tcPr>
          <w:p w:rsidR="0022238C" w:rsidRPr="006044B0" w:rsidRDefault="0022238C" w:rsidP="006044B0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6044B0">
              <w:rPr>
                <w:rFonts w:eastAsia="SimSun"/>
                <w:b w:val="0"/>
                <w:bCs/>
                <w:sz w:val="28"/>
                <w:szCs w:val="28"/>
                <w:shd w:val="clear" w:color="auto" w:fill="FFFFFF"/>
              </w:rPr>
              <w:t>Повышение уровня и качества жизни пожилых граждан,  проживающих на территории Карачаевского городского округа;</w:t>
            </w:r>
            <w:r w:rsidRPr="006044B0">
              <w:rPr>
                <w:b w:val="0"/>
                <w:sz w:val="28"/>
                <w:szCs w:val="28"/>
                <w:shd w:val="clear" w:color="auto" w:fill="FFFFFF"/>
              </w:rPr>
              <w:t>повышение качества предоставляемых гражданам социальных услуг с учетом их возраста, состояния здоровья, потребностей и интересов, социально-бытового и материального положения;развитие системы комплексной реабилитации и социального обслуживания, нуждающихся в особом внимании и социальной поддержке.</w:t>
            </w:r>
          </w:p>
        </w:tc>
      </w:tr>
    </w:tbl>
    <w:p w:rsidR="0022238C" w:rsidRPr="006044B0" w:rsidRDefault="0022238C" w:rsidP="006044B0">
      <w:pPr>
        <w:pStyle w:val="11"/>
        <w:shd w:val="clear" w:color="auto" w:fill="auto"/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22238C" w:rsidRPr="006044B0" w:rsidRDefault="0022238C" w:rsidP="006044B0">
      <w:pPr>
        <w:pStyle w:val="11"/>
        <w:shd w:val="clear" w:color="auto" w:fill="auto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6044B0">
        <w:rPr>
          <w:b/>
          <w:bCs/>
          <w:color w:val="000000"/>
          <w:sz w:val="28"/>
          <w:szCs w:val="28"/>
          <w:lang w:eastAsia="ru-RU" w:bidi="ru-RU"/>
        </w:rPr>
        <w:t>1. Характеристика проблемы и обоснование необходимости принятия Подпрограммы</w:t>
      </w:r>
    </w:p>
    <w:p w:rsidR="0022238C" w:rsidRPr="006044B0" w:rsidRDefault="0022238C" w:rsidP="006044B0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044B0">
        <w:rPr>
          <w:sz w:val="28"/>
          <w:szCs w:val="28"/>
        </w:rPr>
        <w:t xml:space="preserve">Стратегией социально-экономического развития Карачаевскогогородского округа определены цели и задачи в сфере социальной защитынаселения, которые направлены на улучшение качества жизни и состоянияграждан. </w:t>
      </w:r>
      <w:r w:rsidRPr="006044B0">
        <w:rPr>
          <w:sz w:val="28"/>
          <w:szCs w:val="28"/>
          <w:shd w:val="clear" w:color="auto" w:fill="FBFBFB"/>
        </w:rPr>
        <w:t>К </w:t>
      </w:r>
      <w:r w:rsidRPr="006044B0">
        <w:rPr>
          <w:bCs/>
          <w:sz w:val="28"/>
          <w:szCs w:val="28"/>
          <w:shd w:val="clear" w:color="auto" w:fill="FBFBFB"/>
        </w:rPr>
        <w:t>долгожителям</w:t>
      </w:r>
      <w:r w:rsidRPr="006044B0">
        <w:rPr>
          <w:sz w:val="28"/>
          <w:szCs w:val="28"/>
          <w:shd w:val="clear" w:color="auto" w:fill="FBFBFB"/>
        </w:rPr>
        <w:t> относятся люди, достигшие возраста 90 лет. Здоровье и сроки жизни человека определяются как внутренними факторами (наследственность), так и внешними, из которых состояние окружающей среды и образ жизни зависят от человека и человеческой деятельности.</w:t>
      </w:r>
    </w:p>
    <w:p w:rsidR="0022238C" w:rsidRPr="006044B0" w:rsidRDefault="0022238C" w:rsidP="006044B0">
      <w:pPr>
        <w:pStyle w:val="1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6044B0">
        <w:rPr>
          <w:b/>
          <w:bCs/>
          <w:color w:val="000000"/>
          <w:sz w:val="28"/>
          <w:szCs w:val="28"/>
          <w:lang w:eastAsia="ru-RU" w:bidi="ru-RU"/>
        </w:rPr>
        <w:t>2. Основные цели и задачи Подпрограммы</w:t>
      </w:r>
    </w:p>
    <w:p w:rsidR="0022238C" w:rsidRPr="006044B0" w:rsidRDefault="0022238C" w:rsidP="006044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4B0">
        <w:rPr>
          <w:rFonts w:ascii="Times New Roman" w:hAnsi="Times New Roman" w:cs="Times New Roman"/>
          <w:sz w:val="28"/>
          <w:szCs w:val="28"/>
        </w:rPr>
        <w:t>Забота о гражданах пожилого возраста является повышение качества жизни пожилых людей на основе развития сети учреждений социального обслуживания и совершенствования их деятельности, обеспечения доступности социальных, медицинских, юридических, психологических, культурно-досуговых и иных услуг, содействия активному участию пожилых людей в жизни общества.</w:t>
      </w:r>
    </w:p>
    <w:p w:rsidR="0022238C" w:rsidRPr="006044B0" w:rsidRDefault="0022238C" w:rsidP="006044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4B0">
        <w:rPr>
          <w:rFonts w:ascii="Times New Roman" w:hAnsi="Times New Roman" w:cs="Times New Roman"/>
          <w:sz w:val="28"/>
          <w:szCs w:val="28"/>
        </w:rPr>
        <w:t xml:space="preserve">Количество людей старшего возраста в России, как и во всем мире, растет. Сейчас это почти четверть всего населения, а к 2025 году будет примерно треть, отмечают демографы. При этом людям «серебряного возраста» важно поддерживать здоровье, сохранять способность самостоятельно ухаживать за собой или получать достойный уход, быть независимыми и в то же время чувствовать себя нужными, не брошенными молодым поколением и государством. </w:t>
      </w:r>
      <w:r w:rsidRPr="006044B0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Граждане старшего поколения являются носителями знаний и опыта, вносят существенный вклад в совокупный интеллектуальный потенциал, в социально-экономическое развитие страны, стремятся к осуществлению трудовой деятельности, являются создателями значимой части материальных </w:t>
      </w:r>
      <w:r w:rsidRPr="006044B0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lastRenderedPageBreak/>
        <w:t>благ, активно участвуют в процессах социального развития, сохраняют, и преумножают богатство культуры страны и передают его молодым поколениям, выступают хранителями духовно-нравственных ценностей и обеспечивают связь и солидарность поколений.</w:t>
      </w:r>
    </w:p>
    <w:p w:rsidR="0022238C" w:rsidRPr="006044B0" w:rsidRDefault="0022238C" w:rsidP="006044B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4B0">
        <w:rPr>
          <w:rFonts w:ascii="Times New Roman" w:hAnsi="Times New Roman" w:cs="Times New Roman"/>
          <w:sz w:val="28"/>
          <w:szCs w:val="28"/>
        </w:rPr>
        <w:t>Разумеется, поддержка для пожилых людей будет сохраняться и дальше, но именно в эти годы должна быть построена и отлажена система для обеспечения здоровья и повышения качества жизни представителей старшего поколения.</w:t>
      </w:r>
    </w:p>
    <w:p w:rsidR="0022238C" w:rsidRPr="006044B0" w:rsidRDefault="0022238C" w:rsidP="006044B0">
      <w:pPr>
        <w:pStyle w:val="11"/>
        <w:shd w:val="clear" w:color="auto" w:fill="auto"/>
        <w:spacing w:line="240" w:lineRule="auto"/>
        <w:ind w:right="19" w:firstLine="709"/>
        <w:jc w:val="center"/>
        <w:rPr>
          <w:b/>
          <w:bCs/>
          <w:sz w:val="28"/>
          <w:szCs w:val="28"/>
        </w:rPr>
      </w:pPr>
      <w:r w:rsidRPr="006044B0">
        <w:rPr>
          <w:b/>
          <w:bCs/>
          <w:sz w:val="28"/>
          <w:szCs w:val="28"/>
        </w:rPr>
        <w:t>3. Обоснование объема финансовых ресурсов, необходимых для реализации Подпрограммы</w:t>
      </w:r>
    </w:p>
    <w:p w:rsidR="0022238C" w:rsidRPr="006044B0" w:rsidRDefault="0022238C" w:rsidP="006044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44B0">
        <w:rPr>
          <w:rFonts w:ascii="Times New Roman" w:hAnsi="Times New Roman" w:cs="Times New Roman"/>
          <w:sz w:val="28"/>
          <w:szCs w:val="28"/>
        </w:rPr>
        <w:t>Прогнозируемые объемы и источники финансирования Подпрограммы приведены в таблице № 1.</w:t>
      </w:r>
    </w:p>
    <w:p w:rsidR="0022238C" w:rsidRPr="006044B0" w:rsidRDefault="0022238C" w:rsidP="006044B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44B0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04"/>
      </w:tblGrid>
      <w:tr w:rsidR="0022238C" w:rsidRPr="006044B0" w:rsidTr="0022238C">
        <w:trPr>
          <w:trHeight w:val="416"/>
        </w:trPr>
        <w:tc>
          <w:tcPr>
            <w:tcW w:w="2552" w:type="dxa"/>
          </w:tcPr>
          <w:p w:rsidR="0022238C" w:rsidRPr="006044B0" w:rsidRDefault="0022238C" w:rsidP="00604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Объемы и источники  </w:t>
            </w:r>
            <w:r w:rsidRPr="006044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4B0">
              <w:rPr>
                <w:rFonts w:ascii="Times New Roman" w:hAnsi="Times New Roman" w:cs="Times New Roman"/>
                <w:iCs/>
                <w:sz w:val="28"/>
                <w:szCs w:val="28"/>
              </w:rPr>
              <w:t>финансирования</w:t>
            </w:r>
            <w:r w:rsidRPr="006044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4B0">
              <w:rPr>
                <w:rFonts w:ascii="Times New Roman" w:hAnsi="Times New Roman" w:cs="Times New Roman"/>
                <w:iCs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</w:tcPr>
          <w:p w:rsidR="0022238C" w:rsidRPr="006044B0" w:rsidRDefault="0022238C" w:rsidP="0060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4B0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233BDB" w:rsidRPr="006044B0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  <w:r w:rsidRPr="006044B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233BDB" w:rsidRPr="006044B0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6044B0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233BDB" w:rsidRPr="006044B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6044B0">
              <w:rPr>
                <w:rFonts w:ascii="Times New Roman" w:hAnsi="Times New Roman" w:cs="Times New Roman"/>
                <w:sz w:val="28"/>
                <w:szCs w:val="28"/>
              </w:rPr>
              <w:t>.   из средств местного бюджета:</w:t>
            </w:r>
          </w:p>
          <w:p w:rsidR="0022238C" w:rsidRPr="006044B0" w:rsidRDefault="0022238C" w:rsidP="00604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8C" w:rsidRPr="006044B0" w:rsidRDefault="0022238C" w:rsidP="00604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4B0">
              <w:rPr>
                <w:rFonts w:ascii="Times New Roman" w:hAnsi="Times New Roman" w:cs="Times New Roman"/>
                <w:sz w:val="28"/>
                <w:szCs w:val="28"/>
              </w:rPr>
              <w:t>2021год - 85,5 тыс. руб.- местный бюджет;</w:t>
            </w:r>
          </w:p>
          <w:p w:rsidR="0022238C" w:rsidRPr="006044B0" w:rsidRDefault="0022238C" w:rsidP="00604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4B0">
              <w:rPr>
                <w:rFonts w:ascii="Times New Roman" w:hAnsi="Times New Roman" w:cs="Times New Roman"/>
                <w:sz w:val="28"/>
                <w:szCs w:val="28"/>
              </w:rPr>
              <w:t xml:space="preserve">2022год  - </w:t>
            </w:r>
            <w:r w:rsidR="00233BDB" w:rsidRPr="006044B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6044B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местный бюджет;</w:t>
            </w:r>
          </w:p>
          <w:p w:rsidR="0022238C" w:rsidRPr="006044B0" w:rsidRDefault="0022238C" w:rsidP="00604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4B0">
              <w:rPr>
                <w:rFonts w:ascii="Times New Roman" w:hAnsi="Times New Roman" w:cs="Times New Roman"/>
                <w:sz w:val="28"/>
                <w:szCs w:val="28"/>
              </w:rPr>
              <w:t>2023год -  200тыс.  руб.-  местный бюджет;</w:t>
            </w:r>
          </w:p>
          <w:p w:rsidR="0022238C" w:rsidRPr="006044B0" w:rsidRDefault="0022238C" w:rsidP="00604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4B0">
              <w:rPr>
                <w:rFonts w:ascii="Times New Roman" w:hAnsi="Times New Roman" w:cs="Times New Roman"/>
                <w:sz w:val="28"/>
                <w:szCs w:val="28"/>
              </w:rPr>
              <w:t>2024год - 200тыс.  руб. -  местный бюджет</w:t>
            </w:r>
          </w:p>
          <w:p w:rsidR="0022238C" w:rsidRPr="006044B0" w:rsidRDefault="0022238C" w:rsidP="00604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4B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D11CF1" w:rsidRPr="006044B0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Pr="006044B0">
              <w:rPr>
                <w:rFonts w:ascii="Times New Roman" w:hAnsi="Times New Roman" w:cs="Times New Roman"/>
                <w:sz w:val="28"/>
                <w:szCs w:val="28"/>
              </w:rPr>
              <w:t xml:space="preserve"> 200 тыс. </w:t>
            </w:r>
            <w:r w:rsidR="00D11CF1" w:rsidRPr="006044B0">
              <w:rPr>
                <w:rFonts w:ascii="Times New Roman" w:hAnsi="Times New Roman" w:cs="Times New Roman"/>
                <w:sz w:val="28"/>
                <w:szCs w:val="28"/>
              </w:rPr>
              <w:t>руб. -</w:t>
            </w:r>
            <w:r w:rsidRPr="006044B0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</w:t>
            </w:r>
          </w:p>
        </w:tc>
      </w:tr>
    </w:tbl>
    <w:p w:rsidR="0022238C" w:rsidRPr="006044B0" w:rsidRDefault="0022238C" w:rsidP="006044B0">
      <w:pPr>
        <w:pStyle w:val="11"/>
        <w:shd w:val="clear" w:color="auto" w:fill="auto"/>
        <w:spacing w:after="0" w:line="240" w:lineRule="auto"/>
        <w:ind w:right="19" w:firstLine="709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22238C" w:rsidRPr="006044B0" w:rsidRDefault="0022238C" w:rsidP="006044B0">
      <w:pPr>
        <w:pStyle w:val="11"/>
        <w:shd w:val="clear" w:color="auto" w:fill="auto"/>
        <w:spacing w:line="240" w:lineRule="auto"/>
        <w:ind w:right="19" w:firstLine="709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6044B0">
        <w:rPr>
          <w:b/>
          <w:bCs/>
          <w:color w:val="000000"/>
          <w:sz w:val="28"/>
          <w:szCs w:val="28"/>
          <w:lang w:eastAsia="ru-RU" w:bidi="ru-RU"/>
        </w:rPr>
        <w:t>4. Мероприятия Подпрограммы</w:t>
      </w:r>
    </w:p>
    <w:p w:rsidR="0022238C" w:rsidRPr="006044B0" w:rsidRDefault="0022238C" w:rsidP="006044B0">
      <w:pPr>
        <w:pStyle w:val="11"/>
        <w:shd w:val="clear" w:color="auto" w:fill="auto"/>
        <w:spacing w:after="0" w:line="240" w:lineRule="auto"/>
        <w:ind w:right="19" w:firstLine="709"/>
        <w:jc w:val="both"/>
        <w:rPr>
          <w:sz w:val="28"/>
          <w:szCs w:val="28"/>
        </w:rPr>
      </w:pPr>
      <w:r w:rsidRPr="006044B0">
        <w:rPr>
          <w:sz w:val="28"/>
          <w:szCs w:val="28"/>
          <w:lang w:eastAsia="ru-RU" w:bidi="ru-RU"/>
        </w:rPr>
        <w:t>Мероприятия Подпрограммы направлены на реализацию прав,</w:t>
      </w:r>
      <w:r w:rsidRPr="006044B0">
        <w:rPr>
          <w:rFonts w:eastAsia="SimSun"/>
          <w:sz w:val="28"/>
          <w:szCs w:val="28"/>
          <w:shd w:val="clear" w:color="auto" w:fill="FFFFFF"/>
        </w:rPr>
        <w:t xml:space="preserve"> обязательств по мерам социальной поддержки; реализации государственной  политики «Демография», социальная поддержка граждан пожилого возраста; одиноко проживающих граждан с уровнем дохода ниже прожиточного минимума.</w:t>
      </w:r>
    </w:p>
    <w:p w:rsidR="0022238C" w:rsidRPr="006044B0" w:rsidRDefault="0022238C" w:rsidP="006044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044B0">
        <w:rPr>
          <w:sz w:val="28"/>
          <w:szCs w:val="28"/>
          <w:lang w:bidi="ru-RU"/>
        </w:rPr>
        <w:t xml:space="preserve">  Перечень мероприятий:</w:t>
      </w:r>
    </w:p>
    <w:p w:rsidR="0022238C" w:rsidRPr="006044B0" w:rsidRDefault="0022238C" w:rsidP="006044B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044B0">
        <w:rPr>
          <w:sz w:val="28"/>
          <w:szCs w:val="28"/>
        </w:rPr>
        <w:t>-улучшение социально-экономического положения и качества жизни граждан старшего поколения;</w:t>
      </w:r>
    </w:p>
    <w:p w:rsidR="0022238C" w:rsidRPr="006044B0" w:rsidRDefault="0022238C" w:rsidP="006044B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044B0">
        <w:rPr>
          <w:sz w:val="28"/>
          <w:szCs w:val="28"/>
        </w:rPr>
        <w:t>-вовлечение граждан старшего поколения в культурную жизнь общества;</w:t>
      </w:r>
    </w:p>
    <w:p w:rsidR="0022238C" w:rsidRPr="006044B0" w:rsidRDefault="0022238C" w:rsidP="006044B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044B0">
        <w:rPr>
          <w:sz w:val="28"/>
          <w:szCs w:val="28"/>
        </w:rPr>
        <w:t>-реализация системы долговременного ухода за гражданами пожилого возраста и обеспечение сбалансированного социального обслуживания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сиделок, и сис</w:t>
      </w:r>
      <w:r w:rsidR="00D11CF1" w:rsidRPr="006044B0">
        <w:rPr>
          <w:sz w:val="28"/>
          <w:szCs w:val="28"/>
        </w:rPr>
        <w:t>темы оценки потребности в уходе.</w:t>
      </w:r>
    </w:p>
    <w:p w:rsidR="0022238C" w:rsidRPr="006044B0" w:rsidRDefault="0022238C" w:rsidP="00950DA1">
      <w:pPr>
        <w:tabs>
          <w:tab w:val="left" w:pos="312"/>
        </w:tabs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4B0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и управления Подпрограммы</w:t>
      </w:r>
    </w:p>
    <w:p w:rsidR="0022238C" w:rsidRPr="006044B0" w:rsidRDefault="0022238C" w:rsidP="0060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B0">
        <w:rPr>
          <w:rFonts w:ascii="Times New Roman" w:hAnsi="Times New Roman" w:cs="Times New Roman"/>
          <w:sz w:val="28"/>
          <w:szCs w:val="28"/>
        </w:rPr>
        <w:t xml:space="preserve"> Ежеквартально проводится анализ эффективности выполнения мероприятий Подпрограммы, расходования финансовых средств, определяются промежуточные результаты реализации Подпрограммы.</w:t>
      </w:r>
    </w:p>
    <w:p w:rsidR="0022238C" w:rsidRPr="006044B0" w:rsidRDefault="0022238C" w:rsidP="0060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B0">
        <w:rPr>
          <w:rFonts w:ascii="Times New Roman" w:hAnsi="Times New Roman" w:cs="Times New Roman"/>
          <w:sz w:val="28"/>
          <w:szCs w:val="28"/>
        </w:rPr>
        <w:lastRenderedPageBreak/>
        <w:t>Исполнители мероприятий Подпрограммы несут ответственность за качественное и своевременное их выполнение, целевое и рациональное использование средств.</w:t>
      </w:r>
    </w:p>
    <w:p w:rsidR="0022238C" w:rsidRPr="006044B0" w:rsidRDefault="0022238C" w:rsidP="00950DA1">
      <w:pPr>
        <w:tabs>
          <w:tab w:val="left" w:pos="312"/>
        </w:tabs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4B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33BDB" w:rsidRPr="006044B0">
        <w:rPr>
          <w:rFonts w:ascii="Times New Roman" w:hAnsi="Times New Roman" w:cs="Times New Roman"/>
          <w:b/>
          <w:bCs/>
          <w:sz w:val="28"/>
          <w:szCs w:val="28"/>
        </w:rPr>
        <w:t xml:space="preserve">Оценка социально-экономической эффективности </w:t>
      </w:r>
      <w:r w:rsidRPr="006044B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22238C" w:rsidRPr="00233BDB" w:rsidRDefault="0022238C" w:rsidP="0023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Реализация Подпрограммы предполагает достижение следующих результатов в социальной сфере:</w:t>
      </w:r>
    </w:p>
    <w:p w:rsidR="0022238C" w:rsidRPr="00233BDB" w:rsidRDefault="0022238C" w:rsidP="0023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-улучшение материального положения пожилых граждан Карачаевского городского округа;</w:t>
      </w:r>
    </w:p>
    <w:p w:rsidR="0022238C" w:rsidRPr="00233BDB" w:rsidRDefault="0022238C" w:rsidP="0023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DB">
        <w:rPr>
          <w:rFonts w:ascii="Times New Roman" w:hAnsi="Times New Roman" w:cs="Times New Roman"/>
          <w:sz w:val="28"/>
          <w:szCs w:val="28"/>
        </w:rPr>
        <w:t>-реализация системы долговременного ухода за гражданами пожилого возраста и обеспечение сбалансированного социального обслуживания в полустационарной и стационарной форме;</w:t>
      </w:r>
    </w:p>
    <w:p w:rsidR="0022238C" w:rsidRDefault="0022238C" w:rsidP="00233BDB">
      <w:pPr>
        <w:pStyle w:val="11"/>
        <w:shd w:val="clear" w:color="auto" w:fill="auto"/>
        <w:spacing w:after="0" w:line="240" w:lineRule="auto"/>
        <w:ind w:right="19" w:firstLine="709"/>
        <w:jc w:val="both"/>
        <w:rPr>
          <w:shd w:val="clear" w:color="auto" w:fill="FFFFFF"/>
        </w:rPr>
      </w:pPr>
      <w:r w:rsidRPr="00E274C1">
        <w:t xml:space="preserve">В результате реализации мероприятий Подпрограммы в мероприятиях примут участие не менее 583 граждан. </w:t>
      </w:r>
      <w:r w:rsidRPr="00E274C1">
        <w:rPr>
          <w:shd w:val="clear" w:color="auto" w:fill="FFFFFF"/>
        </w:rPr>
        <w:t>Данный показатель позволяет количественно оценить конечные общественно значимые результаты реализации программы с позиций обеспечения роста материального благосостояния населения, снижения уровня бедности посредством предоставления мер социальной поддержки.».</w:t>
      </w:r>
    </w:p>
    <w:p w:rsidR="00F117DF" w:rsidRPr="00F117DF" w:rsidRDefault="00F117DF" w:rsidP="00F117D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251ED" w:rsidRPr="00F117DF">
        <w:rPr>
          <w:rFonts w:ascii="Times New Roman" w:hAnsi="Times New Roman" w:cs="Times New Roman"/>
          <w:sz w:val="28"/>
          <w:szCs w:val="28"/>
        </w:rPr>
        <w:t>2</w:t>
      </w:r>
      <w:r w:rsidR="006E4A06" w:rsidRPr="00F117DF">
        <w:rPr>
          <w:rFonts w:ascii="Times New Roman" w:hAnsi="Times New Roman" w:cs="Times New Roman"/>
          <w:sz w:val="28"/>
          <w:szCs w:val="28"/>
        </w:rPr>
        <w:t xml:space="preserve">. </w:t>
      </w:r>
      <w:r w:rsidRPr="00F117D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 в установленном порядке.</w:t>
      </w:r>
    </w:p>
    <w:p w:rsidR="006E4A06" w:rsidRPr="00E465CA" w:rsidRDefault="00F117DF" w:rsidP="004D3151">
      <w:pPr>
        <w:pStyle w:val="11"/>
        <w:shd w:val="clear" w:color="auto" w:fill="auto"/>
        <w:tabs>
          <w:tab w:val="left" w:pos="0"/>
          <w:tab w:val="left" w:pos="709"/>
          <w:tab w:val="left" w:pos="1134"/>
          <w:tab w:val="left" w:pos="1242"/>
          <w:tab w:val="left" w:pos="3969"/>
          <w:tab w:val="left" w:pos="9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17DF">
        <w:rPr>
          <w:sz w:val="28"/>
          <w:szCs w:val="28"/>
        </w:rPr>
        <w:t xml:space="preserve">3. </w:t>
      </w:r>
      <w:r w:rsidR="006E4A06" w:rsidRPr="00F117DF">
        <w:rPr>
          <w:sz w:val="28"/>
          <w:szCs w:val="28"/>
          <w:lang w:eastAsia="ar-SA"/>
        </w:rPr>
        <w:t>Обнародовать настоящее постановление путем размещения</w:t>
      </w:r>
      <w:r w:rsidR="006E4A06" w:rsidRPr="00E465CA">
        <w:rPr>
          <w:sz w:val="28"/>
          <w:szCs w:val="28"/>
          <w:lang w:eastAsia="ar-SA"/>
        </w:rPr>
        <w:t xml:space="preserve"> на информационном стенде в здании Администрации Карачаевского городского округа</w:t>
      </w:r>
      <w:r w:rsidR="00E46AB0">
        <w:rPr>
          <w:sz w:val="28"/>
          <w:szCs w:val="28"/>
          <w:lang w:eastAsia="ar-SA"/>
        </w:rPr>
        <w:t xml:space="preserve"> (г.Карачаевск, ул. Чкалова, 1А</w:t>
      </w:r>
      <w:r w:rsidR="006E4A06" w:rsidRPr="00E465CA">
        <w:rPr>
          <w:sz w:val="28"/>
          <w:szCs w:val="28"/>
          <w:lang w:eastAsia="ar-SA"/>
        </w:rPr>
        <w:t xml:space="preserve">) и разместить на официальном сайте Карачаевского городского округа в сети </w:t>
      </w:r>
      <w:r w:rsidR="006E4A06" w:rsidRPr="00C76BCD">
        <w:rPr>
          <w:sz w:val="28"/>
          <w:szCs w:val="28"/>
          <w:lang w:eastAsia="ar-SA"/>
        </w:rPr>
        <w:t>Интернет (</w:t>
      </w:r>
      <w:hyperlink r:id="rId8" w:history="1">
        <w:r w:rsidR="006E4A06" w:rsidRPr="00C76BCD">
          <w:rPr>
            <w:rStyle w:val="a8"/>
            <w:sz w:val="28"/>
            <w:lang w:val="en-US" w:eastAsia="ar-SA"/>
          </w:rPr>
          <w:t>www</w:t>
        </w:r>
        <w:r w:rsidR="006E4A06" w:rsidRPr="00C76BCD">
          <w:rPr>
            <w:rStyle w:val="a8"/>
            <w:sz w:val="28"/>
            <w:lang w:eastAsia="ar-SA"/>
          </w:rPr>
          <w:t>.</w:t>
        </w:r>
        <w:r w:rsidR="006E4A06" w:rsidRPr="00C76BCD">
          <w:rPr>
            <w:rStyle w:val="a8"/>
            <w:sz w:val="28"/>
            <w:lang w:val="en-US" w:eastAsia="ar-SA"/>
          </w:rPr>
          <w:t>karachaevsk</w:t>
        </w:r>
        <w:r w:rsidR="006E4A06" w:rsidRPr="00C76BCD">
          <w:rPr>
            <w:rStyle w:val="a8"/>
            <w:sz w:val="28"/>
            <w:lang w:eastAsia="ar-SA"/>
          </w:rPr>
          <w:t>.</w:t>
        </w:r>
        <w:r w:rsidR="006E4A06" w:rsidRPr="00C76BCD">
          <w:rPr>
            <w:rStyle w:val="a8"/>
            <w:sz w:val="28"/>
            <w:szCs w:val="28"/>
            <w:lang w:val="en-US" w:eastAsia="ar-SA"/>
          </w:rPr>
          <w:t>info</w:t>
        </w:r>
      </w:hyperlink>
      <w:r w:rsidR="006E4A06" w:rsidRPr="00C76BCD">
        <w:rPr>
          <w:sz w:val="28"/>
          <w:szCs w:val="28"/>
          <w:lang w:eastAsia="ar-SA"/>
        </w:rPr>
        <w:t>).</w:t>
      </w:r>
    </w:p>
    <w:p w:rsidR="006E4A06" w:rsidRDefault="00F117DF" w:rsidP="004D3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4A06">
        <w:rPr>
          <w:rFonts w:ascii="Times New Roman" w:hAnsi="Times New Roman" w:cs="Times New Roman"/>
          <w:sz w:val="28"/>
          <w:szCs w:val="28"/>
        </w:rPr>
        <w:t xml:space="preserve">. </w:t>
      </w:r>
      <w:r w:rsidR="006E4A06" w:rsidRPr="00685B1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</w:t>
      </w:r>
      <w:r w:rsidR="00D60450">
        <w:rPr>
          <w:rFonts w:ascii="Times New Roman" w:hAnsi="Times New Roman" w:cs="Times New Roman"/>
          <w:sz w:val="28"/>
          <w:szCs w:val="28"/>
        </w:rPr>
        <w:t xml:space="preserve">озложить на заместителя Мэра </w:t>
      </w:r>
      <w:r w:rsidR="006E4A06" w:rsidRPr="00685B1C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="002E6D63">
        <w:rPr>
          <w:rFonts w:ascii="Times New Roman" w:hAnsi="Times New Roman" w:cs="Times New Roman"/>
          <w:sz w:val="28"/>
          <w:szCs w:val="28"/>
        </w:rPr>
        <w:t>, курирующего социальные вопросы</w:t>
      </w:r>
      <w:r w:rsidR="006E4A06" w:rsidRPr="00685B1C">
        <w:rPr>
          <w:rFonts w:ascii="Times New Roman" w:hAnsi="Times New Roman" w:cs="Times New Roman"/>
          <w:sz w:val="28"/>
          <w:szCs w:val="28"/>
        </w:rPr>
        <w:t>.</w:t>
      </w:r>
    </w:p>
    <w:p w:rsidR="006E4A06" w:rsidRDefault="006E4A06" w:rsidP="004D3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F29" w:rsidRDefault="006B2F29" w:rsidP="004D3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F07" w:rsidRDefault="006E3F07" w:rsidP="004D3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260"/>
      </w:tblGrid>
      <w:tr w:rsidR="006E4A06" w:rsidRPr="00685B1C" w:rsidTr="006E3F07">
        <w:trPr>
          <w:trHeight w:val="747"/>
        </w:trPr>
        <w:tc>
          <w:tcPr>
            <w:tcW w:w="6521" w:type="dxa"/>
          </w:tcPr>
          <w:p w:rsidR="006E4A06" w:rsidRPr="00685B1C" w:rsidRDefault="006E4A06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4D3151">
              <w:rPr>
                <w:rFonts w:ascii="Times New Roman" w:hAnsi="Times New Roman" w:cs="Times New Roman"/>
                <w:sz w:val="28"/>
              </w:rPr>
              <w:t>эр</w:t>
            </w:r>
            <w:r w:rsidR="006070D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B1C">
              <w:rPr>
                <w:rFonts w:ascii="Times New Roman" w:hAnsi="Times New Roman" w:cs="Times New Roman"/>
                <w:sz w:val="28"/>
              </w:rPr>
              <w:t>Карачаевского городского округа</w:t>
            </w:r>
          </w:p>
        </w:tc>
        <w:tc>
          <w:tcPr>
            <w:tcW w:w="3260" w:type="dxa"/>
          </w:tcPr>
          <w:p w:rsidR="006E4A06" w:rsidRDefault="006070DB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 w:rsidR="002C516B">
              <w:rPr>
                <w:rFonts w:ascii="Times New Roman" w:hAnsi="Times New Roman" w:cs="Times New Roman"/>
                <w:sz w:val="28"/>
              </w:rPr>
              <w:t>М. М. Урусов</w:t>
            </w:r>
          </w:p>
          <w:p w:rsidR="007B6AD7" w:rsidRDefault="007B6AD7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B6AD7" w:rsidRDefault="007B6AD7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B6AD7" w:rsidRDefault="007B6AD7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B6AD7" w:rsidRDefault="007B6AD7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B6AD7" w:rsidRDefault="007B6AD7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B6AD7" w:rsidRDefault="007B6AD7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3F07" w:rsidRDefault="006E3F07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3F07" w:rsidRDefault="006E3F07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3F07" w:rsidRDefault="006E3F07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3F07" w:rsidRDefault="006E3F07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3F07" w:rsidRDefault="006E3F07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3F07" w:rsidRDefault="006E3F07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3F07" w:rsidRDefault="006E3F07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3F07" w:rsidRDefault="006E3F07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3F07" w:rsidRDefault="006E3F07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3F07" w:rsidRDefault="006E3F07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3F07" w:rsidRDefault="006E3F07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4A06" w:rsidRPr="00685B1C" w:rsidRDefault="006E4A06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2A40" w:rsidRPr="00662A40" w:rsidRDefault="00662A40" w:rsidP="00662A40">
      <w:pPr>
        <w:jc w:val="center"/>
      </w:pPr>
      <w:bookmarkStart w:id="1" w:name="_GoBack"/>
      <w:bookmarkEnd w:id="1"/>
    </w:p>
    <w:sectPr w:rsidR="00662A40" w:rsidRPr="00662A40" w:rsidSect="00E631A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64" w:rsidRDefault="00C63964" w:rsidP="00831252">
      <w:pPr>
        <w:spacing w:after="0" w:line="240" w:lineRule="auto"/>
      </w:pPr>
      <w:r>
        <w:separator/>
      </w:r>
    </w:p>
  </w:endnote>
  <w:endnote w:type="continuationSeparator" w:id="1">
    <w:p w:rsidR="00C63964" w:rsidRDefault="00C63964" w:rsidP="0083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64" w:rsidRDefault="00C63964" w:rsidP="00831252">
      <w:pPr>
        <w:spacing w:after="0" w:line="240" w:lineRule="auto"/>
      </w:pPr>
      <w:r>
        <w:separator/>
      </w:r>
    </w:p>
  </w:footnote>
  <w:footnote w:type="continuationSeparator" w:id="1">
    <w:p w:rsidR="00C63964" w:rsidRDefault="00C63964" w:rsidP="0083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singleLevel"/>
    <w:tmpl w:val="B5E306ED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">
    <w:nsid w:val="BF205925"/>
    <w:multiLevelType w:val="singleLevel"/>
    <w:tmpl w:val="BF205925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nsid w:val="C773C498"/>
    <w:multiLevelType w:val="singleLevel"/>
    <w:tmpl w:val="C773C498"/>
    <w:lvl w:ilvl="0">
      <w:start w:val="2"/>
      <w:numFmt w:val="decimal"/>
      <w:suff w:val="space"/>
      <w:lvlText w:val="%1."/>
      <w:lvlJc w:val="left"/>
    </w:lvl>
  </w:abstractNum>
  <w:abstractNum w:abstractNumId="3">
    <w:nsid w:val="F4B5D9F5"/>
    <w:multiLevelType w:val="singleLevel"/>
    <w:tmpl w:val="F4B5D9F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highlight w:val="none"/>
        <w:u w:val="none"/>
        <w:shd w:val="clear" w:color="auto" w:fill="auto"/>
        <w:lang w:val="ru-RU" w:eastAsia="ru-RU" w:bidi="ru-RU"/>
      </w:rPr>
    </w:lvl>
  </w:abstractNum>
  <w:abstractNum w:abstractNumId="4">
    <w:nsid w:val="03D62ECE"/>
    <w:multiLevelType w:val="singleLevel"/>
    <w:tmpl w:val="03D62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5">
    <w:nsid w:val="05485318"/>
    <w:multiLevelType w:val="hybridMultilevel"/>
    <w:tmpl w:val="F0A0B7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2E57"/>
    <w:multiLevelType w:val="singleLevel"/>
    <w:tmpl w:val="06022E57"/>
    <w:lvl w:ilvl="0">
      <w:start w:val="1"/>
      <w:numFmt w:val="decimal"/>
      <w:lvlText w:val="%1."/>
      <w:lvlJc w:val="left"/>
      <w:pPr>
        <w:ind w:left="-1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highlight w:val="none"/>
        <w:u w:val="none"/>
        <w:shd w:val="clear" w:color="auto" w:fill="auto"/>
        <w:lang w:val="ru-RU" w:eastAsia="ru-RU" w:bidi="ru-RU"/>
      </w:rPr>
    </w:lvl>
  </w:abstractNum>
  <w:abstractNum w:abstractNumId="7">
    <w:nsid w:val="123B0940"/>
    <w:multiLevelType w:val="multilevel"/>
    <w:tmpl w:val="18EA2EC2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339A53EF"/>
    <w:multiLevelType w:val="multilevel"/>
    <w:tmpl w:val="18EA2EC2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38C342D4"/>
    <w:multiLevelType w:val="hybridMultilevel"/>
    <w:tmpl w:val="9336E2CA"/>
    <w:lvl w:ilvl="0" w:tplc="0E644D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C74279"/>
    <w:multiLevelType w:val="multilevel"/>
    <w:tmpl w:val="18EA2EC2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42711DB6"/>
    <w:multiLevelType w:val="multilevel"/>
    <w:tmpl w:val="18EA2EC2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4C1BAE26"/>
    <w:multiLevelType w:val="singleLevel"/>
    <w:tmpl w:val="4C1BA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3">
    <w:nsid w:val="4D4DC07F"/>
    <w:multiLevelType w:val="singleLevel"/>
    <w:tmpl w:val="4D4DC07F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4">
    <w:nsid w:val="59CC33E7"/>
    <w:multiLevelType w:val="hybridMultilevel"/>
    <w:tmpl w:val="E44E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D4286"/>
    <w:multiLevelType w:val="hybridMultilevel"/>
    <w:tmpl w:val="C78006F4"/>
    <w:lvl w:ilvl="0" w:tplc="12268C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93DBF"/>
    <w:multiLevelType w:val="hybridMultilevel"/>
    <w:tmpl w:val="D2CED91E"/>
    <w:lvl w:ilvl="0" w:tplc="EC76FBA6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C078623E">
      <w:numFmt w:val="none"/>
      <w:lvlText w:val=""/>
      <w:lvlJc w:val="left"/>
      <w:pPr>
        <w:tabs>
          <w:tab w:val="num" w:pos="360"/>
        </w:tabs>
      </w:pPr>
    </w:lvl>
    <w:lvl w:ilvl="2" w:tplc="63BECEBE">
      <w:numFmt w:val="none"/>
      <w:lvlText w:val=""/>
      <w:lvlJc w:val="left"/>
      <w:pPr>
        <w:tabs>
          <w:tab w:val="num" w:pos="360"/>
        </w:tabs>
      </w:pPr>
    </w:lvl>
    <w:lvl w:ilvl="3" w:tplc="D09A4A74">
      <w:numFmt w:val="none"/>
      <w:lvlText w:val=""/>
      <w:lvlJc w:val="left"/>
      <w:pPr>
        <w:tabs>
          <w:tab w:val="num" w:pos="360"/>
        </w:tabs>
      </w:pPr>
    </w:lvl>
    <w:lvl w:ilvl="4" w:tplc="BCDCD96C">
      <w:numFmt w:val="none"/>
      <w:lvlText w:val=""/>
      <w:lvlJc w:val="left"/>
      <w:pPr>
        <w:tabs>
          <w:tab w:val="num" w:pos="360"/>
        </w:tabs>
      </w:pPr>
    </w:lvl>
    <w:lvl w:ilvl="5" w:tplc="9C8298D2">
      <w:numFmt w:val="none"/>
      <w:lvlText w:val=""/>
      <w:lvlJc w:val="left"/>
      <w:pPr>
        <w:tabs>
          <w:tab w:val="num" w:pos="360"/>
        </w:tabs>
      </w:pPr>
    </w:lvl>
    <w:lvl w:ilvl="6" w:tplc="5CC2DA9A">
      <w:numFmt w:val="none"/>
      <w:lvlText w:val=""/>
      <w:lvlJc w:val="left"/>
      <w:pPr>
        <w:tabs>
          <w:tab w:val="num" w:pos="360"/>
        </w:tabs>
      </w:pPr>
    </w:lvl>
    <w:lvl w:ilvl="7" w:tplc="083C5882">
      <w:numFmt w:val="none"/>
      <w:lvlText w:val=""/>
      <w:lvlJc w:val="left"/>
      <w:pPr>
        <w:tabs>
          <w:tab w:val="num" w:pos="360"/>
        </w:tabs>
      </w:pPr>
    </w:lvl>
    <w:lvl w:ilvl="8" w:tplc="C548EE4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7C33CB8"/>
    <w:multiLevelType w:val="multilevel"/>
    <w:tmpl w:val="18EA2EC2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7B55255C"/>
    <w:multiLevelType w:val="singleLevel"/>
    <w:tmpl w:val="7B55255C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18"/>
  </w:num>
  <w:num w:numId="6">
    <w:abstractNumId w:val="7"/>
  </w:num>
  <w:num w:numId="7">
    <w:abstractNumId w:val="10"/>
  </w:num>
  <w:num w:numId="8">
    <w:abstractNumId w:val="15"/>
  </w:num>
  <w:num w:numId="9">
    <w:abstractNumId w:val="11"/>
  </w:num>
  <w:num w:numId="10">
    <w:abstractNumId w:val="8"/>
  </w:num>
  <w:num w:numId="11">
    <w:abstractNumId w:val="13"/>
  </w:num>
  <w:num w:numId="12">
    <w:abstractNumId w:val="3"/>
  </w:num>
  <w:num w:numId="13">
    <w:abstractNumId w:val="12"/>
  </w:num>
  <w:num w:numId="14">
    <w:abstractNumId w:val="6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1252"/>
    <w:rsid w:val="00013973"/>
    <w:rsid w:val="00013CF6"/>
    <w:rsid w:val="00017A0A"/>
    <w:rsid w:val="00023F3E"/>
    <w:rsid w:val="00045D68"/>
    <w:rsid w:val="0005209C"/>
    <w:rsid w:val="00052F13"/>
    <w:rsid w:val="00053329"/>
    <w:rsid w:val="00054C2F"/>
    <w:rsid w:val="00064C03"/>
    <w:rsid w:val="00067D3E"/>
    <w:rsid w:val="000701E1"/>
    <w:rsid w:val="0007064A"/>
    <w:rsid w:val="00071435"/>
    <w:rsid w:val="00072EBF"/>
    <w:rsid w:val="00090B77"/>
    <w:rsid w:val="0009480C"/>
    <w:rsid w:val="000A33F9"/>
    <w:rsid w:val="000A4BFB"/>
    <w:rsid w:val="000B1CF7"/>
    <w:rsid w:val="000C5821"/>
    <w:rsid w:val="000C61C8"/>
    <w:rsid w:val="000C6D24"/>
    <w:rsid w:val="000D1504"/>
    <w:rsid w:val="000D537E"/>
    <w:rsid w:val="000E2934"/>
    <w:rsid w:val="000E2B85"/>
    <w:rsid w:val="000F02A8"/>
    <w:rsid w:val="000F0716"/>
    <w:rsid w:val="000F1F47"/>
    <w:rsid w:val="000F5F46"/>
    <w:rsid w:val="00104896"/>
    <w:rsid w:val="0010618C"/>
    <w:rsid w:val="00115763"/>
    <w:rsid w:val="00120015"/>
    <w:rsid w:val="0012230A"/>
    <w:rsid w:val="00126C6F"/>
    <w:rsid w:val="0013774A"/>
    <w:rsid w:val="001462E6"/>
    <w:rsid w:val="00161C76"/>
    <w:rsid w:val="00174EFF"/>
    <w:rsid w:val="0017712E"/>
    <w:rsid w:val="001809DE"/>
    <w:rsid w:val="001960A7"/>
    <w:rsid w:val="001960B9"/>
    <w:rsid w:val="001964CA"/>
    <w:rsid w:val="001B07BD"/>
    <w:rsid w:val="001B2E99"/>
    <w:rsid w:val="001C52F9"/>
    <w:rsid w:val="001D5AD7"/>
    <w:rsid w:val="001D6B32"/>
    <w:rsid w:val="001E3A98"/>
    <w:rsid w:val="001F1F90"/>
    <w:rsid w:val="00212E75"/>
    <w:rsid w:val="0022238C"/>
    <w:rsid w:val="00233BDB"/>
    <w:rsid w:val="00237B14"/>
    <w:rsid w:val="00237FB3"/>
    <w:rsid w:val="00242DE9"/>
    <w:rsid w:val="002452C1"/>
    <w:rsid w:val="00255BE8"/>
    <w:rsid w:val="00264714"/>
    <w:rsid w:val="00273B66"/>
    <w:rsid w:val="002860A1"/>
    <w:rsid w:val="00290217"/>
    <w:rsid w:val="00290322"/>
    <w:rsid w:val="00291385"/>
    <w:rsid w:val="0029228E"/>
    <w:rsid w:val="00292613"/>
    <w:rsid w:val="002B2A2A"/>
    <w:rsid w:val="002B2A64"/>
    <w:rsid w:val="002B3EB0"/>
    <w:rsid w:val="002B6F6B"/>
    <w:rsid w:val="002C2074"/>
    <w:rsid w:val="002C471A"/>
    <w:rsid w:val="002C516B"/>
    <w:rsid w:val="002E06BD"/>
    <w:rsid w:val="002E4CC2"/>
    <w:rsid w:val="002E6D63"/>
    <w:rsid w:val="0030604A"/>
    <w:rsid w:val="00310A1D"/>
    <w:rsid w:val="00311206"/>
    <w:rsid w:val="0031419D"/>
    <w:rsid w:val="00316A60"/>
    <w:rsid w:val="00321173"/>
    <w:rsid w:val="00327699"/>
    <w:rsid w:val="00327E15"/>
    <w:rsid w:val="00332614"/>
    <w:rsid w:val="00333573"/>
    <w:rsid w:val="003552D8"/>
    <w:rsid w:val="0035770D"/>
    <w:rsid w:val="00364CE5"/>
    <w:rsid w:val="0036610F"/>
    <w:rsid w:val="00376255"/>
    <w:rsid w:val="0038416C"/>
    <w:rsid w:val="00390D37"/>
    <w:rsid w:val="003A0A70"/>
    <w:rsid w:val="003A776B"/>
    <w:rsid w:val="003B004F"/>
    <w:rsid w:val="003B1D88"/>
    <w:rsid w:val="003B5592"/>
    <w:rsid w:val="003B691B"/>
    <w:rsid w:val="003D302D"/>
    <w:rsid w:val="003E03D9"/>
    <w:rsid w:val="003E28E8"/>
    <w:rsid w:val="003E7D14"/>
    <w:rsid w:val="003F1F15"/>
    <w:rsid w:val="003F477D"/>
    <w:rsid w:val="003F597F"/>
    <w:rsid w:val="00402993"/>
    <w:rsid w:val="00412828"/>
    <w:rsid w:val="00422301"/>
    <w:rsid w:val="00422BC9"/>
    <w:rsid w:val="00431677"/>
    <w:rsid w:val="00433508"/>
    <w:rsid w:val="00442286"/>
    <w:rsid w:val="00442D20"/>
    <w:rsid w:val="00445C41"/>
    <w:rsid w:val="0044633D"/>
    <w:rsid w:val="00450CFB"/>
    <w:rsid w:val="0045679A"/>
    <w:rsid w:val="00462FA2"/>
    <w:rsid w:val="00470A79"/>
    <w:rsid w:val="00482870"/>
    <w:rsid w:val="00493DD1"/>
    <w:rsid w:val="0049658B"/>
    <w:rsid w:val="004969EB"/>
    <w:rsid w:val="004B2A61"/>
    <w:rsid w:val="004D3151"/>
    <w:rsid w:val="004D7C3A"/>
    <w:rsid w:val="004E3625"/>
    <w:rsid w:val="004E5C1F"/>
    <w:rsid w:val="004F087A"/>
    <w:rsid w:val="00513525"/>
    <w:rsid w:val="00513A56"/>
    <w:rsid w:val="005148F4"/>
    <w:rsid w:val="005155C8"/>
    <w:rsid w:val="005175F7"/>
    <w:rsid w:val="00523C0D"/>
    <w:rsid w:val="0052466F"/>
    <w:rsid w:val="00532784"/>
    <w:rsid w:val="00541367"/>
    <w:rsid w:val="00542B05"/>
    <w:rsid w:val="00542E07"/>
    <w:rsid w:val="005455D8"/>
    <w:rsid w:val="00547D40"/>
    <w:rsid w:val="00554F2E"/>
    <w:rsid w:val="0056604C"/>
    <w:rsid w:val="00570063"/>
    <w:rsid w:val="00585B69"/>
    <w:rsid w:val="005900B6"/>
    <w:rsid w:val="005A068A"/>
    <w:rsid w:val="005B723B"/>
    <w:rsid w:val="005B73C0"/>
    <w:rsid w:val="005C26CF"/>
    <w:rsid w:val="005C3F3E"/>
    <w:rsid w:val="005C452C"/>
    <w:rsid w:val="005D00DD"/>
    <w:rsid w:val="005D0819"/>
    <w:rsid w:val="005D2574"/>
    <w:rsid w:val="005D41BE"/>
    <w:rsid w:val="005D5DA8"/>
    <w:rsid w:val="005E31F5"/>
    <w:rsid w:val="005E4DFB"/>
    <w:rsid w:val="005F674C"/>
    <w:rsid w:val="00600AEA"/>
    <w:rsid w:val="006044B0"/>
    <w:rsid w:val="00604A18"/>
    <w:rsid w:val="006070DB"/>
    <w:rsid w:val="00610F52"/>
    <w:rsid w:val="00617BFA"/>
    <w:rsid w:val="00620DB5"/>
    <w:rsid w:val="006277C8"/>
    <w:rsid w:val="0063741D"/>
    <w:rsid w:val="00641F0C"/>
    <w:rsid w:val="00662A40"/>
    <w:rsid w:val="0066522F"/>
    <w:rsid w:val="00666423"/>
    <w:rsid w:val="00667F44"/>
    <w:rsid w:val="0067027C"/>
    <w:rsid w:val="0067147D"/>
    <w:rsid w:val="0067549C"/>
    <w:rsid w:val="006843F6"/>
    <w:rsid w:val="00685B1C"/>
    <w:rsid w:val="006A174D"/>
    <w:rsid w:val="006A1DA3"/>
    <w:rsid w:val="006B2AA5"/>
    <w:rsid w:val="006B2F29"/>
    <w:rsid w:val="006B775B"/>
    <w:rsid w:val="006C43CF"/>
    <w:rsid w:val="006D6C05"/>
    <w:rsid w:val="006E100E"/>
    <w:rsid w:val="006E3F07"/>
    <w:rsid w:val="006E4A06"/>
    <w:rsid w:val="006F46AF"/>
    <w:rsid w:val="007011FD"/>
    <w:rsid w:val="0070299D"/>
    <w:rsid w:val="00716AB5"/>
    <w:rsid w:val="00721A70"/>
    <w:rsid w:val="00722F26"/>
    <w:rsid w:val="00726C52"/>
    <w:rsid w:val="00731B6E"/>
    <w:rsid w:val="00733214"/>
    <w:rsid w:val="00737DA6"/>
    <w:rsid w:val="00743864"/>
    <w:rsid w:val="00763135"/>
    <w:rsid w:val="007647DD"/>
    <w:rsid w:val="00770B57"/>
    <w:rsid w:val="00775848"/>
    <w:rsid w:val="007A0B13"/>
    <w:rsid w:val="007B6AD7"/>
    <w:rsid w:val="007C22D1"/>
    <w:rsid w:val="007C55E8"/>
    <w:rsid w:val="007D0BF8"/>
    <w:rsid w:val="007E155A"/>
    <w:rsid w:val="007E5945"/>
    <w:rsid w:val="007E6AB1"/>
    <w:rsid w:val="007F18D3"/>
    <w:rsid w:val="00800805"/>
    <w:rsid w:val="00801A1F"/>
    <w:rsid w:val="008307C1"/>
    <w:rsid w:val="00831252"/>
    <w:rsid w:val="008322C9"/>
    <w:rsid w:val="0084354B"/>
    <w:rsid w:val="00846A39"/>
    <w:rsid w:val="00847F73"/>
    <w:rsid w:val="008523AC"/>
    <w:rsid w:val="00856A16"/>
    <w:rsid w:val="0085757A"/>
    <w:rsid w:val="008645AF"/>
    <w:rsid w:val="00872773"/>
    <w:rsid w:val="00875CAC"/>
    <w:rsid w:val="0087716B"/>
    <w:rsid w:val="00883C8E"/>
    <w:rsid w:val="00892972"/>
    <w:rsid w:val="00892C86"/>
    <w:rsid w:val="008964F6"/>
    <w:rsid w:val="0089788D"/>
    <w:rsid w:val="008A3110"/>
    <w:rsid w:val="008C7B31"/>
    <w:rsid w:val="008D4E7F"/>
    <w:rsid w:val="008D67F6"/>
    <w:rsid w:val="008E548D"/>
    <w:rsid w:val="008E5DA2"/>
    <w:rsid w:val="00902590"/>
    <w:rsid w:val="00902BD4"/>
    <w:rsid w:val="00906455"/>
    <w:rsid w:val="009134E6"/>
    <w:rsid w:val="00914EBC"/>
    <w:rsid w:val="009221F1"/>
    <w:rsid w:val="00922C60"/>
    <w:rsid w:val="00925324"/>
    <w:rsid w:val="00945CA7"/>
    <w:rsid w:val="00950DA1"/>
    <w:rsid w:val="00957744"/>
    <w:rsid w:val="009607F9"/>
    <w:rsid w:val="0097098C"/>
    <w:rsid w:val="00972589"/>
    <w:rsid w:val="00972CF0"/>
    <w:rsid w:val="00973EEF"/>
    <w:rsid w:val="00984535"/>
    <w:rsid w:val="00984F4D"/>
    <w:rsid w:val="009855A4"/>
    <w:rsid w:val="009862BF"/>
    <w:rsid w:val="009B70FF"/>
    <w:rsid w:val="009B7650"/>
    <w:rsid w:val="009D1DD7"/>
    <w:rsid w:val="009D1E61"/>
    <w:rsid w:val="009D5780"/>
    <w:rsid w:val="009E471F"/>
    <w:rsid w:val="009F2DE7"/>
    <w:rsid w:val="00A011FD"/>
    <w:rsid w:val="00A0234B"/>
    <w:rsid w:val="00A0419B"/>
    <w:rsid w:val="00A30EC8"/>
    <w:rsid w:val="00A456DA"/>
    <w:rsid w:val="00A51165"/>
    <w:rsid w:val="00A5397D"/>
    <w:rsid w:val="00A57506"/>
    <w:rsid w:val="00A72558"/>
    <w:rsid w:val="00A75D01"/>
    <w:rsid w:val="00A76EBA"/>
    <w:rsid w:val="00A85CC2"/>
    <w:rsid w:val="00A91906"/>
    <w:rsid w:val="00AA5C6E"/>
    <w:rsid w:val="00AA6859"/>
    <w:rsid w:val="00AB0B0F"/>
    <w:rsid w:val="00AC0F96"/>
    <w:rsid w:val="00AD62AF"/>
    <w:rsid w:val="00AD68BD"/>
    <w:rsid w:val="00AD6A49"/>
    <w:rsid w:val="00AE0BE9"/>
    <w:rsid w:val="00AE2351"/>
    <w:rsid w:val="00AE422F"/>
    <w:rsid w:val="00AF1482"/>
    <w:rsid w:val="00AF6B02"/>
    <w:rsid w:val="00B07292"/>
    <w:rsid w:val="00B20B10"/>
    <w:rsid w:val="00B22976"/>
    <w:rsid w:val="00B23B2E"/>
    <w:rsid w:val="00B251ED"/>
    <w:rsid w:val="00B35BBD"/>
    <w:rsid w:val="00B40F07"/>
    <w:rsid w:val="00B52991"/>
    <w:rsid w:val="00B60EDA"/>
    <w:rsid w:val="00B65E88"/>
    <w:rsid w:val="00B66B5C"/>
    <w:rsid w:val="00B86916"/>
    <w:rsid w:val="00B92D44"/>
    <w:rsid w:val="00B93222"/>
    <w:rsid w:val="00B9443A"/>
    <w:rsid w:val="00BA4EEA"/>
    <w:rsid w:val="00BB3D8F"/>
    <w:rsid w:val="00BB7705"/>
    <w:rsid w:val="00BC0CA6"/>
    <w:rsid w:val="00BD51D5"/>
    <w:rsid w:val="00BE249E"/>
    <w:rsid w:val="00BF3B8A"/>
    <w:rsid w:val="00C02B22"/>
    <w:rsid w:val="00C11D06"/>
    <w:rsid w:val="00C145F9"/>
    <w:rsid w:val="00C2432F"/>
    <w:rsid w:val="00C46472"/>
    <w:rsid w:val="00C634A7"/>
    <w:rsid w:val="00C63964"/>
    <w:rsid w:val="00C660BA"/>
    <w:rsid w:val="00C665F2"/>
    <w:rsid w:val="00C679E0"/>
    <w:rsid w:val="00C7166A"/>
    <w:rsid w:val="00C75A42"/>
    <w:rsid w:val="00C81679"/>
    <w:rsid w:val="00C86D0E"/>
    <w:rsid w:val="00C95764"/>
    <w:rsid w:val="00C97A98"/>
    <w:rsid w:val="00CA341C"/>
    <w:rsid w:val="00CB3E26"/>
    <w:rsid w:val="00CC3214"/>
    <w:rsid w:val="00CD4CD4"/>
    <w:rsid w:val="00CD52E4"/>
    <w:rsid w:val="00CD68DA"/>
    <w:rsid w:val="00CE4FDB"/>
    <w:rsid w:val="00CE6079"/>
    <w:rsid w:val="00CF0107"/>
    <w:rsid w:val="00CF07CD"/>
    <w:rsid w:val="00CF0F8F"/>
    <w:rsid w:val="00D04BE5"/>
    <w:rsid w:val="00D10954"/>
    <w:rsid w:val="00D110A4"/>
    <w:rsid w:val="00D11CF1"/>
    <w:rsid w:val="00D1473C"/>
    <w:rsid w:val="00D14F52"/>
    <w:rsid w:val="00D318F5"/>
    <w:rsid w:val="00D37841"/>
    <w:rsid w:val="00D47B87"/>
    <w:rsid w:val="00D60450"/>
    <w:rsid w:val="00D7117D"/>
    <w:rsid w:val="00D83875"/>
    <w:rsid w:val="00D90F13"/>
    <w:rsid w:val="00D91A22"/>
    <w:rsid w:val="00DA1794"/>
    <w:rsid w:val="00DA2B97"/>
    <w:rsid w:val="00DB2369"/>
    <w:rsid w:val="00DC1A5D"/>
    <w:rsid w:val="00DC442E"/>
    <w:rsid w:val="00DE4304"/>
    <w:rsid w:val="00DE5996"/>
    <w:rsid w:val="00DF6BE4"/>
    <w:rsid w:val="00E014B5"/>
    <w:rsid w:val="00E0201F"/>
    <w:rsid w:val="00E0393C"/>
    <w:rsid w:val="00E066CA"/>
    <w:rsid w:val="00E167D7"/>
    <w:rsid w:val="00E17B82"/>
    <w:rsid w:val="00E316D8"/>
    <w:rsid w:val="00E40D2F"/>
    <w:rsid w:val="00E4616E"/>
    <w:rsid w:val="00E46AB0"/>
    <w:rsid w:val="00E46CCB"/>
    <w:rsid w:val="00E5426D"/>
    <w:rsid w:val="00E631A9"/>
    <w:rsid w:val="00E63771"/>
    <w:rsid w:val="00E666F1"/>
    <w:rsid w:val="00E72A10"/>
    <w:rsid w:val="00E81198"/>
    <w:rsid w:val="00E87F11"/>
    <w:rsid w:val="00E92D65"/>
    <w:rsid w:val="00E94423"/>
    <w:rsid w:val="00EA0C96"/>
    <w:rsid w:val="00EA0EDE"/>
    <w:rsid w:val="00EA2A1E"/>
    <w:rsid w:val="00EA7C6A"/>
    <w:rsid w:val="00EB0A8E"/>
    <w:rsid w:val="00EB5538"/>
    <w:rsid w:val="00EB67CD"/>
    <w:rsid w:val="00EC3D1A"/>
    <w:rsid w:val="00EC60EC"/>
    <w:rsid w:val="00ED01CE"/>
    <w:rsid w:val="00ED1A25"/>
    <w:rsid w:val="00EF356E"/>
    <w:rsid w:val="00EF4CA2"/>
    <w:rsid w:val="00EF6EBB"/>
    <w:rsid w:val="00F038B5"/>
    <w:rsid w:val="00F117DF"/>
    <w:rsid w:val="00F168E6"/>
    <w:rsid w:val="00F175A1"/>
    <w:rsid w:val="00F22FDE"/>
    <w:rsid w:val="00F2427F"/>
    <w:rsid w:val="00F312FA"/>
    <w:rsid w:val="00F31C59"/>
    <w:rsid w:val="00F31CAF"/>
    <w:rsid w:val="00F362CB"/>
    <w:rsid w:val="00F446D6"/>
    <w:rsid w:val="00F474D9"/>
    <w:rsid w:val="00F626EC"/>
    <w:rsid w:val="00F7637A"/>
    <w:rsid w:val="00F840F7"/>
    <w:rsid w:val="00FA164F"/>
    <w:rsid w:val="00FA4154"/>
    <w:rsid w:val="00FB210C"/>
    <w:rsid w:val="00FB4DB6"/>
    <w:rsid w:val="00FD7271"/>
    <w:rsid w:val="00FD72CA"/>
    <w:rsid w:val="00FE749C"/>
    <w:rsid w:val="00FF7685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79"/>
  </w:style>
  <w:style w:type="paragraph" w:styleId="1">
    <w:name w:val="heading 1"/>
    <w:basedOn w:val="a"/>
    <w:next w:val="a"/>
    <w:link w:val="10"/>
    <w:uiPriority w:val="99"/>
    <w:qFormat/>
    <w:rsid w:val="008D4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31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FF7EB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12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uiPriority w:val="99"/>
    <w:qFormat/>
    <w:rsid w:val="0083125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831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83125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125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31252"/>
    <w:pPr>
      <w:ind w:left="720"/>
      <w:contextualSpacing/>
    </w:pPr>
  </w:style>
  <w:style w:type="character" w:styleId="a8">
    <w:name w:val="Hyperlink"/>
    <w:basedOn w:val="a0"/>
    <w:uiPriority w:val="99"/>
    <w:unhideWhenUsed/>
    <w:qFormat/>
    <w:rsid w:val="0083125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qFormat/>
    <w:rsid w:val="0083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125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qFormat/>
    <w:rsid w:val="0083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qFormat/>
    <w:rsid w:val="00831252"/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1960A7"/>
    <w:rPr>
      <w:b/>
      <w:bCs/>
    </w:rPr>
  </w:style>
  <w:style w:type="character" w:customStyle="1" w:styleId="80">
    <w:name w:val="Заголовок 8 Знак"/>
    <w:basedOn w:val="a0"/>
    <w:link w:val="8"/>
    <w:uiPriority w:val="99"/>
    <w:rsid w:val="00FF7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FF7EB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CF0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0F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CF0F8F"/>
  </w:style>
  <w:style w:type="table" w:styleId="af">
    <w:name w:val="Table Grid"/>
    <w:basedOn w:val="a1"/>
    <w:qFormat/>
    <w:rsid w:val="000E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A539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qFormat/>
    <w:rsid w:val="00A5397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sid w:val="004D3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15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4D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D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qFormat/>
    <w:rsid w:val="008D4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ext1cl">
    <w:name w:val="text1cl"/>
    <w:basedOn w:val="a"/>
    <w:rsid w:val="00E8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E8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E8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2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04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9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qFormat/>
    <w:rsid w:val="00E944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6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Подпись к картинке"/>
    <w:basedOn w:val="a"/>
    <w:qFormat/>
    <w:rsid w:val="00433508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 w:cs="Times New Roman"/>
      <w:lang w:eastAsia="en-US"/>
    </w:rPr>
  </w:style>
  <w:style w:type="paragraph" w:styleId="21">
    <w:name w:val="Body Text 2"/>
    <w:basedOn w:val="a"/>
    <w:link w:val="22"/>
    <w:uiPriority w:val="99"/>
    <w:qFormat/>
    <w:rsid w:val="0022238C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qFormat/>
    <w:rsid w:val="0022238C"/>
    <w:rPr>
      <w:rFonts w:ascii="Calibri" w:eastAsia="Calibri" w:hAnsi="Calibri" w:cs="Times New Roman"/>
      <w:lang w:eastAsia="en-US"/>
    </w:rPr>
  </w:style>
  <w:style w:type="character" w:customStyle="1" w:styleId="af5">
    <w:name w:val="Гипертекстовая ссылка"/>
    <w:basedOn w:val="a0"/>
    <w:uiPriority w:val="99"/>
    <w:qFormat/>
    <w:rsid w:val="0022238C"/>
    <w:rPr>
      <w:rFonts w:cs="Times New Roman"/>
      <w:color w:val="106BBE"/>
    </w:rPr>
  </w:style>
  <w:style w:type="paragraph" w:customStyle="1" w:styleId="14">
    <w:name w:val="Обычный + 14 пт"/>
    <w:basedOn w:val="a"/>
    <w:uiPriority w:val="99"/>
    <w:qFormat/>
    <w:rsid w:val="002223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qFormat/>
    <w:rsid w:val="0022238C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qFormat/>
    <w:rsid w:val="0022238C"/>
    <w:pPr>
      <w:widowControl w:val="0"/>
      <w:autoSpaceDE w:val="0"/>
      <w:autoSpaceDN w:val="0"/>
      <w:adjustRightInd w:val="0"/>
      <w:spacing w:after="0" w:line="42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Другое"/>
    <w:basedOn w:val="a"/>
    <w:qFormat/>
    <w:rsid w:val="0022238C"/>
    <w:pPr>
      <w:widowControl w:val="0"/>
      <w:shd w:val="clear" w:color="auto" w:fill="FFFFFF"/>
      <w:spacing w:line="252" w:lineRule="auto"/>
      <w:ind w:firstLine="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7">
    <w:name w:val="Подпись к таблице"/>
    <w:basedOn w:val="a"/>
    <w:qFormat/>
    <w:rsid w:val="0022238C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3">
    <w:name w:val="Основной текст (2)"/>
    <w:basedOn w:val="a"/>
    <w:qFormat/>
    <w:rsid w:val="0022238C"/>
    <w:pPr>
      <w:widowControl w:val="0"/>
      <w:shd w:val="clear" w:color="auto" w:fill="FFFFFF"/>
    </w:pPr>
    <w:rPr>
      <w:rFonts w:ascii="Times New Roman" w:eastAsia="Times New Roman" w:hAnsi="Times New Roman" w:cs="Times New Roman"/>
      <w:lang w:eastAsia="en-US"/>
    </w:rPr>
  </w:style>
  <w:style w:type="character" w:customStyle="1" w:styleId="link">
    <w:name w:val="link"/>
    <w:basedOn w:val="a0"/>
    <w:rsid w:val="00222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4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31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FF7EB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12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uiPriority w:val="99"/>
    <w:qFormat/>
    <w:rsid w:val="0083125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831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83125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125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31252"/>
    <w:pPr>
      <w:ind w:left="720"/>
      <w:contextualSpacing/>
    </w:pPr>
  </w:style>
  <w:style w:type="character" w:styleId="a8">
    <w:name w:val="Hyperlink"/>
    <w:basedOn w:val="a0"/>
    <w:uiPriority w:val="99"/>
    <w:unhideWhenUsed/>
    <w:qFormat/>
    <w:rsid w:val="0083125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qFormat/>
    <w:rsid w:val="0083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125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qFormat/>
    <w:rsid w:val="0083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qFormat/>
    <w:rsid w:val="00831252"/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1960A7"/>
    <w:rPr>
      <w:b/>
      <w:bCs/>
    </w:rPr>
  </w:style>
  <w:style w:type="character" w:customStyle="1" w:styleId="80">
    <w:name w:val="Заголовок 8 Знак"/>
    <w:basedOn w:val="a0"/>
    <w:link w:val="8"/>
    <w:uiPriority w:val="99"/>
    <w:rsid w:val="00FF7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FF7EB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CF0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0F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CF0F8F"/>
  </w:style>
  <w:style w:type="table" w:styleId="af">
    <w:name w:val="Table Grid"/>
    <w:basedOn w:val="a1"/>
    <w:qFormat/>
    <w:rsid w:val="000E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A539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qFormat/>
    <w:rsid w:val="00A5397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sid w:val="004D3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15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4D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D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qFormat/>
    <w:rsid w:val="008D4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ext1cl">
    <w:name w:val="text1cl"/>
    <w:basedOn w:val="a"/>
    <w:rsid w:val="00E8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E8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E8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2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04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9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qFormat/>
    <w:rsid w:val="00E944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6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Подпись к картинке"/>
    <w:basedOn w:val="a"/>
    <w:qFormat/>
    <w:rsid w:val="00433508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 w:cs="Times New Roman"/>
      <w:lang w:eastAsia="en-US"/>
    </w:rPr>
  </w:style>
  <w:style w:type="paragraph" w:styleId="21">
    <w:name w:val="Body Text 2"/>
    <w:basedOn w:val="a"/>
    <w:link w:val="22"/>
    <w:uiPriority w:val="99"/>
    <w:qFormat/>
    <w:rsid w:val="0022238C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qFormat/>
    <w:rsid w:val="0022238C"/>
    <w:rPr>
      <w:rFonts w:ascii="Calibri" w:eastAsia="Calibri" w:hAnsi="Calibri" w:cs="Times New Roman"/>
      <w:lang w:eastAsia="en-US"/>
    </w:rPr>
  </w:style>
  <w:style w:type="character" w:customStyle="1" w:styleId="af5">
    <w:name w:val="Гипертекстовая ссылка"/>
    <w:basedOn w:val="a0"/>
    <w:uiPriority w:val="99"/>
    <w:qFormat/>
    <w:rsid w:val="0022238C"/>
    <w:rPr>
      <w:rFonts w:cs="Times New Roman"/>
      <w:color w:val="106BBE"/>
    </w:rPr>
  </w:style>
  <w:style w:type="paragraph" w:customStyle="1" w:styleId="14">
    <w:name w:val="Обычный + 14 пт"/>
    <w:basedOn w:val="a"/>
    <w:uiPriority w:val="99"/>
    <w:qFormat/>
    <w:rsid w:val="002223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qFormat/>
    <w:rsid w:val="0022238C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qFormat/>
    <w:rsid w:val="0022238C"/>
    <w:pPr>
      <w:widowControl w:val="0"/>
      <w:autoSpaceDE w:val="0"/>
      <w:autoSpaceDN w:val="0"/>
      <w:adjustRightInd w:val="0"/>
      <w:spacing w:after="0" w:line="42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Другое"/>
    <w:basedOn w:val="a"/>
    <w:qFormat/>
    <w:rsid w:val="0022238C"/>
    <w:pPr>
      <w:widowControl w:val="0"/>
      <w:shd w:val="clear" w:color="auto" w:fill="FFFFFF"/>
      <w:spacing w:line="252" w:lineRule="auto"/>
      <w:ind w:firstLine="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7">
    <w:name w:val="Подпись к таблице"/>
    <w:basedOn w:val="a"/>
    <w:qFormat/>
    <w:rsid w:val="0022238C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3">
    <w:name w:val="Основной текст (2)"/>
    <w:basedOn w:val="a"/>
    <w:qFormat/>
    <w:rsid w:val="0022238C"/>
    <w:pPr>
      <w:widowControl w:val="0"/>
      <w:shd w:val="clear" w:color="auto" w:fill="FFFFFF"/>
    </w:pPr>
    <w:rPr>
      <w:rFonts w:ascii="Times New Roman" w:eastAsia="Times New Roman" w:hAnsi="Times New Roman" w:cs="Times New Roman"/>
      <w:lang w:eastAsia="en-US"/>
    </w:rPr>
  </w:style>
  <w:style w:type="character" w:customStyle="1" w:styleId="link">
    <w:name w:val="link"/>
    <w:basedOn w:val="a0"/>
    <w:rsid w:val="00222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chaevs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81AA-3B59-472A-B1F5-07B04A90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Мадина</cp:lastModifiedBy>
  <cp:revision>25</cp:revision>
  <cp:lastPrinted>2023-01-30T13:57:00Z</cp:lastPrinted>
  <dcterms:created xsi:type="dcterms:W3CDTF">2022-12-29T07:27:00Z</dcterms:created>
  <dcterms:modified xsi:type="dcterms:W3CDTF">2023-01-31T08:17:00Z</dcterms:modified>
</cp:coreProperties>
</file>