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3E" w:rsidRPr="00D32FB8" w:rsidRDefault="002753FE" w:rsidP="00D32F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53E" w:rsidRPr="00D32FB8" w:rsidRDefault="00D2753E" w:rsidP="00A42E0B">
      <w:pPr>
        <w:jc w:val="center"/>
        <w:rPr>
          <w:sz w:val="28"/>
          <w:szCs w:val="28"/>
        </w:rPr>
      </w:pPr>
      <w:r w:rsidRPr="00D32FB8">
        <w:rPr>
          <w:sz w:val="28"/>
          <w:szCs w:val="28"/>
        </w:rPr>
        <w:t>РОССИЙСКАЯ ФЕДЕРАЦИЯ</w:t>
      </w:r>
    </w:p>
    <w:p w:rsidR="00D2753E" w:rsidRPr="00D32FB8" w:rsidRDefault="00D2753E" w:rsidP="00A42E0B">
      <w:pPr>
        <w:jc w:val="center"/>
        <w:rPr>
          <w:sz w:val="28"/>
          <w:szCs w:val="28"/>
        </w:rPr>
      </w:pPr>
      <w:r w:rsidRPr="00D32FB8">
        <w:rPr>
          <w:sz w:val="28"/>
          <w:szCs w:val="28"/>
        </w:rPr>
        <w:t>КАРАЧАЕВО-ЧЕРКЕССКАЯ РЕСПУБЛИКА</w:t>
      </w:r>
    </w:p>
    <w:p w:rsidR="00D2753E" w:rsidRPr="00D32FB8" w:rsidRDefault="00D2753E" w:rsidP="00A42E0B">
      <w:pPr>
        <w:pStyle w:val="8"/>
        <w:rPr>
          <w:sz w:val="28"/>
          <w:szCs w:val="28"/>
        </w:rPr>
      </w:pPr>
      <w:r w:rsidRPr="00D32FB8">
        <w:rPr>
          <w:b w:val="0"/>
          <w:sz w:val="28"/>
          <w:szCs w:val="28"/>
        </w:rPr>
        <w:t>ДУМА КАРАЧАЕВСКОГО ГОРОДСКОГО ОКРУГА</w:t>
      </w:r>
    </w:p>
    <w:p w:rsidR="00D2753E" w:rsidRPr="00D32FB8" w:rsidRDefault="00D2753E" w:rsidP="00A42E0B">
      <w:pPr>
        <w:pStyle w:val="8"/>
        <w:rPr>
          <w:b w:val="0"/>
          <w:sz w:val="28"/>
          <w:szCs w:val="28"/>
        </w:rPr>
      </w:pPr>
    </w:p>
    <w:p w:rsidR="00D2753E" w:rsidRPr="00D32FB8" w:rsidRDefault="00D2753E" w:rsidP="00A42E0B">
      <w:pPr>
        <w:pStyle w:val="8"/>
        <w:rPr>
          <w:sz w:val="28"/>
          <w:szCs w:val="28"/>
        </w:rPr>
      </w:pPr>
      <w:r w:rsidRPr="00D32FB8">
        <w:rPr>
          <w:sz w:val="28"/>
          <w:szCs w:val="28"/>
        </w:rPr>
        <w:t>РЕШЕНИЕ</w:t>
      </w:r>
    </w:p>
    <w:p w:rsidR="00D2753E" w:rsidRPr="00D32FB8" w:rsidRDefault="00D2753E" w:rsidP="00A42E0B">
      <w:pPr>
        <w:jc w:val="center"/>
        <w:rPr>
          <w:sz w:val="28"/>
          <w:szCs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D32FB8" w:rsidTr="0079305F">
        <w:trPr>
          <w:trHeight w:val="300"/>
        </w:trPr>
        <w:tc>
          <w:tcPr>
            <w:tcW w:w="2967" w:type="dxa"/>
          </w:tcPr>
          <w:p w:rsidR="00D2753E" w:rsidRPr="00D32FB8" w:rsidRDefault="002753FE" w:rsidP="00735E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  <w:r w:rsidR="00D2753E" w:rsidRPr="00D32FB8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04</w:t>
            </w:r>
            <w:r w:rsidR="00D2753E" w:rsidRPr="00D32FB8">
              <w:rPr>
                <w:bCs/>
                <w:iCs/>
                <w:sz w:val="28"/>
                <w:szCs w:val="28"/>
              </w:rPr>
              <w:t>.20</w:t>
            </w:r>
            <w:r w:rsidR="00403BE4" w:rsidRPr="00D32FB8">
              <w:rPr>
                <w:bCs/>
                <w:iCs/>
                <w:sz w:val="28"/>
                <w:szCs w:val="28"/>
              </w:rPr>
              <w:t>2</w:t>
            </w:r>
            <w:r w:rsidR="00735EC8" w:rsidRPr="00D32FB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2753E" w:rsidRPr="00D32FB8" w:rsidRDefault="00D32FB8" w:rsidP="007C3A2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2753E" w:rsidRPr="00D32FB8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2866" w:type="dxa"/>
          </w:tcPr>
          <w:p w:rsidR="00D2753E" w:rsidRPr="00D32FB8" w:rsidRDefault="00D32FB8" w:rsidP="00222ED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</w:t>
            </w:r>
            <w:r w:rsidR="00D2753E" w:rsidRPr="00D32FB8">
              <w:rPr>
                <w:bCs/>
                <w:iCs/>
                <w:sz w:val="28"/>
                <w:szCs w:val="28"/>
              </w:rPr>
              <w:t>№</w:t>
            </w:r>
            <w:r w:rsidR="002753FE">
              <w:rPr>
                <w:bCs/>
                <w:iCs/>
                <w:sz w:val="28"/>
                <w:szCs w:val="28"/>
              </w:rPr>
              <w:t>294</w:t>
            </w:r>
            <w:r>
              <w:rPr>
                <w:bCs/>
                <w:iCs/>
                <w:sz w:val="28"/>
                <w:szCs w:val="28"/>
              </w:rPr>
              <w:t xml:space="preserve"> - 5</w:t>
            </w:r>
          </w:p>
        </w:tc>
      </w:tr>
    </w:tbl>
    <w:p w:rsidR="00D2753E" w:rsidRPr="00D32FB8" w:rsidRDefault="00D2753E" w:rsidP="00A42E0B">
      <w:pPr>
        <w:jc w:val="center"/>
        <w:rPr>
          <w:sz w:val="28"/>
          <w:szCs w:val="28"/>
        </w:rPr>
      </w:pPr>
    </w:p>
    <w:p w:rsidR="000F73D4" w:rsidRPr="00F33B50" w:rsidRDefault="000F73D4" w:rsidP="00A42E0B">
      <w:pPr>
        <w:jc w:val="center"/>
        <w:rPr>
          <w:sz w:val="28"/>
          <w:szCs w:val="28"/>
        </w:rPr>
      </w:pPr>
    </w:p>
    <w:p w:rsidR="00222EDA" w:rsidRPr="00F33B50" w:rsidRDefault="006872A4" w:rsidP="00222E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13"/>
      </w:tblGrid>
      <w:tr w:rsidR="00222EDA" w:rsidRPr="00F33B50" w:rsidTr="00222EDA">
        <w:tc>
          <w:tcPr>
            <w:tcW w:w="9746" w:type="dxa"/>
          </w:tcPr>
          <w:p w:rsidR="00222EDA" w:rsidRPr="00F33B50" w:rsidRDefault="00222EDA" w:rsidP="00610BA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Решение Думы Карачаевского городского округа от </w:t>
            </w:r>
            <w:r w:rsidR="00403BE4">
              <w:rPr>
                <w:b w:val="0"/>
                <w:sz w:val="28"/>
                <w:szCs w:val="28"/>
              </w:rPr>
              <w:t>30</w:t>
            </w:r>
            <w:r>
              <w:rPr>
                <w:b w:val="0"/>
                <w:sz w:val="28"/>
                <w:szCs w:val="28"/>
              </w:rPr>
              <w:t xml:space="preserve"> декабря 20</w:t>
            </w:r>
            <w:r w:rsidR="008A0C2D">
              <w:rPr>
                <w:b w:val="0"/>
                <w:sz w:val="28"/>
                <w:szCs w:val="28"/>
              </w:rPr>
              <w:t>2</w:t>
            </w:r>
            <w:r w:rsidR="00610BAD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г. «</w:t>
            </w:r>
            <w:r w:rsidRPr="00222EDA">
              <w:rPr>
                <w:b w:val="0"/>
                <w:sz w:val="28"/>
                <w:szCs w:val="28"/>
              </w:rPr>
              <w:t>О бюджете Карачаевского городского округа на 20</w:t>
            </w:r>
            <w:r w:rsidR="00403BE4">
              <w:rPr>
                <w:b w:val="0"/>
                <w:sz w:val="28"/>
                <w:szCs w:val="28"/>
              </w:rPr>
              <w:t>2</w:t>
            </w:r>
            <w:r w:rsidR="00610BAD">
              <w:rPr>
                <w:b w:val="0"/>
                <w:sz w:val="28"/>
                <w:szCs w:val="28"/>
              </w:rPr>
              <w:t>2</w:t>
            </w:r>
            <w:r w:rsidRPr="00222EDA">
              <w:rPr>
                <w:b w:val="0"/>
                <w:sz w:val="28"/>
                <w:szCs w:val="28"/>
              </w:rPr>
              <w:t xml:space="preserve"> год и плановый период 202</w:t>
            </w:r>
            <w:r w:rsidR="00610BAD">
              <w:rPr>
                <w:b w:val="0"/>
                <w:sz w:val="28"/>
                <w:szCs w:val="28"/>
              </w:rPr>
              <w:t>3</w:t>
            </w:r>
            <w:r w:rsidRPr="00222EDA">
              <w:rPr>
                <w:b w:val="0"/>
                <w:sz w:val="28"/>
                <w:szCs w:val="28"/>
              </w:rPr>
              <w:t xml:space="preserve"> и 202</w:t>
            </w:r>
            <w:r w:rsidR="00610BAD">
              <w:rPr>
                <w:b w:val="0"/>
                <w:sz w:val="28"/>
                <w:szCs w:val="28"/>
              </w:rPr>
              <w:t>4</w:t>
            </w:r>
            <w:r w:rsidRPr="00222EDA">
              <w:rPr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необходимостью уточнения</w:t>
      </w:r>
      <w:r w:rsidR="001E781D">
        <w:rPr>
          <w:sz w:val="28"/>
          <w:szCs w:val="28"/>
        </w:rPr>
        <w:t xml:space="preserve"> </w:t>
      </w:r>
      <w:r w:rsidR="00A93774">
        <w:rPr>
          <w:sz w:val="28"/>
          <w:szCs w:val="28"/>
        </w:rPr>
        <w:t xml:space="preserve">неиспользованного </w:t>
      </w:r>
      <w:r>
        <w:rPr>
          <w:sz w:val="28"/>
          <w:szCs w:val="28"/>
        </w:rPr>
        <w:t>остатка</w:t>
      </w:r>
      <w:r w:rsidRPr="00D6291A">
        <w:rPr>
          <w:sz w:val="28"/>
          <w:szCs w:val="28"/>
        </w:rPr>
        <w:t xml:space="preserve"> финансовых средств</w:t>
      </w:r>
      <w:r>
        <w:rPr>
          <w:sz w:val="28"/>
          <w:szCs w:val="28"/>
        </w:rPr>
        <w:t xml:space="preserve"> на лицевом счету Финансового управления  Карачаевского городского округа на 01.01.20</w:t>
      </w:r>
      <w:r w:rsidR="00403BE4">
        <w:rPr>
          <w:sz w:val="28"/>
          <w:szCs w:val="28"/>
        </w:rPr>
        <w:t>2</w:t>
      </w:r>
      <w:r w:rsidR="00610BAD">
        <w:rPr>
          <w:sz w:val="28"/>
          <w:szCs w:val="28"/>
        </w:rPr>
        <w:t>2</w:t>
      </w:r>
      <w:r w:rsidR="00E1183F">
        <w:rPr>
          <w:sz w:val="28"/>
          <w:szCs w:val="28"/>
        </w:rPr>
        <w:t>г.</w:t>
      </w:r>
      <w:r w:rsidR="00DD3A78">
        <w:rPr>
          <w:sz w:val="28"/>
          <w:szCs w:val="28"/>
        </w:rPr>
        <w:t>,</w:t>
      </w:r>
      <w:r w:rsidR="001E781D">
        <w:rPr>
          <w:sz w:val="28"/>
          <w:szCs w:val="28"/>
        </w:rPr>
        <w:t xml:space="preserve"> </w:t>
      </w:r>
      <w:r w:rsidR="00482E44">
        <w:rPr>
          <w:sz w:val="28"/>
          <w:szCs w:val="28"/>
        </w:rPr>
        <w:t xml:space="preserve"> </w:t>
      </w:r>
      <w:r w:rsidR="00482E44" w:rsidRPr="00A93774">
        <w:rPr>
          <w:sz w:val="28"/>
          <w:szCs w:val="28"/>
        </w:rPr>
        <w:t>у</w:t>
      </w:r>
      <w:r w:rsidR="00A93774">
        <w:rPr>
          <w:sz w:val="28"/>
          <w:szCs w:val="28"/>
        </w:rPr>
        <w:t>величением</w:t>
      </w:r>
      <w:r w:rsidR="00482E44" w:rsidRPr="00A93774">
        <w:rPr>
          <w:sz w:val="28"/>
          <w:szCs w:val="28"/>
        </w:rPr>
        <w:t xml:space="preserve"> доход</w:t>
      </w:r>
      <w:r w:rsidR="00A93774">
        <w:rPr>
          <w:sz w:val="28"/>
          <w:szCs w:val="28"/>
        </w:rPr>
        <w:t>ной части</w:t>
      </w:r>
      <w:r w:rsidR="00482E44" w:rsidRPr="00A93774">
        <w:rPr>
          <w:sz w:val="28"/>
          <w:szCs w:val="28"/>
        </w:rPr>
        <w:t xml:space="preserve"> </w:t>
      </w:r>
      <w:r w:rsidR="00A93774" w:rsidRPr="00A93774">
        <w:rPr>
          <w:sz w:val="28"/>
          <w:szCs w:val="28"/>
        </w:rPr>
        <w:t>бюджета АКГО в связи с поступлением в 2022</w:t>
      </w:r>
      <w:r w:rsidR="00A93774">
        <w:rPr>
          <w:sz w:val="28"/>
          <w:szCs w:val="28"/>
        </w:rPr>
        <w:t xml:space="preserve"> </w:t>
      </w:r>
      <w:r w:rsidR="00A93774" w:rsidRPr="00A93774">
        <w:rPr>
          <w:sz w:val="28"/>
          <w:szCs w:val="28"/>
        </w:rPr>
        <w:t xml:space="preserve">году в бюджет Карачаевского городского округа безвозмездных поступлений в виде добровольных пожертвований </w:t>
      </w:r>
      <w:r w:rsidRPr="00A93774">
        <w:rPr>
          <w:sz w:val="28"/>
          <w:szCs w:val="28"/>
        </w:rPr>
        <w:t xml:space="preserve"> </w:t>
      </w:r>
      <w:r w:rsidR="00A93774" w:rsidRPr="00A93774">
        <w:rPr>
          <w:sz w:val="28"/>
          <w:szCs w:val="28"/>
        </w:rPr>
        <w:t xml:space="preserve">и </w:t>
      </w:r>
      <w:r>
        <w:rPr>
          <w:sz w:val="28"/>
          <w:szCs w:val="28"/>
        </w:rPr>
        <w:t>перераспределением финансовых средств Дума Карачаевского городского округа</w:t>
      </w:r>
      <w:proofErr w:type="gramEnd"/>
    </w:p>
    <w:p w:rsidR="00222EDA" w:rsidRDefault="00222EDA" w:rsidP="00222EDA">
      <w:pPr>
        <w:jc w:val="both"/>
        <w:rPr>
          <w:bCs/>
          <w:sz w:val="28"/>
          <w:szCs w:val="28"/>
        </w:rPr>
      </w:pPr>
      <w:r w:rsidRPr="00F33B50">
        <w:rPr>
          <w:bCs/>
          <w:sz w:val="28"/>
          <w:szCs w:val="28"/>
        </w:rPr>
        <w:t>РЕШИЛА:</w:t>
      </w:r>
    </w:p>
    <w:p w:rsidR="006872A4" w:rsidRDefault="00222EDA" w:rsidP="00222EDA">
      <w:pPr>
        <w:jc w:val="both"/>
        <w:rPr>
          <w:bCs/>
          <w:sz w:val="28"/>
          <w:szCs w:val="28"/>
        </w:rPr>
      </w:pPr>
      <w:r w:rsidRPr="001B76E8">
        <w:rPr>
          <w:b/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 xml:space="preserve">.  Внести в </w:t>
      </w:r>
      <w:r w:rsidRPr="00D35B5E">
        <w:rPr>
          <w:bCs/>
          <w:sz w:val="28"/>
          <w:szCs w:val="28"/>
        </w:rPr>
        <w:t xml:space="preserve">Решение Думы Карачаевского городского округа от </w:t>
      </w:r>
      <w:r w:rsidR="00403BE4">
        <w:rPr>
          <w:bCs/>
          <w:sz w:val="28"/>
          <w:szCs w:val="28"/>
        </w:rPr>
        <w:t>30</w:t>
      </w:r>
      <w:r w:rsidRPr="00D35B5E">
        <w:rPr>
          <w:bCs/>
          <w:sz w:val="28"/>
          <w:szCs w:val="28"/>
        </w:rPr>
        <w:t xml:space="preserve"> декабря 20</w:t>
      </w:r>
      <w:r w:rsidR="008A0C2D">
        <w:rPr>
          <w:bCs/>
          <w:sz w:val="28"/>
          <w:szCs w:val="28"/>
        </w:rPr>
        <w:t>2</w:t>
      </w:r>
      <w:r w:rsidR="00610BAD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>г. «О бюджете Карачаевского городского ок</w:t>
      </w:r>
      <w:r>
        <w:rPr>
          <w:bCs/>
          <w:sz w:val="28"/>
          <w:szCs w:val="28"/>
        </w:rPr>
        <w:t>руга на 20</w:t>
      </w:r>
      <w:r w:rsidR="00403BE4">
        <w:rPr>
          <w:bCs/>
          <w:sz w:val="28"/>
          <w:szCs w:val="28"/>
        </w:rPr>
        <w:t>2</w:t>
      </w:r>
      <w:r w:rsidR="00610BAD">
        <w:rPr>
          <w:bCs/>
          <w:sz w:val="28"/>
          <w:szCs w:val="28"/>
        </w:rPr>
        <w:t>2</w:t>
      </w:r>
      <w:r w:rsidRPr="00D35B5E">
        <w:rPr>
          <w:bCs/>
          <w:sz w:val="28"/>
          <w:szCs w:val="28"/>
        </w:rPr>
        <w:t xml:space="preserve"> год</w:t>
      </w:r>
      <w:r w:rsidR="00056979">
        <w:rPr>
          <w:bCs/>
          <w:sz w:val="28"/>
          <w:szCs w:val="28"/>
        </w:rPr>
        <w:t xml:space="preserve"> </w:t>
      </w:r>
      <w:r w:rsidR="00547B95" w:rsidRPr="00222EDA">
        <w:rPr>
          <w:sz w:val="28"/>
          <w:szCs w:val="28"/>
        </w:rPr>
        <w:t>и плановый период 202</w:t>
      </w:r>
      <w:r w:rsidR="00610BAD">
        <w:rPr>
          <w:sz w:val="28"/>
          <w:szCs w:val="28"/>
        </w:rPr>
        <w:t>3</w:t>
      </w:r>
      <w:r w:rsidR="00547B95" w:rsidRPr="00222EDA">
        <w:rPr>
          <w:sz w:val="28"/>
          <w:szCs w:val="28"/>
        </w:rPr>
        <w:t xml:space="preserve"> и 202</w:t>
      </w:r>
      <w:r w:rsidR="00610BAD">
        <w:rPr>
          <w:sz w:val="28"/>
          <w:szCs w:val="28"/>
        </w:rPr>
        <w:t>4</w:t>
      </w:r>
      <w:r w:rsidR="00547B95" w:rsidRPr="00222EDA">
        <w:rPr>
          <w:sz w:val="28"/>
          <w:szCs w:val="28"/>
        </w:rPr>
        <w:t xml:space="preserve"> годов</w:t>
      </w:r>
      <w:r w:rsidRPr="00D35B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B3D7E">
        <w:rPr>
          <w:bCs/>
          <w:sz w:val="28"/>
          <w:szCs w:val="28"/>
        </w:rPr>
        <w:t>(</w:t>
      </w:r>
      <w:r w:rsidR="000B3D7E" w:rsidRPr="00A923C2">
        <w:rPr>
          <w:bCs/>
          <w:sz w:val="28"/>
          <w:szCs w:val="28"/>
        </w:rPr>
        <w:t xml:space="preserve">с изменениями </w:t>
      </w:r>
      <w:r w:rsidR="000B3D7E">
        <w:rPr>
          <w:sz w:val="28"/>
          <w:szCs w:val="28"/>
        </w:rPr>
        <w:t xml:space="preserve">в приказах </w:t>
      </w:r>
      <w:r w:rsidR="000B3D7E" w:rsidRPr="001D3847">
        <w:rPr>
          <w:sz w:val="28"/>
          <w:szCs w:val="28"/>
        </w:rPr>
        <w:t>от</w:t>
      </w:r>
      <w:r w:rsidR="000B3D7E">
        <w:rPr>
          <w:sz w:val="28"/>
          <w:szCs w:val="28"/>
        </w:rPr>
        <w:t xml:space="preserve"> 28</w:t>
      </w:r>
      <w:r w:rsidR="000B3D7E" w:rsidRPr="001D3847">
        <w:rPr>
          <w:sz w:val="28"/>
          <w:szCs w:val="28"/>
        </w:rPr>
        <w:t>.0</w:t>
      </w:r>
      <w:r w:rsidR="000B3D7E">
        <w:rPr>
          <w:sz w:val="28"/>
          <w:szCs w:val="28"/>
        </w:rPr>
        <w:t>1</w:t>
      </w:r>
      <w:r w:rsidR="000B3D7E" w:rsidRPr="001D3847">
        <w:rPr>
          <w:sz w:val="28"/>
          <w:szCs w:val="28"/>
        </w:rPr>
        <w:t>.202</w:t>
      </w:r>
      <w:r w:rsidR="000B3D7E">
        <w:rPr>
          <w:sz w:val="28"/>
          <w:szCs w:val="28"/>
        </w:rPr>
        <w:t>2</w:t>
      </w:r>
      <w:r w:rsidR="000B3D7E" w:rsidRPr="001D3847">
        <w:rPr>
          <w:sz w:val="28"/>
          <w:szCs w:val="28"/>
        </w:rPr>
        <w:t xml:space="preserve"> №</w:t>
      </w:r>
      <w:r w:rsidR="000B3D7E">
        <w:rPr>
          <w:sz w:val="28"/>
          <w:szCs w:val="28"/>
        </w:rPr>
        <w:t>5; от 02.03.2022</w:t>
      </w:r>
      <w:r w:rsidR="00BC4704">
        <w:rPr>
          <w:sz w:val="28"/>
          <w:szCs w:val="28"/>
        </w:rPr>
        <w:t xml:space="preserve"> </w:t>
      </w:r>
      <w:r w:rsidR="000B3D7E">
        <w:rPr>
          <w:sz w:val="28"/>
          <w:szCs w:val="28"/>
        </w:rPr>
        <w:t>№ 6;</w:t>
      </w:r>
      <w:r w:rsidR="00BC4704">
        <w:rPr>
          <w:sz w:val="28"/>
          <w:szCs w:val="28"/>
        </w:rPr>
        <w:t xml:space="preserve"> от 17.03.2022 № 9;</w:t>
      </w:r>
      <w:r w:rsidR="000B3D7E" w:rsidRPr="00F572DE">
        <w:rPr>
          <w:sz w:val="28"/>
          <w:szCs w:val="28"/>
        </w:rPr>
        <w:t>)</w:t>
      </w:r>
      <w:r w:rsidR="000B3D7E">
        <w:rPr>
          <w:bCs/>
          <w:sz w:val="28"/>
          <w:szCs w:val="28"/>
        </w:rPr>
        <w:t xml:space="preserve"> следующие изменения: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1E78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 статьи </w:t>
      </w:r>
      <w:r w:rsidRPr="00A152E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A152E2">
        <w:rPr>
          <w:bCs/>
          <w:sz w:val="28"/>
          <w:szCs w:val="28"/>
        </w:rPr>
        <w:t>Основные характеристики</w:t>
      </w:r>
      <w:r w:rsidRPr="00A152E2">
        <w:rPr>
          <w:sz w:val="28"/>
          <w:szCs w:val="28"/>
        </w:rPr>
        <w:t xml:space="preserve"> бюджета Карачаевского городского округа на 20</w:t>
      </w:r>
      <w:r w:rsidR="007A72BA">
        <w:rPr>
          <w:sz w:val="28"/>
          <w:szCs w:val="28"/>
        </w:rPr>
        <w:t>2</w:t>
      </w:r>
      <w:r w:rsidR="00610BAD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принять в новой редакции: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основные характеристики бюджета Карачаевского городского округа на 20</w:t>
      </w:r>
      <w:r w:rsidR="00403BE4">
        <w:rPr>
          <w:sz w:val="28"/>
          <w:szCs w:val="28"/>
        </w:rPr>
        <w:t>2</w:t>
      </w:r>
      <w:r w:rsidR="00610BAD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доходов бюджета Карачаевского городского округа в сумме    </w:t>
      </w:r>
      <w:r w:rsidR="007A72BA">
        <w:rPr>
          <w:sz w:val="28"/>
          <w:szCs w:val="28"/>
        </w:rPr>
        <w:t>1 </w:t>
      </w:r>
      <w:r w:rsidR="005B2027">
        <w:rPr>
          <w:sz w:val="28"/>
          <w:szCs w:val="28"/>
        </w:rPr>
        <w:t>3</w:t>
      </w:r>
      <w:r w:rsidR="005C6846">
        <w:rPr>
          <w:sz w:val="28"/>
          <w:szCs w:val="28"/>
        </w:rPr>
        <w:t>60 068,1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в </w:t>
      </w:r>
      <w:r w:rsidRPr="008D4179">
        <w:rPr>
          <w:sz w:val="28"/>
          <w:szCs w:val="28"/>
        </w:rPr>
        <w:t xml:space="preserve">сумме </w:t>
      </w:r>
      <w:r w:rsidR="005C6846">
        <w:rPr>
          <w:sz w:val="28"/>
          <w:szCs w:val="28"/>
        </w:rPr>
        <w:t>1 130 202,7</w:t>
      </w:r>
      <w:r w:rsidR="007A72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Карачаевского городского округа  в </w:t>
      </w:r>
      <w:r w:rsidRPr="00AE579C">
        <w:rPr>
          <w:sz w:val="28"/>
          <w:szCs w:val="28"/>
        </w:rPr>
        <w:t xml:space="preserve">сумме  </w:t>
      </w:r>
      <w:r w:rsidR="00E1183F" w:rsidRPr="005B2027">
        <w:rPr>
          <w:sz w:val="28"/>
          <w:szCs w:val="28"/>
        </w:rPr>
        <w:t>1</w:t>
      </w:r>
      <w:r w:rsidR="00987598" w:rsidRPr="005B2027">
        <w:rPr>
          <w:sz w:val="28"/>
          <w:szCs w:val="28"/>
        </w:rPr>
        <w:t> </w:t>
      </w:r>
      <w:r w:rsidR="005B2027" w:rsidRPr="005B2027">
        <w:rPr>
          <w:sz w:val="28"/>
          <w:szCs w:val="28"/>
        </w:rPr>
        <w:t>39</w:t>
      </w:r>
      <w:r w:rsidR="006A1F08">
        <w:rPr>
          <w:sz w:val="28"/>
          <w:szCs w:val="28"/>
        </w:rPr>
        <w:t>3</w:t>
      </w:r>
      <w:r w:rsidR="00987598" w:rsidRPr="005B2027">
        <w:rPr>
          <w:sz w:val="28"/>
          <w:szCs w:val="28"/>
        </w:rPr>
        <w:t xml:space="preserve"> </w:t>
      </w:r>
      <w:r w:rsidR="006A1F08">
        <w:rPr>
          <w:sz w:val="28"/>
          <w:szCs w:val="28"/>
        </w:rPr>
        <w:t>040</w:t>
      </w:r>
      <w:r w:rsidR="00987598" w:rsidRPr="005B2027">
        <w:rPr>
          <w:sz w:val="28"/>
          <w:szCs w:val="28"/>
        </w:rPr>
        <w:t>,</w:t>
      </w:r>
      <w:r w:rsidR="006A1F08">
        <w:rPr>
          <w:sz w:val="28"/>
          <w:szCs w:val="28"/>
        </w:rPr>
        <w:t>3</w:t>
      </w:r>
      <w:r w:rsidRPr="005B202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55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                                                              </w:t>
      </w:r>
    </w:p>
    <w:p w:rsidR="00403BE4" w:rsidRDefault="004F679F" w:rsidP="0040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3BE4">
        <w:rPr>
          <w:sz w:val="28"/>
          <w:szCs w:val="28"/>
        </w:rPr>
        <w:t xml:space="preserve">верхний предел муниципального внутреннего долга                                                         Карачаевского городского округа на </w:t>
      </w:r>
      <w:r w:rsidR="00403BE4" w:rsidRPr="007828D9">
        <w:rPr>
          <w:sz w:val="28"/>
          <w:szCs w:val="28"/>
        </w:rPr>
        <w:t>1 января 20</w:t>
      </w:r>
      <w:r w:rsidR="00403BE4">
        <w:rPr>
          <w:sz w:val="28"/>
          <w:szCs w:val="28"/>
        </w:rPr>
        <w:t>2</w:t>
      </w:r>
      <w:r w:rsidR="00610BAD">
        <w:rPr>
          <w:sz w:val="28"/>
          <w:szCs w:val="28"/>
        </w:rPr>
        <w:t>2</w:t>
      </w:r>
      <w:r w:rsidR="00403BE4" w:rsidRPr="007828D9">
        <w:rPr>
          <w:sz w:val="28"/>
          <w:szCs w:val="28"/>
        </w:rPr>
        <w:t xml:space="preserve"> года в сумме </w:t>
      </w:r>
      <w:r w:rsidR="00610BAD">
        <w:rPr>
          <w:sz w:val="28"/>
          <w:szCs w:val="28"/>
        </w:rPr>
        <w:t>32 925,7</w:t>
      </w:r>
      <w:r w:rsidR="00403BE4" w:rsidRPr="007828D9">
        <w:rPr>
          <w:sz w:val="28"/>
          <w:szCs w:val="28"/>
        </w:rPr>
        <w:t xml:space="preserve"> тыс. рублей;</w:t>
      </w:r>
    </w:p>
    <w:p w:rsidR="00056979" w:rsidRDefault="00403BE4" w:rsidP="00D32FB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предельный объем расходов на обслуживание муниципального долга Администрации Карачаевского городского округа   </w:t>
      </w:r>
      <w:r w:rsidR="00610BAD">
        <w:rPr>
          <w:sz w:val="28"/>
          <w:szCs w:val="28"/>
        </w:rPr>
        <w:t>164,6</w:t>
      </w:r>
      <w:r>
        <w:rPr>
          <w:sz w:val="28"/>
          <w:szCs w:val="28"/>
        </w:rPr>
        <w:t xml:space="preserve"> тыс. рублей.</w:t>
      </w:r>
    </w:p>
    <w:p w:rsidR="00403BE4" w:rsidRDefault="003B1373" w:rsidP="000D23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AA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D3AA1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приложение 1</w:t>
      </w:r>
      <w:r w:rsidR="00AD3AA1">
        <w:rPr>
          <w:sz w:val="28"/>
          <w:szCs w:val="28"/>
        </w:rPr>
        <w:t xml:space="preserve"> к </w:t>
      </w:r>
      <w:r w:rsidR="00AD3AA1">
        <w:rPr>
          <w:bCs/>
          <w:sz w:val="28"/>
          <w:szCs w:val="28"/>
        </w:rPr>
        <w:t xml:space="preserve"> </w:t>
      </w:r>
      <w:r w:rsidR="00AD3AA1" w:rsidRPr="00D35B5E">
        <w:rPr>
          <w:bCs/>
          <w:sz w:val="28"/>
          <w:szCs w:val="28"/>
        </w:rPr>
        <w:t>Решени</w:t>
      </w:r>
      <w:r w:rsidR="00AD3AA1">
        <w:rPr>
          <w:bCs/>
          <w:sz w:val="28"/>
          <w:szCs w:val="28"/>
        </w:rPr>
        <w:t>ю</w:t>
      </w:r>
      <w:r w:rsidR="00AD3AA1" w:rsidRPr="00D35B5E">
        <w:rPr>
          <w:bCs/>
          <w:sz w:val="28"/>
          <w:szCs w:val="28"/>
        </w:rPr>
        <w:t xml:space="preserve"> Думы Карачаевского городского округа от </w:t>
      </w:r>
      <w:r w:rsidR="00AD3AA1">
        <w:rPr>
          <w:bCs/>
          <w:sz w:val="28"/>
          <w:szCs w:val="28"/>
        </w:rPr>
        <w:t>30 декабря 202</w:t>
      </w:r>
      <w:r w:rsidR="00610BAD">
        <w:rPr>
          <w:bCs/>
          <w:sz w:val="28"/>
          <w:szCs w:val="28"/>
        </w:rPr>
        <w:t>1</w:t>
      </w:r>
      <w:r w:rsidR="00AD3AA1" w:rsidRPr="00D35B5E">
        <w:rPr>
          <w:bCs/>
          <w:sz w:val="28"/>
          <w:szCs w:val="28"/>
        </w:rPr>
        <w:t xml:space="preserve">г. </w:t>
      </w:r>
      <w:r w:rsidR="00AD3AA1" w:rsidRPr="006726F8">
        <w:rPr>
          <w:bCs/>
          <w:sz w:val="28"/>
          <w:szCs w:val="28"/>
        </w:rPr>
        <w:t>«</w:t>
      </w:r>
      <w:r w:rsidR="00AD3AA1" w:rsidRPr="006726F8">
        <w:rPr>
          <w:sz w:val="28"/>
          <w:szCs w:val="28"/>
        </w:rPr>
        <w:t>О бюджете Карача</w:t>
      </w:r>
      <w:r w:rsidR="00AD3AA1">
        <w:rPr>
          <w:sz w:val="28"/>
          <w:szCs w:val="28"/>
        </w:rPr>
        <w:t>евского городского округа на 202</w:t>
      </w:r>
      <w:r w:rsidR="00610BAD">
        <w:rPr>
          <w:sz w:val="28"/>
          <w:szCs w:val="28"/>
        </w:rPr>
        <w:t>2</w:t>
      </w:r>
      <w:r w:rsidR="00AD3AA1" w:rsidRPr="006726F8">
        <w:rPr>
          <w:sz w:val="28"/>
          <w:szCs w:val="28"/>
        </w:rPr>
        <w:t>год и плановый период 20</w:t>
      </w:r>
      <w:r w:rsidR="00AD3AA1">
        <w:rPr>
          <w:sz w:val="28"/>
          <w:szCs w:val="28"/>
        </w:rPr>
        <w:t>2</w:t>
      </w:r>
      <w:r w:rsidR="00610BAD">
        <w:rPr>
          <w:sz w:val="28"/>
          <w:szCs w:val="28"/>
        </w:rPr>
        <w:t>3</w:t>
      </w:r>
      <w:r w:rsidR="00AD3AA1" w:rsidRPr="006726F8">
        <w:rPr>
          <w:sz w:val="28"/>
          <w:szCs w:val="28"/>
        </w:rPr>
        <w:t xml:space="preserve"> и 20</w:t>
      </w:r>
      <w:r w:rsidR="00AD3AA1">
        <w:rPr>
          <w:sz w:val="28"/>
          <w:szCs w:val="28"/>
        </w:rPr>
        <w:t>2</w:t>
      </w:r>
      <w:r w:rsidR="00610BAD">
        <w:rPr>
          <w:sz w:val="28"/>
          <w:szCs w:val="28"/>
        </w:rPr>
        <w:t>4</w:t>
      </w:r>
      <w:r w:rsidR="00AD3AA1" w:rsidRPr="006726F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на 202</w:t>
      </w:r>
      <w:r w:rsidR="00610BAD">
        <w:rPr>
          <w:sz w:val="28"/>
          <w:szCs w:val="28"/>
        </w:rPr>
        <w:t>2</w:t>
      </w:r>
      <w:r w:rsidR="00AD3AA1">
        <w:rPr>
          <w:sz w:val="28"/>
          <w:szCs w:val="28"/>
        </w:rPr>
        <w:t xml:space="preserve"> год</w:t>
      </w:r>
      <w:r w:rsidR="00AD3AA1">
        <w:rPr>
          <w:bCs/>
          <w:sz w:val="28"/>
          <w:szCs w:val="28"/>
        </w:rPr>
        <w:t xml:space="preserve"> в следующей редакции:</w:t>
      </w:r>
    </w:p>
    <w:p w:rsidR="00924D62" w:rsidRDefault="00755146" w:rsidP="003B1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4D62" w:rsidRDefault="00924D62" w:rsidP="00F424FA">
      <w:pPr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92"/>
      </w:tblGrid>
      <w:tr w:rsidR="00D2753E" w:rsidRPr="00F33B50" w:rsidTr="007C3A25">
        <w:trPr>
          <w:trHeight w:val="1406"/>
        </w:trPr>
        <w:tc>
          <w:tcPr>
            <w:tcW w:w="4644" w:type="dxa"/>
          </w:tcPr>
          <w:p w:rsidR="00D2753E" w:rsidRPr="00F33B50" w:rsidRDefault="00D2753E" w:rsidP="00627674"/>
        </w:tc>
        <w:tc>
          <w:tcPr>
            <w:tcW w:w="4892" w:type="dxa"/>
          </w:tcPr>
          <w:p w:rsidR="008C10DE" w:rsidRDefault="00D2753E" w:rsidP="008C10D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 xml:space="preserve">Приложение 1 </w:t>
            </w:r>
          </w:p>
          <w:p w:rsidR="008C10DE" w:rsidRPr="008C10DE" w:rsidRDefault="00D2753E" w:rsidP="008C10D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 w:rsidR="008C10DE">
              <w:rPr>
                <w:sz w:val="26"/>
                <w:szCs w:val="26"/>
              </w:rPr>
              <w:t xml:space="preserve"> Карачаевского городского округа</w:t>
            </w:r>
          </w:p>
          <w:p w:rsidR="008C10DE" w:rsidRPr="008C10DE" w:rsidRDefault="008C10DE" w:rsidP="008C10D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 xml:space="preserve">«О бюджете </w:t>
            </w:r>
            <w:proofErr w:type="gramStart"/>
            <w:r w:rsidRPr="008C10DE">
              <w:rPr>
                <w:sz w:val="26"/>
                <w:szCs w:val="26"/>
              </w:rPr>
              <w:t>Карачаевского</w:t>
            </w:r>
            <w:proofErr w:type="gramEnd"/>
          </w:p>
          <w:p w:rsidR="008C10DE" w:rsidRPr="008C10DE" w:rsidRDefault="008C10DE" w:rsidP="008C10D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BE7915">
              <w:rPr>
                <w:sz w:val="26"/>
                <w:szCs w:val="26"/>
              </w:rPr>
              <w:t>2</w:t>
            </w:r>
            <w:r w:rsidR="00610BAD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D2753E" w:rsidRDefault="008C10DE" w:rsidP="007C3A25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EB1378">
              <w:rPr>
                <w:sz w:val="26"/>
                <w:szCs w:val="26"/>
              </w:rPr>
              <w:t>2</w:t>
            </w:r>
            <w:r w:rsidR="00610BAD">
              <w:rPr>
                <w:sz w:val="26"/>
                <w:szCs w:val="26"/>
              </w:rPr>
              <w:t>3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2B5AF6">
              <w:rPr>
                <w:sz w:val="26"/>
                <w:szCs w:val="26"/>
              </w:rPr>
              <w:t>2</w:t>
            </w:r>
            <w:r w:rsidR="00610BAD">
              <w:rPr>
                <w:sz w:val="26"/>
                <w:szCs w:val="26"/>
              </w:rPr>
              <w:t>4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7C3A25" w:rsidRPr="007C3A25" w:rsidRDefault="007C3A25" w:rsidP="00610B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2753FE">
              <w:rPr>
                <w:sz w:val="26"/>
                <w:szCs w:val="26"/>
              </w:rPr>
              <w:t xml:space="preserve"> 28</w:t>
            </w:r>
            <w:r>
              <w:rPr>
                <w:sz w:val="26"/>
                <w:szCs w:val="26"/>
              </w:rPr>
              <w:t>.</w:t>
            </w:r>
            <w:r w:rsidR="002753FE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.20</w:t>
            </w:r>
            <w:r w:rsidR="00BE7915">
              <w:rPr>
                <w:sz w:val="26"/>
                <w:szCs w:val="26"/>
              </w:rPr>
              <w:t>2</w:t>
            </w:r>
            <w:r w:rsidR="00610B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№</w:t>
            </w:r>
            <w:r w:rsidR="002753FE">
              <w:rPr>
                <w:sz w:val="26"/>
                <w:szCs w:val="26"/>
              </w:rPr>
              <w:t>294</w:t>
            </w:r>
            <w:r w:rsidR="00D32FB8">
              <w:rPr>
                <w:sz w:val="26"/>
                <w:szCs w:val="26"/>
              </w:rPr>
              <w:t xml:space="preserve"> - 5</w:t>
            </w:r>
          </w:p>
        </w:tc>
      </w:tr>
    </w:tbl>
    <w:p w:rsidR="00D2753E" w:rsidRPr="00E5599F" w:rsidRDefault="00D2753E" w:rsidP="00F424FA">
      <w:pPr>
        <w:rPr>
          <w:sz w:val="20"/>
          <w:szCs w:val="20"/>
        </w:rPr>
      </w:pPr>
    </w:p>
    <w:p w:rsidR="00D2753E" w:rsidRPr="001F1BA0" w:rsidRDefault="00D2753E" w:rsidP="001F1BA0">
      <w:pPr>
        <w:jc w:val="center"/>
        <w:rPr>
          <w:b/>
          <w:sz w:val="28"/>
          <w:szCs w:val="28"/>
        </w:rPr>
      </w:pPr>
      <w:r w:rsidRPr="002B5AF6">
        <w:rPr>
          <w:b/>
          <w:sz w:val="28"/>
          <w:szCs w:val="28"/>
        </w:rPr>
        <w:t>Источники финансирования дефицита</w:t>
      </w:r>
      <w:r w:rsidR="003B1373">
        <w:rPr>
          <w:b/>
          <w:sz w:val="28"/>
          <w:szCs w:val="28"/>
        </w:rPr>
        <w:t xml:space="preserve"> </w:t>
      </w:r>
      <w:r w:rsidRPr="002B5AF6">
        <w:rPr>
          <w:b/>
          <w:sz w:val="28"/>
          <w:szCs w:val="28"/>
        </w:rPr>
        <w:t>бюджета Карачаевского городского округа на 20</w:t>
      </w:r>
      <w:r w:rsidR="00BE7915">
        <w:rPr>
          <w:b/>
          <w:sz w:val="28"/>
          <w:szCs w:val="28"/>
        </w:rPr>
        <w:t>2</w:t>
      </w:r>
      <w:r w:rsidR="00610BAD">
        <w:rPr>
          <w:b/>
          <w:sz w:val="28"/>
          <w:szCs w:val="28"/>
        </w:rPr>
        <w:t>2</w:t>
      </w:r>
      <w:r w:rsidRPr="002B5AF6">
        <w:rPr>
          <w:b/>
          <w:sz w:val="28"/>
          <w:szCs w:val="28"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3098"/>
        <w:gridCol w:w="1470"/>
      </w:tblGrid>
      <w:tr w:rsidR="00D2753E" w:rsidTr="00CA44A9">
        <w:tc>
          <w:tcPr>
            <w:tcW w:w="5152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  <w:proofErr w:type="spellStart"/>
            <w:r>
              <w:t>КодКлассификации</w:t>
            </w:r>
            <w:proofErr w:type="spellEnd"/>
          </w:p>
        </w:tc>
        <w:tc>
          <w:tcPr>
            <w:tcW w:w="3098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(тыс. руб.)</w:t>
            </w:r>
          </w:p>
        </w:tc>
      </w:tr>
      <w:tr w:rsidR="00D2753E" w:rsidTr="001F1BA0">
        <w:trPr>
          <w:trHeight w:val="70"/>
        </w:trPr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D2753E" w:rsidTr="00CA44A9">
        <w:tc>
          <w:tcPr>
            <w:tcW w:w="5152" w:type="dxa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3098" w:type="dxa"/>
          </w:tcPr>
          <w:p w:rsidR="00D2753E" w:rsidRDefault="00D2753E" w:rsidP="001F1BA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470" w:type="dxa"/>
          </w:tcPr>
          <w:p w:rsidR="00D2753E" w:rsidRDefault="00941681" w:rsidP="00941681">
            <w:pPr>
              <w:spacing w:before="100" w:beforeAutospacing="1" w:after="100" w:afterAutospacing="1"/>
            </w:pPr>
            <w:r>
              <w:t>3</w:t>
            </w:r>
            <w:r w:rsidR="002466F8">
              <w:t>2</w:t>
            </w:r>
            <w:r>
              <w:t>972,2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D2753E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>
                  <w:r w:rsidRPr="00BE352B">
                    <w:t>000</w:t>
                  </w:r>
                  <w:r w:rsidR="00BE352B" w:rsidRPr="00BE352B">
                    <w:t>01020000000000000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</w:tcPr>
          <w:p w:rsidR="00D2753E" w:rsidRPr="00BE352B" w:rsidRDefault="00AA05DC" w:rsidP="00AA05D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15000,0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BE352B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C220B6">
                  <w:r w:rsidRPr="00BE352B">
                    <w:t>000</w:t>
                  </w:r>
                  <w:r w:rsidR="00BE352B" w:rsidRPr="00BE352B">
                    <w:t>01020000040000</w:t>
                  </w:r>
                  <w:r w:rsidR="00C220B6">
                    <w:t>7</w:t>
                  </w:r>
                  <w:r w:rsidR="00BE352B" w:rsidRPr="00BE352B">
                    <w:t>10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</w:tcPr>
          <w:p w:rsidR="00D2753E" w:rsidRDefault="00D2753E" w:rsidP="00BE352B">
            <w:pPr>
              <w:spacing w:before="100" w:beforeAutospacing="1" w:after="100" w:afterAutospacing="1"/>
            </w:pPr>
          </w:p>
          <w:p w:rsidR="00D2753E" w:rsidRDefault="00AA05DC" w:rsidP="00AA05DC">
            <w:pPr>
              <w:spacing w:before="100" w:beforeAutospacing="1" w:after="100" w:afterAutospacing="1"/>
            </w:pPr>
            <w:r>
              <w:t>15000</w:t>
            </w:r>
            <w:r w:rsidR="004314FB">
              <w:t>,</w:t>
            </w:r>
            <w:r>
              <w:t>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3098" w:type="dxa"/>
          </w:tcPr>
          <w:p w:rsidR="008926A4" w:rsidRPr="00485376" w:rsidRDefault="008926A4" w:rsidP="002A18A1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 w:rsidR="002A18A1"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3098" w:type="dxa"/>
          </w:tcPr>
          <w:p w:rsidR="008926A4" w:rsidRPr="00485376" w:rsidRDefault="008926A4" w:rsidP="008926A4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567459" w:rsidP="00567459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C220B6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="00C220B6">
              <w:t>7</w:t>
            </w:r>
            <w:r w:rsidRPr="00AD3FF4">
              <w:t>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D003F5" w:rsidRDefault="00567459" w:rsidP="00403B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7C177A" w:rsidTr="007C177A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7C177A" w:rsidTr="007C177A">
              <w:trPr>
                <w:trHeight w:val="450"/>
              </w:trPr>
              <w:tc>
                <w:tcPr>
                  <w:tcW w:w="30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7C177A" w:rsidRDefault="007C177A" w:rsidP="007C17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8" w:type="dxa"/>
          </w:tcPr>
          <w:p w:rsidR="007C177A" w:rsidRPr="006A43B7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  <w:r w:rsidRPr="007C177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7C177A" w:rsidRPr="002B3FD8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7C177A" w:rsidRPr="007D5E86" w:rsidRDefault="00610BAD" w:rsidP="00AA05DC">
            <w:pPr>
              <w:spacing w:before="100" w:beforeAutospacing="1" w:after="100" w:afterAutospacing="1"/>
              <w:rPr>
                <w:highlight w:val="red"/>
              </w:rPr>
            </w:pPr>
            <w:r>
              <w:t xml:space="preserve">17972,2 </w:t>
            </w:r>
          </w:p>
        </w:tc>
      </w:tr>
    </w:tbl>
    <w:p w:rsidR="00D2753E" w:rsidRDefault="00D2753E" w:rsidP="00807F7D">
      <w:pPr>
        <w:rPr>
          <w:sz w:val="22"/>
          <w:szCs w:val="22"/>
        </w:rPr>
      </w:pPr>
    </w:p>
    <w:p w:rsidR="000B3D7E" w:rsidRDefault="000B3D7E" w:rsidP="003B1373">
      <w:pPr>
        <w:ind w:firstLine="708"/>
        <w:jc w:val="both"/>
        <w:rPr>
          <w:sz w:val="28"/>
          <w:szCs w:val="28"/>
        </w:rPr>
      </w:pPr>
    </w:p>
    <w:p w:rsidR="002A7B1C" w:rsidRDefault="002A7B1C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</w:t>
      </w:r>
    </w:p>
    <w:p w:rsidR="002A7B1C" w:rsidRDefault="002A7B1C" w:rsidP="003B1373">
      <w:pPr>
        <w:ind w:firstLine="708"/>
        <w:jc w:val="both"/>
        <w:rPr>
          <w:sz w:val="28"/>
          <w:szCs w:val="28"/>
        </w:rPr>
      </w:pPr>
    </w:p>
    <w:p w:rsidR="003B1373" w:rsidRDefault="003B1373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1E781D">
        <w:rPr>
          <w:sz w:val="28"/>
          <w:szCs w:val="28"/>
        </w:rPr>
        <w:t>зложить приложение 2</w:t>
      </w:r>
      <w:r>
        <w:rPr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 </w:t>
      </w:r>
      <w:r w:rsidRPr="00D35B5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35B5E">
        <w:rPr>
          <w:bCs/>
          <w:sz w:val="28"/>
          <w:szCs w:val="28"/>
        </w:rPr>
        <w:t xml:space="preserve"> Думы Карачаевского городского округа от </w:t>
      </w:r>
      <w:r>
        <w:rPr>
          <w:bCs/>
          <w:sz w:val="28"/>
          <w:szCs w:val="28"/>
        </w:rPr>
        <w:t>30 декабря 202</w:t>
      </w:r>
      <w:r w:rsidR="00A16723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 xml:space="preserve">г. </w:t>
      </w:r>
      <w:r w:rsidRPr="006726F8">
        <w:rPr>
          <w:bCs/>
          <w:sz w:val="28"/>
          <w:szCs w:val="28"/>
        </w:rPr>
        <w:t>«</w:t>
      </w:r>
      <w:r w:rsidRPr="006726F8">
        <w:rPr>
          <w:sz w:val="28"/>
          <w:szCs w:val="28"/>
        </w:rPr>
        <w:t>О бюджете Карача</w:t>
      </w:r>
      <w:r>
        <w:rPr>
          <w:sz w:val="28"/>
          <w:szCs w:val="28"/>
        </w:rPr>
        <w:t>евского городского округа на 202</w:t>
      </w:r>
      <w:r w:rsidR="00A16723">
        <w:rPr>
          <w:sz w:val="28"/>
          <w:szCs w:val="28"/>
        </w:rPr>
        <w:t>2</w:t>
      </w:r>
      <w:r w:rsidRPr="006726F8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Pr="006726F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Pr="006726F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следующей редакции:</w:t>
      </w:r>
    </w:p>
    <w:p w:rsidR="00403BE4" w:rsidRPr="00807F7D" w:rsidRDefault="00403BE4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961" w:type="dxa"/>
        <w:tblLayout w:type="fixed"/>
        <w:tblLook w:val="0000" w:firstRow="0" w:lastRow="0" w:firstColumn="0" w:lastColumn="0" w:noHBand="0" w:noVBand="0"/>
      </w:tblPr>
      <w:tblGrid>
        <w:gridCol w:w="5709"/>
        <w:gridCol w:w="4252"/>
      </w:tblGrid>
      <w:tr w:rsidR="00D2753E" w:rsidRPr="00AA0671" w:rsidTr="005131D8">
        <w:tc>
          <w:tcPr>
            <w:tcW w:w="5709" w:type="dxa"/>
          </w:tcPr>
          <w:p w:rsidR="00403BE4" w:rsidRPr="00AA0671" w:rsidRDefault="00403BE4" w:rsidP="003B13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E7915" w:rsidRDefault="00BE7915" w:rsidP="003B1373"/>
          <w:p w:rsidR="00403BE4" w:rsidRDefault="00403BE4" w:rsidP="00A7290E">
            <w:pPr>
              <w:jc w:val="right"/>
            </w:pPr>
          </w:p>
          <w:p w:rsidR="00A7290E" w:rsidRPr="00807F7D" w:rsidRDefault="00A7290E" w:rsidP="00A7290E">
            <w:pPr>
              <w:jc w:val="right"/>
            </w:pPr>
            <w:r w:rsidRPr="00807F7D">
              <w:t xml:space="preserve">Приложение </w:t>
            </w:r>
            <w:r w:rsidR="00BB3784">
              <w:t>2</w:t>
            </w:r>
          </w:p>
          <w:p w:rsidR="00A7290E" w:rsidRPr="00807F7D" w:rsidRDefault="00A7290E" w:rsidP="00A7290E">
            <w:pPr>
              <w:jc w:val="right"/>
            </w:pPr>
            <w:r w:rsidRPr="00807F7D">
              <w:t xml:space="preserve">к решению Думы Карачаевского городского округа  </w:t>
            </w:r>
          </w:p>
          <w:p w:rsidR="00A7290E" w:rsidRPr="00807F7D" w:rsidRDefault="00A7290E" w:rsidP="00A7290E">
            <w:pPr>
              <w:jc w:val="right"/>
            </w:pPr>
            <w:r w:rsidRPr="00807F7D">
              <w:t xml:space="preserve">«О бюджете </w:t>
            </w:r>
            <w:proofErr w:type="gramStart"/>
            <w:r w:rsidRPr="00807F7D">
              <w:t>Карачаевского</w:t>
            </w:r>
            <w:proofErr w:type="gramEnd"/>
          </w:p>
          <w:p w:rsidR="00A7290E" w:rsidRPr="00807F7D" w:rsidRDefault="00A7290E" w:rsidP="00A7290E">
            <w:pPr>
              <w:jc w:val="right"/>
            </w:pPr>
            <w:r w:rsidRPr="00807F7D">
              <w:t>городского округа  на 20</w:t>
            </w:r>
            <w:r w:rsidR="00BB3784">
              <w:t>2</w:t>
            </w:r>
            <w:r w:rsidR="00A16723">
              <w:t>2</w:t>
            </w:r>
            <w:r w:rsidRPr="00807F7D">
              <w:t xml:space="preserve"> год</w:t>
            </w:r>
          </w:p>
          <w:p w:rsidR="00A7290E" w:rsidRPr="00807F7D" w:rsidRDefault="00A7290E" w:rsidP="00A7290E">
            <w:pPr>
              <w:jc w:val="right"/>
            </w:pPr>
            <w:r w:rsidRPr="00807F7D">
              <w:t>и на плановый период 20</w:t>
            </w:r>
            <w:r w:rsidR="00EB1378" w:rsidRPr="00807F7D">
              <w:t>2</w:t>
            </w:r>
            <w:r w:rsidR="00A16723">
              <w:t>3</w:t>
            </w:r>
            <w:r w:rsidRPr="00807F7D">
              <w:t xml:space="preserve"> и 20</w:t>
            </w:r>
            <w:r w:rsidR="002B5AF6" w:rsidRPr="00807F7D">
              <w:t>2</w:t>
            </w:r>
            <w:r w:rsidR="00A16723">
              <w:t>4</w:t>
            </w:r>
            <w:r w:rsidRPr="00807F7D">
              <w:t xml:space="preserve"> годов»</w:t>
            </w:r>
          </w:p>
          <w:p w:rsidR="00D2753E" w:rsidRPr="003B4975" w:rsidRDefault="002753FE" w:rsidP="00A16723">
            <w:pPr>
              <w:ind w:left="-322" w:firstLine="322"/>
            </w:pPr>
            <w:r>
              <w:t xml:space="preserve">                       </w:t>
            </w:r>
            <w:r>
              <w:rPr>
                <w:sz w:val="26"/>
                <w:szCs w:val="26"/>
              </w:rPr>
              <w:t>от 28.04.2022№294 - 5</w:t>
            </w:r>
          </w:p>
        </w:tc>
      </w:tr>
    </w:tbl>
    <w:p w:rsidR="00D2753E" w:rsidRDefault="00D2753E" w:rsidP="005131D8">
      <w:pPr>
        <w:rPr>
          <w:sz w:val="22"/>
          <w:szCs w:val="22"/>
        </w:rPr>
      </w:pPr>
    </w:p>
    <w:p w:rsidR="006A6DC1" w:rsidRPr="00F33B50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 доходов в бюджет</w:t>
      </w:r>
    </w:p>
    <w:p w:rsidR="006A6DC1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Карачаевского городского округа по основным источникам в 20</w:t>
      </w:r>
      <w:r w:rsidR="003B1373">
        <w:rPr>
          <w:b/>
          <w:sz w:val="28"/>
          <w:szCs w:val="28"/>
        </w:rPr>
        <w:t>2</w:t>
      </w:r>
      <w:r w:rsidR="00AA05DC">
        <w:rPr>
          <w:b/>
          <w:sz w:val="28"/>
          <w:szCs w:val="28"/>
        </w:rPr>
        <w:t>2</w:t>
      </w:r>
      <w:r w:rsidRPr="00F33B5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F04DA0" w:rsidRDefault="00F04DA0" w:rsidP="00F04DA0">
      <w:pPr>
        <w:jc w:val="right"/>
      </w:pPr>
      <w:r>
        <w:t xml:space="preserve">  тыс. рублей</w:t>
      </w:r>
    </w:p>
    <w:p w:rsidR="006A1F08" w:rsidRDefault="006A1F08" w:rsidP="00F04DA0">
      <w:pPr>
        <w:jc w:val="right"/>
      </w:pPr>
    </w:p>
    <w:tbl>
      <w:tblPr>
        <w:tblpPr w:leftFromText="180" w:rightFromText="180" w:vertAnchor="text" w:horzAnchor="margin" w:tblpXSpec="center" w:tblpY="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25"/>
        <w:gridCol w:w="426"/>
        <w:gridCol w:w="708"/>
        <w:gridCol w:w="426"/>
        <w:gridCol w:w="567"/>
        <w:gridCol w:w="567"/>
        <w:gridCol w:w="1139"/>
      </w:tblGrid>
      <w:tr w:rsidR="006A1F08" w:rsidTr="00336A6C">
        <w:trPr>
          <w:trHeight w:val="284"/>
        </w:trPr>
        <w:tc>
          <w:tcPr>
            <w:tcW w:w="4673" w:type="dxa"/>
          </w:tcPr>
          <w:p w:rsidR="006A1F08" w:rsidRPr="004468E9" w:rsidRDefault="006A1F08" w:rsidP="00336A6C">
            <w:pPr>
              <w:ind w:left="108"/>
              <w:rPr>
                <w:b/>
                <w:sz w:val="20"/>
              </w:rPr>
            </w:pPr>
          </w:p>
          <w:p w:rsidR="006A1F08" w:rsidRPr="004468E9" w:rsidRDefault="006A1F08" w:rsidP="00336A6C">
            <w:pPr>
              <w:ind w:left="108"/>
              <w:jc w:val="center"/>
              <w:rPr>
                <w:b/>
                <w:sz w:val="20"/>
              </w:rPr>
            </w:pPr>
            <w:r w:rsidRPr="004468E9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686" w:type="dxa"/>
            <w:gridSpan w:val="7"/>
          </w:tcPr>
          <w:p w:rsidR="006A1F08" w:rsidRPr="004468E9" w:rsidRDefault="006A1F08" w:rsidP="00336A6C">
            <w:pPr>
              <w:jc w:val="center"/>
              <w:rPr>
                <w:b/>
                <w:sz w:val="20"/>
              </w:rPr>
            </w:pPr>
            <w:r w:rsidRPr="004468E9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139" w:type="dxa"/>
          </w:tcPr>
          <w:p w:rsidR="006A1F08" w:rsidRDefault="006A1F08" w:rsidP="00336A6C">
            <w:pPr>
              <w:jc w:val="center"/>
              <w:rPr>
                <w:b/>
              </w:rPr>
            </w:pPr>
            <w:r>
              <w:rPr>
                <w:b/>
              </w:rPr>
              <w:t>Сумма                 на 2022 год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 И НЕНАЛОГОВЫЕ ДОХОДЫ</w:t>
            </w:r>
          </w:p>
          <w:p w:rsidR="006A1F08" w:rsidRDefault="006A1F08" w:rsidP="00336A6C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08" w:rsidRDefault="006A1F08" w:rsidP="00336A6C">
            <w:pPr>
              <w:rPr>
                <w:b/>
                <w:sz w:val="16"/>
              </w:rPr>
            </w:pPr>
          </w:p>
          <w:p w:rsidR="006A1F08" w:rsidRDefault="006A1F08" w:rsidP="00336A6C">
            <w:pPr>
              <w:rPr>
                <w:b/>
                <w:sz w:val="16"/>
              </w:rPr>
            </w:pPr>
          </w:p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229 865,4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ПРИБЫЛЬ, ДОХОДЫ</w:t>
            </w:r>
          </w:p>
          <w:p w:rsidR="006A1F08" w:rsidRDefault="006A1F08" w:rsidP="00336A6C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67 267,0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 на доходы физических лиц</w:t>
            </w:r>
          </w:p>
          <w:p w:rsidR="006A1F08" w:rsidRDefault="006A1F08" w:rsidP="00336A6C">
            <w:pPr>
              <w:rPr>
                <w:b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67 267,0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sz w:val="16"/>
                <w:vertAlign w:val="superscript"/>
              </w:rPr>
              <w:t>1</w:t>
            </w:r>
            <w:r>
              <w:rPr>
                <w:i/>
                <w:sz w:val="16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66 336,3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290,5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620,0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i/>
                <w:sz w:val="16"/>
                <w:vertAlign w:val="superscript"/>
              </w:rPr>
              <w:t>1</w:t>
            </w:r>
            <w:r>
              <w:rPr>
                <w:i/>
                <w:sz w:val="16"/>
              </w:rPr>
              <w:t xml:space="preserve">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40 896,4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40 896,4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35 947,0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Доходы от уплаты акцизов на 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4 949,4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i/>
                <w:sz w:val="16"/>
              </w:rPr>
            </w:pPr>
            <w:r>
              <w:rPr>
                <w:i/>
                <w:color w:val="000000"/>
                <w:sz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2 237,8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/>
                <w:color w:val="000000"/>
                <w:sz w:val="16"/>
              </w:rPr>
              <w:t>инжекторных</w:t>
            </w:r>
            <w:proofErr w:type="spellEnd"/>
            <w:r>
              <w:rPr>
                <w:i/>
                <w:color w:val="000000"/>
                <w:sz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02250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2 979,9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02260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-280,6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6 811,0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DA48A8" w:rsidRDefault="006A1F08" w:rsidP="00336A6C">
            <w:pPr>
              <w:rPr>
                <w:b/>
                <w:i/>
                <w:sz w:val="16"/>
              </w:rPr>
            </w:pPr>
            <w:r w:rsidRPr="00DA48A8">
              <w:rPr>
                <w:b/>
                <w:i/>
                <w:sz w:val="16"/>
              </w:rPr>
              <w:t>Налог, взимаемый в связи с применением упрощенной системы налогообложения</w:t>
            </w:r>
          </w:p>
          <w:p w:rsidR="006A1F08" w:rsidRDefault="006A1F08" w:rsidP="00336A6C">
            <w:pPr>
              <w:rPr>
                <w:b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 w:rsidRPr="00DA48A8">
              <w:rPr>
                <w:b/>
                <w:sz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4 250,0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812,0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1 749,0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 w:rsidRPr="00DA48A8"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63 842,0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15 748,0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Налог на имущество организаций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9 357,0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Земельный налог,  </w:t>
            </w:r>
            <w:proofErr w:type="spellStart"/>
            <w:r>
              <w:rPr>
                <w:b/>
                <w:i/>
                <w:sz w:val="16"/>
              </w:rPr>
              <w:t>в.т</w:t>
            </w:r>
            <w:proofErr w:type="gramStart"/>
            <w:r>
              <w:rPr>
                <w:b/>
                <w:i/>
                <w:sz w:val="16"/>
              </w:rPr>
              <w:t>.ч</w:t>
            </w:r>
            <w:proofErr w:type="spellEnd"/>
            <w:proofErr w:type="gramEnd"/>
            <w:r>
              <w:rPr>
                <w:b/>
                <w:i/>
                <w:sz w:val="16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38 737,0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06032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19 019,0</w:t>
            </w:r>
          </w:p>
        </w:tc>
      </w:tr>
      <w:tr w:rsidR="006A1F08" w:rsidRPr="00DA48A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06042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 w:rsidRPr="00DA48A8"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DA48A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19 718,0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10 150,0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03010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9 248,7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ind w:firstLineChars="200" w:firstLine="3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D563D">
              <w:rPr>
                <w:i/>
                <w:sz w:val="16"/>
              </w:rPr>
              <w:br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  <w:p w:rsidR="006A1F08" w:rsidRPr="007249DA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Pr="007249DA" w:rsidRDefault="006A1F08" w:rsidP="00336A6C">
            <w:pPr>
              <w:jc w:val="both"/>
              <w:rPr>
                <w:i/>
                <w:sz w:val="16"/>
              </w:rPr>
            </w:pPr>
            <w:r w:rsidRPr="007249DA">
              <w:rPr>
                <w:i/>
                <w:sz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07000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898,4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19 069,0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05012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18 243,0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Доходы от сдачи в аренду имущества, находящегося в оперативном управлении органов управления  городских округов и созданных ими учреждени</w:t>
            </w:r>
            <w:proofErr w:type="gramStart"/>
            <w:r>
              <w:rPr>
                <w:i/>
                <w:sz w:val="16"/>
              </w:rPr>
              <w:t>й(</w:t>
            </w:r>
            <w:proofErr w:type="gramEnd"/>
            <w:r>
              <w:rPr>
                <w:i/>
                <w:sz w:val="16"/>
              </w:rPr>
              <w:t>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05034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826,0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580,0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580,0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9178C6" w:rsidRDefault="006A1F08" w:rsidP="00336A6C">
            <w:pPr>
              <w:rPr>
                <w:b/>
                <w:i/>
                <w:color w:val="000000" w:themeColor="text1"/>
                <w:sz w:val="16"/>
              </w:rPr>
            </w:pPr>
            <w:r w:rsidRPr="009178C6">
              <w:rPr>
                <w:b/>
                <w:i/>
                <w:color w:val="000000" w:themeColor="text1"/>
                <w:sz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5 801,7</w:t>
            </w:r>
          </w:p>
        </w:tc>
      </w:tr>
      <w:tr w:rsidR="006A1F08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9178C6" w:rsidRDefault="006A1F08" w:rsidP="00336A6C">
            <w:pPr>
              <w:jc w:val="both"/>
              <w:rPr>
                <w:i/>
                <w:color w:val="000000" w:themeColor="text1"/>
                <w:sz w:val="16"/>
              </w:rPr>
            </w:pPr>
            <w:r w:rsidRPr="009178C6">
              <w:rPr>
                <w:i/>
                <w:color w:val="000000" w:themeColor="text1"/>
                <w:sz w:val="16"/>
              </w:rPr>
              <w:t>Прочие доходы от компенсации затрат бюджетов городских округов (возвраты  за невыполненные работы по ремонту автодорог)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02994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5 801,7</w:t>
            </w:r>
          </w:p>
        </w:tc>
      </w:tr>
      <w:tr w:rsidR="006A1F08" w:rsidRPr="009178C6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9178C6" w:rsidRDefault="006A1F08" w:rsidP="00336A6C">
            <w:pPr>
              <w:rPr>
                <w:b/>
                <w:i/>
                <w:color w:val="000000" w:themeColor="text1"/>
                <w:sz w:val="16"/>
              </w:rPr>
            </w:pPr>
            <w:r w:rsidRPr="009178C6">
              <w:rPr>
                <w:b/>
                <w:i/>
                <w:color w:val="000000" w:themeColor="text1"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14 598,3</w:t>
            </w:r>
          </w:p>
        </w:tc>
      </w:tr>
      <w:tr w:rsidR="006A1F08" w:rsidRPr="009178C6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02043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410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0A05FB" w:rsidRDefault="006A1F08" w:rsidP="00336A6C">
            <w:pPr>
              <w:rPr>
                <w:i/>
                <w:sz w:val="16"/>
              </w:rPr>
            </w:pPr>
            <w:r w:rsidRPr="000A05FB">
              <w:rPr>
                <w:i/>
                <w:sz w:val="16"/>
              </w:rPr>
              <w:t>11 500,0</w:t>
            </w:r>
          </w:p>
        </w:tc>
      </w:tr>
      <w:tr w:rsidR="006A1F08" w:rsidRPr="009178C6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9178C6" w:rsidRDefault="006A1F08" w:rsidP="00336A6C">
            <w:pPr>
              <w:rPr>
                <w:i/>
                <w:color w:val="000000" w:themeColor="text1"/>
                <w:sz w:val="16"/>
              </w:rPr>
            </w:pPr>
            <w:r w:rsidRPr="009178C6">
              <w:rPr>
                <w:i/>
                <w:color w:val="000000" w:themeColor="text1"/>
                <w:sz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06012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color w:val="000000" w:themeColor="text1"/>
                <w:sz w:val="16"/>
              </w:rPr>
            </w:pPr>
            <w:r w:rsidRPr="009178C6">
              <w:rPr>
                <w:color w:val="000000" w:themeColor="text1"/>
                <w:sz w:val="16"/>
              </w:rPr>
              <w:t>430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3 098,3</w:t>
            </w:r>
          </w:p>
        </w:tc>
      </w:tr>
      <w:tr w:rsidR="006A1F08" w:rsidRPr="009178C6" w:rsidTr="00336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9178C6" w:rsidRDefault="006A1F08" w:rsidP="00336A6C">
            <w:pPr>
              <w:rPr>
                <w:b/>
                <w:i/>
                <w:color w:val="000000" w:themeColor="text1"/>
                <w:sz w:val="16"/>
              </w:rPr>
            </w:pPr>
            <w:r w:rsidRPr="009178C6">
              <w:rPr>
                <w:b/>
                <w:i/>
                <w:color w:val="000000" w:themeColor="text1"/>
                <w:sz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 w:rsidRPr="009178C6">
              <w:rPr>
                <w:b/>
                <w:color w:val="000000" w:themeColor="text1"/>
                <w:sz w:val="16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9178C6" w:rsidRDefault="006A1F08" w:rsidP="00336A6C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850,0</w:t>
            </w:r>
          </w:p>
        </w:tc>
      </w:tr>
    </w:tbl>
    <w:p w:rsidR="006A1F08" w:rsidRPr="000A05FB" w:rsidRDefault="006A1F08" w:rsidP="006A1F08">
      <w:pPr>
        <w:jc w:val="both"/>
        <w:rPr>
          <w:i/>
          <w:sz w:val="16"/>
        </w:rPr>
      </w:pPr>
      <w:r w:rsidRPr="000A05FB">
        <w:rPr>
          <w:i/>
          <w:sz w:val="16"/>
        </w:rPr>
        <w:tab/>
      </w:r>
      <w:r w:rsidRPr="000A05FB">
        <w:rPr>
          <w:i/>
          <w:sz w:val="16"/>
        </w:rPr>
        <w:tab/>
      </w:r>
    </w:p>
    <w:tbl>
      <w:tblPr>
        <w:tblpPr w:leftFromText="180" w:rightFromText="180" w:vertAnchor="text" w:horzAnchor="margin" w:tblpX="-100" w:tblpY="95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25"/>
        <w:gridCol w:w="426"/>
        <w:gridCol w:w="708"/>
        <w:gridCol w:w="426"/>
        <w:gridCol w:w="567"/>
        <w:gridCol w:w="567"/>
        <w:gridCol w:w="1559"/>
      </w:tblGrid>
      <w:tr w:rsidR="006A1F08" w:rsidTr="006A1F08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БЕЗВОЗМЕЗДНЫЕ ПОСТУПЛЕНИЯ</w:t>
            </w:r>
          </w:p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</w:p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 xml:space="preserve">000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F63660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F63660"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121BC7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121BC7">
              <w:rPr>
                <w:b/>
                <w:i/>
                <w:sz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121BC7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1 130 202,7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120 403,1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346C2F" w:rsidRDefault="006A1F08" w:rsidP="00336A6C">
            <w:pPr>
              <w:jc w:val="both"/>
              <w:rPr>
                <w:i/>
                <w:sz w:val="16"/>
              </w:rPr>
            </w:pPr>
            <w:r w:rsidRPr="00346C2F">
              <w:rPr>
                <w:i/>
                <w:sz w:val="16"/>
              </w:rPr>
              <w:t>120 403,1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32 885,8</w:t>
            </w:r>
          </w:p>
        </w:tc>
      </w:tr>
      <w:tr w:rsidR="006A1F08" w:rsidTr="006A1F08">
        <w:trPr>
          <w:trHeight w:val="9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25304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85D74"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18 335,3</w:t>
            </w:r>
          </w:p>
        </w:tc>
      </w:tr>
      <w:tr w:rsidR="006A1F08" w:rsidTr="006A1F08">
        <w:trPr>
          <w:trHeight w:val="4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25555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85D74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14 500,0</w:t>
            </w:r>
          </w:p>
        </w:tc>
      </w:tr>
      <w:tr w:rsidR="006A1F08" w:rsidTr="006A1F08">
        <w:trPr>
          <w:trHeight w:val="4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25519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50,5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877 572,8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20 000,0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55 873,4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927,2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5 100,0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4830CA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468 625,3</w:t>
            </w:r>
          </w:p>
        </w:tc>
      </w:tr>
      <w:tr w:rsidR="006A1F08" w:rsidTr="006A1F08">
        <w:trPr>
          <w:trHeight w:val="7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Субвенция на осуществление отдельных  государственных полномочий Карачаево-Черкесской Республики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309,4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на осуществление отдельных  государственных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361,6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на осуществление отдельных  государственных полномочий Карачаево-Черкесской Республики по формированию, содержанию и использованию архивного фонда Карачаево-Черкесской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733,1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Субвенция на реализацию основных общеобразовательных программ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255 664,9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169 930,7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</w:rPr>
              <w:t>Карачаево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–Ч</w:t>
            </w:r>
            <w:proofErr w:type="gramEnd"/>
            <w:r>
              <w:rPr>
                <w:i/>
                <w:sz w:val="16"/>
              </w:rPr>
              <w:t>еркесской Республики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291,0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на осуществление отдельных государственных полномочий Карачаево-Черкесской Республики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10 100,0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</w:rPr>
              <w:t>Карачаево</w:t>
            </w:r>
            <w:proofErr w:type="spellEnd"/>
            <w:r>
              <w:rPr>
                <w:i/>
                <w:sz w:val="16"/>
              </w:rPr>
              <w:t>–Черкесской Республики по выплате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200,0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Субвенции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11 745,7</w:t>
            </w:r>
          </w:p>
        </w:tc>
      </w:tr>
      <w:tr w:rsidR="006A1F08" w:rsidTr="006A1F08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 осуществление выплат ветеранам труда Карачаево-Черкесской Республики ежемесячных денежных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2 182,5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Субвенции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</w:rPr>
              <w:t>Карачаево</w:t>
            </w:r>
            <w:proofErr w:type="spellEnd"/>
            <w:r>
              <w:rPr>
                <w:i/>
                <w:sz w:val="16"/>
              </w:rPr>
              <w:t xml:space="preserve">–Черкесской Республики на выплату государственных пособий гражданам, имеющим детей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8 050,0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Субвенция на возмещение расходов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2 171,7</w:t>
            </w:r>
          </w:p>
        </w:tc>
      </w:tr>
      <w:tr w:rsidR="006A1F08" w:rsidTr="006A1F08">
        <w:trPr>
          <w:trHeight w:val="4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2 950,0</w:t>
            </w:r>
          </w:p>
        </w:tc>
      </w:tr>
      <w:tr w:rsidR="006A1F08" w:rsidTr="006A1F08">
        <w:trPr>
          <w:trHeight w:val="4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рождение второго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2 450,0</w:t>
            </w:r>
          </w:p>
        </w:tc>
      </w:tr>
      <w:tr w:rsidR="006A1F08" w:rsidTr="006A1F08">
        <w:trPr>
          <w:trHeight w:val="4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рождение третьего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1 484,7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9 558,5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3 007,6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35084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54 323,0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Субвенции бюджетам городских округов осуществление полномочий по составлению (изменению) списков кандидатов в присяжные заседатели федеральных судов общей юрисдикции в 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84,6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35462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5,0</w:t>
            </w:r>
          </w:p>
        </w:tc>
      </w:tr>
      <w:tr w:rsidR="006A1F08" w:rsidTr="006A1F08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35573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40 000,0</w:t>
            </w:r>
          </w:p>
        </w:tc>
      </w:tr>
      <w:tr w:rsidR="006A1F08" w:rsidTr="006A1F08">
        <w:trPr>
          <w:trHeight w:val="8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ind w:firstLineChars="200" w:firstLine="320"/>
              <w:jc w:val="both"/>
              <w:rPr>
                <w:i/>
                <w:sz w:val="16"/>
              </w:rPr>
            </w:pPr>
            <w:r w:rsidRPr="002844B8">
              <w:rPr>
                <w:i/>
                <w:sz w:val="16"/>
              </w:rPr>
              <w:t xml:space="preserve">  </w:t>
            </w:r>
            <w:r w:rsidRPr="002844B8">
              <w:rPr>
                <w:i/>
                <w:sz w:val="16"/>
              </w:rPr>
              <w:br/>
              <w:t>Субвенции бюджетам городских округов на оказание государственной социальной помощи на основании социального контра</w:t>
            </w:r>
            <w:r>
              <w:rPr>
                <w:i/>
                <w:sz w:val="16"/>
              </w:rPr>
              <w:t>кта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1F08" w:rsidRDefault="006A1F08" w:rsidP="00336A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1F08" w:rsidRDefault="006A1F08" w:rsidP="00336A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1F08" w:rsidRDefault="006A1F08" w:rsidP="00336A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  <w:p w:rsidR="006A1F08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14 237,6</w:t>
            </w:r>
          </w:p>
        </w:tc>
      </w:tr>
      <w:tr w:rsidR="006A1F08" w:rsidTr="006A1F08">
        <w:trPr>
          <w:trHeight w:val="8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473F98" w:rsidRDefault="006A1F08" w:rsidP="00336A6C">
            <w:pPr>
              <w:ind w:firstLineChars="200" w:firstLine="320"/>
              <w:jc w:val="both"/>
              <w:rPr>
                <w:i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73F98">
              <w:rPr>
                <w:i/>
                <w:sz w:val="16"/>
              </w:rPr>
              <w:t xml:space="preserve">Субвенции бюджетам городских округов </w:t>
            </w:r>
            <w:proofErr w:type="gramStart"/>
            <w:r w:rsidRPr="00473F98">
              <w:rPr>
                <w:i/>
                <w:sz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73F98">
              <w:rPr>
                <w:i/>
                <w:sz w:val="16"/>
              </w:rPr>
              <w:t xml:space="preserve"> включительно</w:t>
            </w:r>
          </w:p>
          <w:p w:rsidR="006A1F08" w:rsidRPr="002844B8" w:rsidRDefault="006A1F08" w:rsidP="00336A6C">
            <w:pPr>
              <w:ind w:firstLineChars="200" w:firstLine="320"/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35302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205 253,2</w:t>
            </w:r>
          </w:p>
        </w:tc>
      </w:tr>
      <w:tr w:rsidR="006A1F08" w:rsidTr="006A1F08">
        <w:trPr>
          <w:trHeight w:val="2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577,5</w:t>
            </w:r>
          </w:p>
        </w:tc>
      </w:tr>
      <w:tr w:rsidR="006A1F08" w:rsidTr="006A1F08">
        <w:trPr>
          <w:trHeight w:val="2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Pr="006A4C49" w:rsidRDefault="006A1F08" w:rsidP="00336A6C">
            <w:pPr>
              <w:rPr>
                <w:b/>
                <w:i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2D1D4C"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2D1D4C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92 238,9</w:t>
            </w:r>
          </w:p>
        </w:tc>
      </w:tr>
      <w:tr w:rsidR="006A1F08" w:rsidTr="006A1F08">
        <w:trPr>
          <w:trHeight w:val="2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45303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 w:rsidRPr="00CB3E79"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15 702,1</w:t>
            </w:r>
          </w:p>
        </w:tc>
      </w:tr>
      <w:tr w:rsidR="006A1F08" w:rsidTr="006A1F08">
        <w:trPr>
          <w:trHeight w:val="2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45424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CB3E79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76 536,8</w:t>
            </w:r>
          </w:p>
        </w:tc>
      </w:tr>
      <w:tr w:rsidR="006A1F08" w:rsidRPr="00AD2C0F" w:rsidTr="006A1F08">
        <w:trPr>
          <w:trHeight w:val="2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,</w:t>
            </w:r>
          </w:p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04050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</w:rPr>
            </w:pPr>
            <w:r w:rsidRPr="00AD2C0F">
              <w:rPr>
                <w:b/>
                <w:i/>
                <w:sz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Pr="00AD2C0F" w:rsidRDefault="006A1F08" w:rsidP="00336A6C">
            <w:pPr>
              <w:jc w:val="both"/>
              <w:rPr>
                <w:b/>
                <w:i/>
                <w:sz w:val="16"/>
                <w:highlight w:val="yellow"/>
              </w:rPr>
            </w:pPr>
            <w:r w:rsidRPr="00AD2C0F">
              <w:rPr>
                <w:b/>
                <w:i/>
                <w:sz w:val="16"/>
              </w:rPr>
              <w:t>7 102,0</w:t>
            </w:r>
          </w:p>
        </w:tc>
      </w:tr>
      <w:tr w:rsidR="006A1F08" w:rsidTr="006A1F08">
        <w:trPr>
          <w:trHeight w:val="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20"/>
                <w:szCs w:val="20"/>
              </w:rPr>
            </w:pPr>
            <w:r w:rsidRPr="00EB22A2">
              <w:rPr>
                <w:b/>
                <w:i/>
                <w:sz w:val="20"/>
                <w:szCs w:val="20"/>
              </w:rPr>
              <w:t>ВСЕГО  ДОХОДОВ</w:t>
            </w:r>
          </w:p>
          <w:p w:rsidR="006A1F08" w:rsidRPr="00EB22A2" w:rsidRDefault="006A1F08" w:rsidP="00336A6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08" w:rsidRDefault="006A1F08" w:rsidP="00336A6C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1 360 068,1</w:t>
            </w:r>
          </w:p>
        </w:tc>
      </w:tr>
    </w:tbl>
    <w:p w:rsidR="006A1F08" w:rsidRDefault="006A1F08" w:rsidP="006A1F08">
      <w:pPr>
        <w:rPr>
          <w:b/>
          <w:bCs/>
          <w:sz w:val="28"/>
          <w:szCs w:val="28"/>
        </w:rPr>
      </w:pPr>
    </w:p>
    <w:p w:rsidR="006A1F08" w:rsidRDefault="006A1F08" w:rsidP="00F04DA0">
      <w:pPr>
        <w:jc w:val="right"/>
      </w:pPr>
    </w:p>
    <w:p w:rsidR="006A1F08" w:rsidRDefault="006A1F08" w:rsidP="00F04DA0">
      <w:pPr>
        <w:jc w:val="right"/>
      </w:pPr>
    </w:p>
    <w:p w:rsidR="005C6846" w:rsidRDefault="005C6846" w:rsidP="00F04DA0">
      <w:pPr>
        <w:jc w:val="right"/>
      </w:pPr>
    </w:p>
    <w:p w:rsidR="00F04DA0" w:rsidRDefault="00F04DA0" w:rsidP="00F04DA0">
      <w:pPr>
        <w:jc w:val="both"/>
        <w:rPr>
          <w:i/>
          <w:sz w:val="16"/>
          <w:szCs w:val="16"/>
        </w:rPr>
      </w:pPr>
    </w:p>
    <w:p w:rsidR="00F04DA0" w:rsidRDefault="005C6846" w:rsidP="00F04DA0">
      <w:r>
        <w:t xml:space="preserve">                                                                     ___________________________</w:t>
      </w:r>
    </w:p>
    <w:p w:rsidR="005C6846" w:rsidRDefault="005C6846" w:rsidP="001E781D">
      <w:pPr>
        <w:ind w:firstLine="708"/>
        <w:jc w:val="both"/>
        <w:rPr>
          <w:sz w:val="28"/>
          <w:szCs w:val="28"/>
        </w:rPr>
      </w:pPr>
    </w:p>
    <w:p w:rsidR="005C6846" w:rsidRDefault="005C6846" w:rsidP="001E781D">
      <w:pPr>
        <w:ind w:firstLine="708"/>
        <w:jc w:val="both"/>
        <w:rPr>
          <w:sz w:val="28"/>
          <w:szCs w:val="28"/>
        </w:rPr>
      </w:pPr>
    </w:p>
    <w:p w:rsidR="003B1373" w:rsidRDefault="003B1373" w:rsidP="001E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E781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приложение 5 к </w:t>
      </w:r>
      <w:r>
        <w:rPr>
          <w:bCs/>
          <w:sz w:val="28"/>
          <w:szCs w:val="28"/>
        </w:rPr>
        <w:t xml:space="preserve"> </w:t>
      </w:r>
      <w:r w:rsidRPr="00D35B5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35B5E">
        <w:rPr>
          <w:bCs/>
          <w:sz w:val="28"/>
          <w:szCs w:val="28"/>
        </w:rPr>
        <w:t xml:space="preserve"> Думы Карачаевского городского округа от </w:t>
      </w:r>
      <w:r>
        <w:rPr>
          <w:bCs/>
          <w:sz w:val="28"/>
          <w:szCs w:val="28"/>
        </w:rPr>
        <w:t>30 декабря 202</w:t>
      </w:r>
      <w:r w:rsidR="00BC4704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 xml:space="preserve">г. </w:t>
      </w:r>
      <w:r w:rsidRPr="006726F8">
        <w:rPr>
          <w:bCs/>
          <w:sz w:val="28"/>
          <w:szCs w:val="28"/>
        </w:rPr>
        <w:t>«</w:t>
      </w:r>
      <w:r w:rsidRPr="006726F8">
        <w:rPr>
          <w:sz w:val="28"/>
          <w:szCs w:val="28"/>
        </w:rPr>
        <w:t>О бюджете Карача</w:t>
      </w:r>
      <w:r>
        <w:rPr>
          <w:sz w:val="28"/>
          <w:szCs w:val="28"/>
        </w:rPr>
        <w:t>е</w:t>
      </w:r>
      <w:r w:rsidR="00A16723">
        <w:rPr>
          <w:sz w:val="28"/>
          <w:szCs w:val="28"/>
        </w:rPr>
        <w:t>вского городского округа на 2022</w:t>
      </w:r>
      <w:r w:rsidRPr="006726F8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Pr="006726F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Pr="006726F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следующей редакции:</w:t>
      </w:r>
    </w:p>
    <w:p w:rsidR="00F04DA0" w:rsidRDefault="00F04DA0" w:rsidP="006A6DC1">
      <w:pPr>
        <w:jc w:val="center"/>
        <w:rPr>
          <w:b/>
          <w:sz w:val="28"/>
          <w:szCs w:val="28"/>
        </w:rPr>
      </w:pPr>
    </w:p>
    <w:p w:rsidR="00F04DA0" w:rsidRDefault="00F04DA0" w:rsidP="006A6DC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2753E" w:rsidRPr="00AA0671" w:rsidTr="00A7290E">
        <w:tc>
          <w:tcPr>
            <w:tcW w:w="4786" w:type="dxa"/>
          </w:tcPr>
          <w:p w:rsidR="00D2753E" w:rsidRPr="00AA0671" w:rsidRDefault="00D2753E" w:rsidP="00A84D5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7290E" w:rsidRDefault="00A7290E" w:rsidP="00A7290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Приложение</w:t>
            </w:r>
            <w:r w:rsidR="00BE7915">
              <w:rPr>
                <w:sz w:val="26"/>
                <w:szCs w:val="26"/>
              </w:rPr>
              <w:t>5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>
              <w:rPr>
                <w:sz w:val="26"/>
                <w:szCs w:val="26"/>
              </w:rPr>
              <w:t xml:space="preserve"> Карачаевского городского округа 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 xml:space="preserve">«О бюджете </w:t>
            </w:r>
            <w:proofErr w:type="gramStart"/>
            <w:r w:rsidRPr="008C10DE">
              <w:rPr>
                <w:sz w:val="26"/>
                <w:szCs w:val="26"/>
              </w:rPr>
              <w:t>Карачаевского</w:t>
            </w:r>
            <w:proofErr w:type="gramEnd"/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BE7915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EB1378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3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6644DB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4</w:t>
            </w:r>
            <w:r w:rsidRPr="008C10DE">
              <w:rPr>
                <w:sz w:val="26"/>
                <w:szCs w:val="26"/>
              </w:rPr>
              <w:t>годов»</w:t>
            </w:r>
          </w:p>
          <w:p w:rsidR="00D2753E" w:rsidRPr="00AA0671" w:rsidRDefault="002753FE" w:rsidP="002753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28.04.2022№294 - 5</w:t>
            </w:r>
          </w:p>
        </w:tc>
      </w:tr>
    </w:tbl>
    <w:p w:rsidR="00D2753E" w:rsidRDefault="00D2753E" w:rsidP="0070427C"/>
    <w:p w:rsidR="00BE7915" w:rsidRDefault="00BE7915" w:rsidP="00BE7915">
      <w:pPr>
        <w:jc w:val="center"/>
        <w:rPr>
          <w:b/>
          <w:sz w:val="26"/>
          <w:szCs w:val="26"/>
        </w:rPr>
      </w:pPr>
      <w:r w:rsidRPr="000C725E">
        <w:rPr>
          <w:b/>
          <w:sz w:val="26"/>
          <w:szCs w:val="26"/>
        </w:rPr>
        <w:t xml:space="preserve">Перечень главных </w:t>
      </w:r>
      <w:proofErr w:type="gramStart"/>
      <w:r w:rsidRPr="000C725E">
        <w:rPr>
          <w:b/>
          <w:sz w:val="26"/>
          <w:szCs w:val="26"/>
        </w:rPr>
        <w:t>администраторов источников финансирования дефицита бюджета Карачаевского городского округа</w:t>
      </w:r>
      <w:proofErr w:type="gramEnd"/>
      <w:r w:rsidRPr="000C725E">
        <w:rPr>
          <w:b/>
          <w:sz w:val="26"/>
          <w:szCs w:val="26"/>
        </w:rPr>
        <w:t xml:space="preserve"> на 202</w:t>
      </w:r>
      <w:r w:rsidR="00A16723">
        <w:rPr>
          <w:b/>
          <w:sz w:val="26"/>
          <w:szCs w:val="26"/>
        </w:rPr>
        <w:t>2</w:t>
      </w:r>
      <w:r w:rsidRPr="000C725E">
        <w:rPr>
          <w:b/>
          <w:sz w:val="26"/>
          <w:szCs w:val="26"/>
        </w:rPr>
        <w:t xml:space="preserve"> год</w:t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3958"/>
        <w:gridCol w:w="4961"/>
      </w:tblGrid>
      <w:tr w:rsidR="00BE7915" w:rsidRPr="000C725E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код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C725E">
              <w:rPr>
                <w:b/>
              </w:rPr>
              <w:t>коды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наименование</w:t>
            </w:r>
          </w:p>
        </w:tc>
      </w:tr>
      <w:tr w:rsidR="00BE7915" w:rsidRPr="000C725E" w:rsidTr="002851B3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312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00001020000000000000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1F1BA0" w:rsidRDefault="00BE7915" w:rsidP="002851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lastRenderedPageBreak/>
              <w:t>00001020000040000710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1F1BA0" w:rsidRDefault="00BE7915" w:rsidP="00285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бюджетами городских округов в валюте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lastRenderedPageBreak/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00001020000040000810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000010301000040001710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000010301000040001810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BE7915" w:rsidRDefault="00BE7915" w:rsidP="00BE7915">
      <w:pPr>
        <w:rPr>
          <w:color w:val="FF0000"/>
        </w:rPr>
      </w:pPr>
    </w:p>
    <w:p w:rsidR="008272B6" w:rsidRDefault="008272B6" w:rsidP="003B1373">
      <w:pPr>
        <w:ind w:firstLine="708"/>
        <w:jc w:val="both"/>
        <w:rPr>
          <w:sz w:val="28"/>
          <w:szCs w:val="28"/>
        </w:rPr>
      </w:pPr>
    </w:p>
    <w:p w:rsidR="008272B6" w:rsidRDefault="008272B6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846">
        <w:rPr>
          <w:sz w:val="28"/>
          <w:szCs w:val="28"/>
        </w:rPr>
        <w:t xml:space="preserve">                                          ____________________</w:t>
      </w:r>
    </w:p>
    <w:p w:rsidR="008272B6" w:rsidRDefault="008272B6" w:rsidP="003B1373">
      <w:pPr>
        <w:ind w:firstLine="708"/>
        <w:jc w:val="both"/>
        <w:rPr>
          <w:sz w:val="28"/>
          <w:szCs w:val="28"/>
        </w:rPr>
      </w:pPr>
    </w:p>
    <w:p w:rsidR="008272B6" w:rsidRDefault="008272B6" w:rsidP="003B1373">
      <w:pPr>
        <w:ind w:firstLine="708"/>
        <w:jc w:val="both"/>
        <w:rPr>
          <w:sz w:val="28"/>
          <w:szCs w:val="28"/>
        </w:rPr>
      </w:pPr>
    </w:p>
    <w:p w:rsidR="003B1373" w:rsidRDefault="003B1373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приложение 7 к </w:t>
      </w:r>
      <w:r>
        <w:rPr>
          <w:bCs/>
          <w:sz w:val="28"/>
          <w:szCs w:val="28"/>
        </w:rPr>
        <w:t xml:space="preserve"> </w:t>
      </w:r>
      <w:r w:rsidRPr="00D35B5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35B5E">
        <w:rPr>
          <w:bCs/>
          <w:sz w:val="28"/>
          <w:szCs w:val="28"/>
        </w:rPr>
        <w:t xml:space="preserve"> Думы Карачаевского городского округа от </w:t>
      </w:r>
      <w:r>
        <w:rPr>
          <w:bCs/>
          <w:sz w:val="28"/>
          <w:szCs w:val="28"/>
        </w:rPr>
        <w:t>30 декабря 202</w:t>
      </w:r>
      <w:r w:rsidR="00A16723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 xml:space="preserve">г. </w:t>
      </w:r>
      <w:r w:rsidRPr="006726F8">
        <w:rPr>
          <w:bCs/>
          <w:sz w:val="28"/>
          <w:szCs w:val="28"/>
        </w:rPr>
        <w:t>«</w:t>
      </w:r>
      <w:r w:rsidRPr="006726F8">
        <w:rPr>
          <w:sz w:val="28"/>
          <w:szCs w:val="28"/>
        </w:rPr>
        <w:t>О бюджете Карача</w:t>
      </w:r>
      <w:r>
        <w:rPr>
          <w:sz w:val="28"/>
          <w:szCs w:val="28"/>
        </w:rPr>
        <w:t>евского городского округа на 202</w:t>
      </w:r>
      <w:r w:rsidR="00A16723">
        <w:rPr>
          <w:sz w:val="28"/>
          <w:szCs w:val="28"/>
        </w:rPr>
        <w:t>2</w:t>
      </w:r>
      <w:r w:rsidRPr="006726F8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Pr="006726F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Pr="006726F8">
        <w:rPr>
          <w:sz w:val="28"/>
          <w:szCs w:val="28"/>
        </w:rPr>
        <w:t xml:space="preserve"> годов»</w:t>
      </w:r>
      <w:r w:rsidR="001E781D"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следующей редакции:</w:t>
      </w:r>
    </w:p>
    <w:p w:rsidR="00BE7915" w:rsidRDefault="00BE7915" w:rsidP="00220B7C">
      <w:pPr>
        <w:jc w:val="center"/>
        <w:rPr>
          <w:b/>
          <w:sz w:val="26"/>
          <w:szCs w:val="26"/>
        </w:rPr>
      </w:pPr>
    </w:p>
    <w:p w:rsidR="00BE7915" w:rsidRDefault="00BE7915" w:rsidP="00220B7C">
      <w:pPr>
        <w:jc w:val="center"/>
        <w:rPr>
          <w:b/>
          <w:sz w:val="26"/>
          <w:szCs w:val="26"/>
        </w:rPr>
      </w:pPr>
    </w:p>
    <w:p w:rsidR="006F4A55" w:rsidRDefault="006F4A55" w:rsidP="006F4A55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Приложение</w:t>
      </w:r>
      <w:proofErr w:type="gramStart"/>
      <w:r w:rsidR="008A0C2D">
        <w:rPr>
          <w:sz w:val="26"/>
          <w:szCs w:val="26"/>
        </w:rPr>
        <w:t>7</w:t>
      </w:r>
      <w:proofErr w:type="gramEnd"/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Карачаевского городского округа 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 xml:space="preserve">«О бюджете </w:t>
      </w:r>
      <w:proofErr w:type="gramStart"/>
      <w:r w:rsidRPr="008C10DE">
        <w:rPr>
          <w:sz w:val="26"/>
          <w:szCs w:val="26"/>
        </w:rPr>
        <w:t>Карачаевского</w:t>
      </w:r>
      <w:proofErr w:type="gramEnd"/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городского округа на 20</w:t>
      </w:r>
      <w:r w:rsidR="003226D3">
        <w:rPr>
          <w:sz w:val="26"/>
          <w:szCs w:val="26"/>
        </w:rPr>
        <w:t>2</w:t>
      </w:r>
      <w:r w:rsidR="00A16723">
        <w:rPr>
          <w:sz w:val="26"/>
          <w:szCs w:val="26"/>
        </w:rPr>
        <w:t>2</w:t>
      </w:r>
      <w:r w:rsidRPr="008C10DE">
        <w:rPr>
          <w:sz w:val="26"/>
          <w:szCs w:val="26"/>
        </w:rPr>
        <w:t xml:space="preserve"> год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и на плановый период 20</w:t>
      </w:r>
      <w:r w:rsidR="00B51D85">
        <w:rPr>
          <w:sz w:val="26"/>
          <w:szCs w:val="26"/>
        </w:rPr>
        <w:t>2</w:t>
      </w:r>
      <w:r w:rsidR="00A16723">
        <w:rPr>
          <w:sz w:val="26"/>
          <w:szCs w:val="26"/>
        </w:rPr>
        <w:t>3</w:t>
      </w:r>
      <w:r w:rsidRPr="008C10DE">
        <w:rPr>
          <w:sz w:val="26"/>
          <w:szCs w:val="26"/>
        </w:rPr>
        <w:t xml:space="preserve"> и 20</w:t>
      </w:r>
      <w:r w:rsidR="006644DB">
        <w:rPr>
          <w:sz w:val="26"/>
          <w:szCs w:val="26"/>
        </w:rPr>
        <w:t>2</w:t>
      </w:r>
      <w:r w:rsidR="00A16723">
        <w:rPr>
          <w:sz w:val="26"/>
          <w:szCs w:val="26"/>
        </w:rPr>
        <w:t>4</w:t>
      </w:r>
      <w:r w:rsidRPr="008C10DE">
        <w:rPr>
          <w:sz w:val="26"/>
          <w:szCs w:val="26"/>
        </w:rPr>
        <w:t xml:space="preserve"> годов»</w:t>
      </w:r>
    </w:p>
    <w:p w:rsidR="00656372" w:rsidRDefault="002753FE" w:rsidP="002753FE">
      <w:pPr>
        <w:jc w:val="right"/>
      </w:pPr>
      <w:r>
        <w:rPr>
          <w:sz w:val="26"/>
          <w:szCs w:val="26"/>
        </w:rPr>
        <w:t>от 28.04.2022№294 - 5</w:t>
      </w:r>
    </w:p>
    <w:p w:rsidR="00B97FCD" w:rsidRDefault="00D2753E" w:rsidP="00056979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>Распределение бюджетных ассигнований бюджета  Карачаевского</w:t>
      </w:r>
      <w:r w:rsidR="00056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79677C">
        <w:rPr>
          <w:b/>
          <w:sz w:val="28"/>
          <w:szCs w:val="28"/>
        </w:rPr>
        <w:t xml:space="preserve"> на 20</w:t>
      </w:r>
      <w:r w:rsidR="007F5FE2">
        <w:rPr>
          <w:b/>
          <w:sz w:val="28"/>
          <w:szCs w:val="28"/>
        </w:rPr>
        <w:t>2</w:t>
      </w:r>
      <w:r w:rsidR="00A16723">
        <w:rPr>
          <w:b/>
          <w:sz w:val="28"/>
          <w:szCs w:val="28"/>
        </w:rPr>
        <w:t>2</w:t>
      </w:r>
      <w:r w:rsidRPr="0079677C">
        <w:rPr>
          <w:b/>
          <w:sz w:val="28"/>
          <w:szCs w:val="28"/>
        </w:rPr>
        <w:t>г. по разделам и подразделам классификации расходов городского бюджета в функциональной структуре расходов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840"/>
        <w:gridCol w:w="1460"/>
        <w:gridCol w:w="2618"/>
      </w:tblGrid>
      <w:tr w:rsidR="00707934" w:rsidRPr="00707934" w:rsidTr="00707934">
        <w:trPr>
          <w:trHeight w:val="85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106 507,3</w:t>
            </w:r>
          </w:p>
        </w:tc>
      </w:tr>
      <w:tr w:rsidR="00707934" w:rsidRPr="00707934" w:rsidTr="00707934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707934" w:rsidRPr="00707934" w:rsidTr="00707934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35 881,5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707934" w:rsidRPr="00707934" w:rsidTr="00707934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16 527,3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40 849,6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927,2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927,2</w:t>
            </w:r>
          </w:p>
        </w:tc>
      </w:tr>
      <w:tr w:rsidR="00707934" w:rsidRPr="00707934" w:rsidTr="00707934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2 413,2</w:t>
            </w:r>
          </w:p>
        </w:tc>
      </w:tr>
      <w:tr w:rsidR="00707934" w:rsidRPr="00707934" w:rsidTr="00707934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2 413,2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8 507,6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8 457,6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140 098,8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140 098,8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579 047,7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193 388,0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301 749,4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Начальное профессиональное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33 658,7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597,5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49 654,1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44 349,2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40 678,6</w:t>
            </w:r>
          </w:p>
        </w:tc>
      </w:tr>
      <w:tr w:rsidR="00707934" w:rsidRPr="00707934" w:rsidTr="00707934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3 670,6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466 028,3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106 991,4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327 077,0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27 459,9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43 396,0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40 655,8</w:t>
            </w:r>
          </w:p>
        </w:tc>
      </w:tr>
      <w:tr w:rsidR="00707934" w:rsidRPr="00707934" w:rsidTr="00707934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2 740,2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707934" w:rsidRPr="00707934" w:rsidTr="0070793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707934" w:rsidRPr="00707934" w:rsidTr="00707934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707934" w:rsidRPr="00707934" w:rsidTr="00707934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34" w:rsidRPr="00707934" w:rsidRDefault="00707934" w:rsidP="007079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34" w:rsidRPr="00707934" w:rsidRDefault="00707934" w:rsidP="007079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707934" w:rsidRPr="00707934" w:rsidTr="00707934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07934" w:rsidRPr="00707934" w:rsidRDefault="00707934" w:rsidP="007079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079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1 393 040,3</w:t>
            </w:r>
          </w:p>
        </w:tc>
      </w:tr>
    </w:tbl>
    <w:p w:rsidR="00707934" w:rsidRDefault="00707934" w:rsidP="00056979">
      <w:pPr>
        <w:jc w:val="center"/>
        <w:rPr>
          <w:b/>
          <w:sz w:val="28"/>
          <w:szCs w:val="28"/>
        </w:rPr>
      </w:pPr>
    </w:p>
    <w:p w:rsidR="00707934" w:rsidRDefault="00707934" w:rsidP="00056979">
      <w:pPr>
        <w:jc w:val="center"/>
        <w:rPr>
          <w:b/>
          <w:sz w:val="28"/>
          <w:szCs w:val="28"/>
        </w:rPr>
      </w:pPr>
    </w:p>
    <w:p w:rsidR="008272B6" w:rsidRDefault="008272B6" w:rsidP="0005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8272B6" w:rsidRDefault="008272B6" w:rsidP="00056979">
      <w:pPr>
        <w:jc w:val="center"/>
        <w:rPr>
          <w:b/>
          <w:sz w:val="28"/>
          <w:szCs w:val="28"/>
        </w:rPr>
      </w:pPr>
    </w:p>
    <w:p w:rsidR="008272B6" w:rsidRDefault="008272B6" w:rsidP="001E781D">
      <w:pPr>
        <w:ind w:firstLine="708"/>
        <w:jc w:val="both"/>
        <w:rPr>
          <w:sz w:val="28"/>
          <w:szCs w:val="28"/>
        </w:rPr>
      </w:pPr>
    </w:p>
    <w:p w:rsidR="008272B6" w:rsidRDefault="008272B6" w:rsidP="001E781D">
      <w:pPr>
        <w:ind w:firstLine="708"/>
        <w:jc w:val="both"/>
        <w:rPr>
          <w:sz w:val="28"/>
          <w:szCs w:val="28"/>
        </w:rPr>
      </w:pPr>
    </w:p>
    <w:p w:rsidR="008272B6" w:rsidRDefault="008272B6" w:rsidP="001E781D">
      <w:pPr>
        <w:ind w:firstLine="708"/>
        <w:jc w:val="both"/>
        <w:rPr>
          <w:sz w:val="28"/>
          <w:szCs w:val="28"/>
        </w:rPr>
      </w:pPr>
    </w:p>
    <w:p w:rsidR="008272B6" w:rsidRDefault="008272B6" w:rsidP="001E781D">
      <w:pPr>
        <w:ind w:firstLine="708"/>
        <w:jc w:val="both"/>
        <w:rPr>
          <w:sz w:val="28"/>
          <w:szCs w:val="28"/>
        </w:rPr>
      </w:pPr>
    </w:p>
    <w:p w:rsidR="008272B6" w:rsidRDefault="008272B6" w:rsidP="001E781D">
      <w:pPr>
        <w:ind w:firstLine="708"/>
        <w:jc w:val="both"/>
        <w:rPr>
          <w:sz w:val="28"/>
          <w:szCs w:val="28"/>
        </w:rPr>
      </w:pPr>
    </w:p>
    <w:p w:rsidR="001E781D" w:rsidRDefault="001E781D" w:rsidP="001E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приложение 8 к </w:t>
      </w:r>
      <w:r>
        <w:rPr>
          <w:bCs/>
          <w:sz w:val="28"/>
          <w:szCs w:val="28"/>
        </w:rPr>
        <w:t xml:space="preserve"> </w:t>
      </w:r>
      <w:r w:rsidRPr="00D35B5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35B5E">
        <w:rPr>
          <w:bCs/>
          <w:sz w:val="28"/>
          <w:szCs w:val="28"/>
        </w:rPr>
        <w:t xml:space="preserve"> Думы Карачаевского городского округа от </w:t>
      </w:r>
      <w:r>
        <w:rPr>
          <w:bCs/>
          <w:sz w:val="28"/>
          <w:szCs w:val="28"/>
        </w:rPr>
        <w:t>30 декабря 202</w:t>
      </w:r>
      <w:r w:rsidR="00A16723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 xml:space="preserve">г. </w:t>
      </w:r>
      <w:r w:rsidRPr="006726F8">
        <w:rPr>
          <w:bCs/>
          <w:sz w:val="28"/>
          <w:szCs w:val="28"/>
        </w:rPr>
        <w:t>«</w:t>
      </w:r>
      <w:r w:rsidRPr="006726F8">
        <w:rPr>
          <w:sz w:val="28"/>
          <w:szCs w:val="28"/>
        </w:rPr>
        <w:t>О бюджете Карача</w:t>
      </w:r>
      <w:r>
        <w:rPr>
          <w:sz w:val="28"/>
          <w:szCs w:val="28"/>
        </w:rPr>
        <w:t>евского городского округа на 202</w:t>
      </w:r>
      <w:r w:rsidR="00A16723">
        <w:rPr>
          <w:sz w:val="28"/>
          <w:szCs w:val="28"/>
        </w:rPr>
        <w:t>2</w:t>
      </w:r>
      <w:r w:rsidRPr="006726F8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Pr="006726F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Pr="006726F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следующей редакции:</w:t>
      </w:r>
    </w:p>
    <w:p w:rsidR="00344097" w:rsidRDefault="00344097" w:rsidP="003B4975">
      <w:pPr>
        <w:rPr>
          <w:b/>
          <w:sz w:val="28"/>
          <w:szCs w:val="28"/>
        </w:rPr>
      </w:pPr>
    </w:p>
    <w:p w:rsidR="008403FD" w:rsidRDefault="008403FD" w:rsidP="008403FD">
      <w:pPr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41"/>
      </w:tblGrid>
      <w:tr w:rsidR="00D2753E" w:rsidRPr="00AA0671" w:rsidTr="00707934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841" w:type="dxa"/>
          </w:tcPr>
          <w:p w:rsidR="00683B12" w:rsidRDefault="00683B12" w:rsidP="00683B12"/>
          <w:p w:rsidR="00683B12" w:rsidRPr="008E1858" w:rsidRDefault="00683B12" w:rsidP="00683B12">
            <w:pPr>
              <w:jc w:val="right"/>
            </w:pPr>
            <w:r w:rsidRPr="008E1858">
              <w:t>Приложение</w:t>
            </w:r>
            <w:r w:rsidR="008A0C2D">
              <w:t>8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1E781D">
              <w:t xml:space="preserve"> </w:t>
            </w:r>
            <w:proofErr w:type="gramStart"/>
            <w:r w:rsidRPr="008E1858">
              <w:t>Карачаевского</w:t>
            </w:r>
            <w:proofErr w:type="gramEnd"/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«О бюджете </w:t>
            </w:r>
            <w:proofErr w:type="gramStart"/>
            <w:r w:rsidRPr="008E1858">
              <w:t>Карачаевского</w:t>
            </w:r>
            <w:proofErr w:type="gramEnd"/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7F5FE2">
              <w:t>2</w:t>
            </w:r>
            <w:r w:rsidR="00A16723">
              <w:t>2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A16723">
              <w:t>3</w:t>
            </w:r>
            <w:r w:rsidRPr="008E1858">
              <w:t xml:space="preserve"> и 20</w:t>
            </w:r>
            <w:r w:rsidR="00E96D01" w:rsidRPr="008E1858">
              <w:t>2</w:t>
            </w:r>
            <w:r w:rsidR="00A16723">
              <w:t>4</w:t>
            </w:r>
            <w:r w:rsidRPr="008E1858">
              <w:t xml:space="preserve"> годов»</w:t>
            </w:r>
          </w:p>
          <w:p w:rsidR="00D2753E" w:rsidRPr="00AA0671" w:rsidRDefault="002753FE" w:rsidP="002753FE">
            <w:pPr>
              <w:tabs>
                <w:tab w:val="left" w:pos="29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28.04.2022№294 - 5</w:t>
            </w:r>
          </w:p>
        </w:tc>
      </w:tr>
    </w:tbl>
    <w:p w:rsidR="009A125B" w:rsidRDefault="00D2753E" w:rsidP="00234596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расходов  бюджета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7F5FE2">
        <w:rPr>
          <w:b/>
          <w:sz w:val="28"/>
          <w:szCs w:val="28"/>
        </w:rPr>
        <w:t>2</w:t>
      </w:r>
      <w:r w:rsidR="00A16723">
        <w:rPr>
          <w:b/>
          <w:sz w:val="28"/>
          <w:szCs w:val="28"/>
        </w:rPr>
        <w:t>2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p w:rsidR="00D35CD7" w:rsidRDefault="00D35CD7" w:rsidP="00234596">
      <w:pPr>
        <w:jc w:val="center"/>
        <w:rPr>
          <w:b/>
          <w:sz w:val="28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5281"/>
        <w:gridCol w:w="668"/>
        <w:gridCol w:w="725"/>
        <w:gridCol w:w="1362"/>
        <w:gridCol w:w="795"/>
        <w:gridCol w:w="1237"/>
        <w:gridCol w:w="8"/>
      </w:tblGrid>
      <w:tr w:rsidR="00D35CD7" w:rsidRPr="00D35CD7" w:rsidTr="00D35CD7">
        <w:trPr>
          <w:trHeight w:val="855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12E35" w:rsidP="00D12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50 597,5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12E35" w:rsidP="00D12E3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35 881,5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15 041,3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10 988,7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648,6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3 404,0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2 813,8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2 031,8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653,0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2 111,9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452,0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2 671,0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953,0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488,0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3 524,0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404,0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1 129,0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341,0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Обеспечение проведения выборов и референдумов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9230010120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9230010120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44398A" w:rsidP="004439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4 349,7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"Противодействие коррупции в Карачаевском городском округе на 2018-2023годы"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1110120462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1110120462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2020-2023годы"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1210120461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1210120461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44398A" w:rsidP="004439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44398A" w:rsidP="0044398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  <w:r w:rsidR="00D35CD7"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D35CD7" w:rsidRPr="00D35CD7" w:rsidTr="00D35CD7">
        <w:trPr>
          <w:trHeight w:val="280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об-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разований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Карачаево-Черкесской Республике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государственными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полно-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мочиями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733,1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566,3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927,2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2 413,2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926,2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1 142,0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содержание дорог местного значения в рамках муниципальной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овышение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2 979,0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309,4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на-делении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органов местного само-управления муниципальных рай-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онов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городских округов Кара-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чаево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-Черкесской Республики отдельными государственными полномочиями по созданию ко-миссий по делам несовершенно-летних и защите их прав и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орга-низации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деятельности таких ко-миссий"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309,4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237,7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4 601,3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2 025,0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1 976,0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1 217,6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792,0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360,1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2 082,8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4 954,0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Контрольно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счетная палата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4 954,0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4 954,0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Руководитель контрольно-счетной палаты муниципального образования и его заместители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культуры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61 691,2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культуры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61 691,2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Начальное профессиональное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15 742,0</w:t>
            </w:r>
          </w:p>
        </w:tc>
      </w:tr>
      <w:tr w:rsidR="00D35CD7" w:rsidRPr="00D35CD7" w:rsidTr="00D35CD7">
        <w:trPr>
          <w:trHeight w:val="255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2020-2025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15 742,0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4 124,0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40 678,6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29 343,0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18 020,0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6 487,0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2 972,0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11 285,1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8 225,0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2 895,1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063A255190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063A255190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063A255190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3 670,6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2 463,6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543,6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2 242,1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туризма и молодежной политики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2 242,1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2 107,3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357,9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Мероприятие по обеспечению жильем молодых семей за счет средств местного бюджета в рамках муниципальной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жильем молодых семей"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0610120040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гражданам на приобретение жилья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0610120040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43 396,0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физической культуры и спорта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43 396,0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40 655,8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40 655,8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401,0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4 789,8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18 600,0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2 740,2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1 630,5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377,5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бухгалтерского учета)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1 109,7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архитектуры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радостроительства,имущественных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земельных отношений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8 518,7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архитектуры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радостроительства,имущественных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земельных отношений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8 518,7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8 518,7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7 723,7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5 633,3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1 796,5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Учреждение: Управление образования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575 762,4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образования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575 762,4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Карачаевском городском округе на 2020-2021годы"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193 388,0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образовательных программ в дошкольных образовательных учреждениях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169 930,7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169 930,7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Коммунальные услуги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педработникам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селе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программ дошкольного образования в рамках подпрограммы "Развитие дошкольного образования в Карачаевском городском округе на 2018 - 2024 годы" муниципальной целевой программы "Развитие системы образования Карачаевского городского округа"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22 708,7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22 708,7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301 749,4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оздание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условий для стимулирования деятельности работников системы образования" в рамках подпрограммы 1 "Развитие кадрового потенциала образовательных учреждений Карачаевского городского округа"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15 702,1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15 702,1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основных общеобразовательных программ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255 664,9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255 664,9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1 423,0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2018-2024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9 327,1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9 327,1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атриотическое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молодежи Карачаевского городского округа на 2018-2024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даренные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дети"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18 516,2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13 670,6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4 845,6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Начальное профессиональное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17 916,7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2018-2024 годы" муниципальной целевой программы "Развитие системы образования Карачаевского городского округа на 2018-2024годы"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14 017,0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2 948,0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10 999,0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2018-2024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3 899,7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597,5</w:t>
            </w:r>
          </w:p>
        </w:tc>
      </w:tr>
      <w:tr w:rsidR="00D35CD7" w:rsidRPr="00D35CD7" w:rsidTr="00D35CD7">
        <w:trPr>
          <w:trHeight w:val="280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Основные мероприятия "Специальные мероприятия, направленные на профилактику безнадзорности и правонарушений несовершеннолетних" в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системы образования Карачаевского городского округа на 2018-2024годы"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реализацию мероприятий по организации и оздоровлению детей в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программы"Развитие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системы образования Карачаевского городского округа на 2018-2024годы"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49 344,7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4 176,8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3 007,0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284,0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885,8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2018-2024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6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2 635,9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1 752,5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528,8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306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мероприятия:"Обеспечение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деятельности (оказание услуг) подведомственных учреждений (Методических кабинетов))"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5 330,4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3 413,5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1 021,9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28 242,9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16 300,0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11 842,9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Стипендии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8 060,3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8 060,3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12 566,1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3 007,6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3 007,6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9 558,5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8 689,2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869,3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СТРОИТЕЛЬСТВА, ЖИЛИЩНО-КОММУНАЛЬНОГО ХОЗЯЙСТВА,</w:t>
            </w: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br/>
              <w:t>ТРАНСПОРТА И ПРОМЫШЛЕННОСТИ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153 376,4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153 376,4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8 299,0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4 838,2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1 499,8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1 280,0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7 457,6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содержание дорог местного значения в рамках муниципальной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овышение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5 547,6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3 547,6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мероприятие:Расходы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содержание объектов дорожного хозяйства в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еберда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кп.Домбай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рамках муниципальной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программы"Повышение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дорожного движения на территории Карачаевского городского округа"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0910220170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1 905,0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0910220170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1 905,0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0920120174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0920120174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137 119,8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"Повышение уровня внешнего благоустройства и санитарного содержания" в рамках подпрограммы Комфортная среда на 2016-2022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одержание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развитие парков" в рамках подпрограммы Комфортная среда на 2016-2022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направленные на поддержку благоустройства территорий общего пользования и дворовых территорий)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"У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лучшение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поддержание эстетического облика зеленых насаждений" в рамках подпрограммы Озеленение территории на 2016-2022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отдыха-Зеленый остров города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арачаевск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87 696,8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87 696,8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"Организация освещения улиц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т.ч.оплата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 электроэнергию уличного освещения)" в рамках подпрограммы Уличное освещение на 2016-2022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16 523,0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13 034,4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3 488,7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453 327,4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453 327,4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1 "Обеспечение выплаты пенсии за выслугу лет лицам, замещавшим муниципальные должности и должности муниципальной службы в органах местного самоуправления Карачаевского городского округа"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106 856,6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"Чествование юбиляров и долгожителей" в рамках подпрограммы Проведение тематических и праздничных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"В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ыплата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пособие на погребение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4 900,0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10 002,0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11 745,7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11 620,0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полномочий по обеспечению мер социальной поддержки реабилитированным лицам и лицам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55 873,4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55 168,4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 социальной поддержки ветеранов труда Карачаево-Черкесской Республики установленных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2 182,5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2 172,0</w:t>
            </w:r>
          </w:p>
        </w:tc>
      </w:tr>
      <w:tr w:rsidR="00D35CD7" w:rsidRPr="00D35CD7" w:rsidTr="00C65276">
        <w:trPr>
          <w:trHeight w:val="2198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имущества в многоквартирном доме на 2018 год и на плановый пери</w:t>
            </w:r>
            <w:r w:rsidR="00002C4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казание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социальной помощи гражданам остро нуждающимся в оказании поддержки"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CA301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</w:t>
            </w:r>
            <w:r w:rsidR="00CA301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0340180040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C6527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Компенсации на оплату жилищно-коммунальных услуг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от-дельным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категориям граждан  в рамках подпрограммы "Развитие мер социальной поддержки от-дельных категорий  граждан" государственной программы Рос-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сийской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"Социальная поддержка граждан"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19 670,0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314 510,9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Ежемесячное социальное пособие гражданам, имеющим детей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8 044,0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при рождении третьего ребенка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1 484,7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1 464,7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 ежемесячной денежной 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выплате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205 253,2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203 653,2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Ежемесячная денежная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выплата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54 323,0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53 833,0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Ежемесячная выплата в связи с рождением (усыновлением) первого ребенка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39 540,0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27 459,9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Меры социальной поддержки на выплату социальных контрактов отдельным категориям граждан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14 237,6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14 027,2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12 532,3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9 253,4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552,4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2 726,6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18 209,5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18 209,5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CA301C" w:rsidP="00CA301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Присяжные заседатели             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18 074,9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3 346,9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2 538,9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177,0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631,0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6 033,8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2 337,8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3 679,0</w:t>
            </w:r>
          </w:p>
        </w:tc>
      </w:tr>
      <w:tr w:rsidR="00D35CD7" w:rsidRPr="00D35CD7" w:rsidTr="00D35CD7">
        <w:trPr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5CD7" w:rsidRPr="00D35CD7" w:rsidTr="00D35CD7">
        <w:trPr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3 044,7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3 455,3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2 194,2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2 194,2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Финансовое управление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11 738,3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Финансовое управление администрации Карачаевского городского округа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11 738,3</w:t>
            </w:r>
          </w:p>
        </w:tc>
      </w:tr>
      <w:tr w:rsidR="00D35CD7" w:rsidRPr="00D35CD7" w:rsidTr="00D35CD7">
        <w:trPr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11 573,3</w:t>
            </w:r>
          </w:p>
        </w:tc>
      </w:tr>
      <w:tr w:rsidR="00D35CD7" w:rsidRPr="00D35CD7" w:rsidTr="00D35CD7">
        <w:trPr>
          <w:trHeight w:val="255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9 598,1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7 208,8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321,0</w:t>
            </w:r>
          </w:p>
        </w:tc>
      </w:tr>
      <w:tr w:rsidR="00D35CD7" w:rsidRPr="00D35CD7" w:rsidTr="00D35CD7">
        <w:trPr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2 068,4</w:t>
            </w:r>
          </w:p>
        </w:tc>
      </w:tr>
      <w:tr w:rsidR="00D35CD7" w:rsidRPr="00D35CD7" w:rsidTr="00D35CD7">
        <w:trPr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1 965,0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1 920,0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D35CD7" w:rsidRPr="00D35CD7" w:rsidTr="00D35CD7">
        <w:trPr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асходы</w:t>
            </w:r>
            <w:proofErr w:type="spellEnd"/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D35CD7" w:rsidRPr="00D35CD7" w:rsidTr="00D35CD7">
        <w:trPr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35CD7" w:rsidRPr="00D35CD7" w:rsidTr="00D35CD7">
        <w:trPr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35CD7" w:rsidRPr="00D35CD7" w:rsidTr="00D35CD7">
        <w:trPr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CD7" w:rsidRPr="00D35CD7" w:rsidRDefault="00D35CD7" w:rsidP="00D35CD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5CD7" w:rsidRPr="00D35CD7" w:rsidRDefault="00D35CD7" w:rsidP="00D35CD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35CD7" w:rsidRPr="00D35CD7" w:rsidTr="00D35CD7">
        <w:trPr>
          <w:gridAfter w:val="1"/>
          <w:wAfter w:w="6" w:type="dxa"/>
          <w:trHeight w:val="255"/>
        </w:trPr>
        <w:tc>
          <w:tcPr>
            <w:tcW w:w="88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5CD7" w:rsidRPr="00D35CD7" w:rsidRDefault="00D35CD7" w:rsidP="00D35CD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5CD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1 393 040,3</w:t>
            </w:r>
          </w:p>
        </w:tc>
      </w:tr>
    </w:tbl>
    <w:p w:rsidR="0078414B" w:rsidRDefault="0078414B" w:rsidP="00234596">
      <w:pPr>
        <w:jc w:val="center"/>
        <w:rPr>
          <w:b/>
          <w:sz w:val="28"/>
          <w:szCs w:val="28"/>
        </w:rPr>
      </w:pPr>
    </w:p>
    <w:p w:rsidR="008856FB" w:rsidRDefault="002A7B1C" w:rsidP="0023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8856FB" w:rsidRDefault="008856FB" w:rsidP="00234596">
      <w:pPr>
        <w:jc w:val="center"/>
        <w:rPr>
          <w:b/>
          <w:sz w:val="28"/>
          <w:szCs w:val="28"/>
        </w:rPr>
      </w:pPr>
    </w:p>
    <w:p w:rsidR="0038667E" w:rsidRPr="0038667E" w:rsidRDefault="0038667E" w:rsidP="0038667E">
      <w:pPr>
        <w:ind w:left="708"/>
        <w:rPr>
          <w:rStyle w:val="af7"/>
        </w:rPr>
      </w:pPr>
    </w:p>
    <w:p w:rsidR="003B1373" w:rsidRDefault="001E781D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B1373">
        <w:rPr>
          <w:sz w:val="28"/>
          <w:szCs w:val="28"/>
        </w:rPr>
        <w:t xml:space="preserve">. Изложить приложение 9 к </w:t>
      </w:r>
      <w:r w:rsidR="003B1373">
        <w:rPr>
          <w:bCs/>
          <w:sz w:val="28"/>
          <w:szCs w:val="28"/>
        </w:rPr>
        <w:t xml:space="preserve"> </w:t>
      </w:r>
      <w:r w:rsidR="003B1373" w:rsidRPr="00D35B5E">
        <w:rPr>
          <w:bCs/>
          <w:sz w:val="28"/>
          <w:szCs w:val="28"/>
        </w:rPr>
        <w:t>Решени</w:t>
      </w:r>
      <w:r w:rsidR="003B1373">
        <w:rPr>
          <w:bCs/>
          <w:sz w:val="28"/>
          <w:szCs w:val="28"/>
        </w:rPr>
        <w:t>ю</w:t>
      </w:r>
      <w:r w:rsidR="003B1373" w:rsidRPr="00D35B5E">
        <w:rPr>
          <w:bCs/>
          <w:sz w:val="28"/>
          <w:szCs w:val="28"/>
        </w:rPr>
        <w:t xml:space="preserve"> Думы Карачаевского городского округа от </w:t>
      </w:r>
      <w:r w:rsidR="003B1373">
        <w:rPr>
          <w:bCs/>
          <w:sz w:val="28"/>
          <w:szCs w:val="28"/>
        </w:rPr>
        <w:t>30 декабря 202</w:t>
      </w:r>
      <w:r w:rsidR="00163421">
        <w:rPr>
          <w:bCs/>
          <w:sz w:val="28"/>
          <w:szCs w:val="28"/>
        </w:rPr>
        <w:t>1</w:t>
      </w:r>
      <w:r w:rsidR="003B1373" w:rsidRPr="00D35B5E">
        <w:rPr>
          <w:bCs/>
          <w:sz w:val="28"/>
          <w:szCs w:val="28"/>
        </w:rPr>
        <w:t xml:space="preserve">г. </w:t>
      </w:r>
      <w:r w:rsidR="003B1373" w:rsidRPr="006726F8">
        <w:rPr>
          <w:bCs/>
          <w:sz w:val="28"/>
          <w:szCs w:val="28"/>
        </w:rPr>
        <w:t>«</w:t>
      </w:r>
      <w:r w:rsidR="003B1373" w:rsidRPr="006726F8">
        <w:rPr>
          <w:sz w:val="28"/>
          <w:szCs w:val="28"/>
        </w:rPr>
        <w:t>О бюджете Карача</w:t>
      </w:r>
      <w:r w:rsidR="003B1373">
        <w:rPr>
          <w:sz w:val="28"/>
          <w:szCs w:val="28"/>
        </w:rPr>
        <w:t>евского городского округа на 2021</w:t>
      </w:r>
      <w:r w:rsidR="003B1373" w:rsidRPr="006726F8">
        <w:rPr>
          <w:sz w:val="28"/>
          <w:szCs w:val="28"/>
        </w:rPr>
        <w:t>год и плановый период 20</w:t>
      </w:r>
      <w:r w:rsidR="003B1373">
        <w:rPr>
          <w:sz w:val="28"/>
          <w:szCs w:val="28"/>
        </w:rPr>
        <w:t>2</w:t>
      </w:r>
      <w:r w:rsidR="00163421">
        <w:rPr>
          <w:sz w:val="28"/>
          <w:szCs w:val="28"/>
        </w:rPr>
        <w:t>3</w:t>
      </w:r>
      <w:r w:rsidR="003B1373" w:rsidRPr="006726F8">
        <w:rPr>
          <w:sz w:val="28"/>
          <w:szCs w:val="28"/>
        </w:rPr>
        <w:t xml:space="preserve"> и 20</w:t>
      </w:r>
      <w:r w:rsidR="003B1373">
        <w:rPr>
          <w:sz w:val="28"/>
          <w:szCs w:val="28"/>
        </w:rPr>
        <w:t>2</w:t>
      </w:r>
      <w:r w:rsidR="00163421">
        <w:rPr>
          <w:sz w:val="28"/>
          <w:szCs w:val="28"/>
        </w:rPr>
        <w:t>4</w:t>
      </w:r>
      <w:r w:rsidR="003B1373" w:rsidRPr="006726F8">
        <w:rPr>
          <w:sz w:val="28"/>
          <w:szCs w:val="28"/>
        </w:rPr>
        <w:t xml:space="preserve"> годов»</w:t>
      </w:r>
      <w:r w:rsidR="003B1373">
        <w:rPr>
          <w:sz w:val="28"/>
          <w:szCs w:val="28"/>
        </w:rPr>
        <w:t xml:space="preserve"> на 202</w:t>
      </w:r>
      <w:r w:rsidR="00163421">
        <w:rPr>
          <w:sz w:val="28"/>
          <w:szCs w:val="28"/>
        </w:rPr>
        <w:t>2</w:t>
      </w:r>
      <w:r w:rsidR="003B1373">
        <w:rPr>
          <w:sz w:val="28"/>
          <w:szCs w:val="28"/>
        </w:rPr>
        <w:t xml:space="preserve"> год</w:t>
      </w:r>
      <w:r w:rsidR="003B1373">
        <w:rPr>
          <w:bCs/>
          <w:sz w:val="28"/>
          <w:szCs w:val="28"/>
        </w:rPr>
        <w:t xml:space="preserve"> в следующей редакции:</w:t>
      </w:r>
    </w:p>
    <w:p w:rsidR="00D0080B" w:rsidRDefault="00D0080B" w:rsidP="00234596">
      <w:pPr>
        <w:jc w:val="center"/>
        <w:rPr>
          <w:b/>
          <w:sz w:val="28"/>
          <w:szCs w:val="28"/>
        </w:rPr>
      </w:pPr>
    </w:p>
    <w:p w:rsidR="00D0080B" w:rsidRDefault="00D0080B" w:rsidP="00234596">
      <w:pPr>
        <w:jc w:val="center"/>
        <w:rPr>
          <w:b/>
          <w:sz w:val="28"/>
          <w:szCs w:val="28"/>
        </w:rPr>
      </w:pPr>
    </w:p>
    <w:p w:rsidR="00683B12" w:rsidRDefault="00683B12" w:rsidP="00683B12">
      <w:pPr>
        <w:jc w:val="right"/>
        <w:rPr>
          <w:sz w:val="26"/>
          <w:szCs w:val="26"/>
        </w:rPr>
      </w:pPr>
      <w:r w:rsidRPr="008403FD">
        <w:rPr>
          <w:sz w:val="26"/>
          <w:szCs w:val="26"/>
        </w:rPr>
        <w:t>Приложение</w:t>
      </w:r>
      <w:proofErr w:type="gramStart"/>
      <w:r w:rsidR="008A0C2D">
        <w:rPr>
          <w:sz w:val="26"/>
          <w:szCs w:val="26"/>
        </w:rPr>
        <w:t>9</w:t>
      </w:r>
      <w:proofErr w:type="gramEnd"/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Карачаевского городского округа 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 xml:space="preserve">«О бюджете </w:t>
      </w:r>
      <w:proofErr w:type="gramStart"/>
      <w:r w:rsidRPr="008C10DE">
        <w:rPr>
          <w:sz w:val="26"/>
          <w:szCs w:val="26"/>
        </w:rPr>
        <w:t>Карачаевского</w:t>
      </w:r>
      <w:proofErr w:type="gramEnd"/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городского округа на 20</w:t>
      </w:r>
      <w:r w:rsidR="00E1183F">
        <w:rPr>
          <w:sz w:val="26"/>
          <w:szCs w:val="26"/>
        </w:rPr>
        <w:t>2</w:t>
      </w:r>
      <w:r w:rsidR="004F679F">
        <w:rPr>
          <w:sz w:val="26"/>
          <w:szCs w:val="26"/>
        </w:rPr>
        <w:t>2</w:t>
      </w:r>
      <w:r w:rsidRPr="008C10DE">
        <w:rPr>
          <w:sz w:val="26"/>
          <w:szCs w:val="26"/>
        </w:rPr>
        <w:t xml:space="preserve"> год</w:t>
      </w:r>
    </w:p>
    <w:p w:rsidR="00683B12" w:rsidRDefault="00683B12" w:rsidP="00F73176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и на плановый период 20</w:t>
      </w:r>
      <w:r w:rsidR="00B51D85">
        <w:rPr>
          <w:sz w:val="26"/>
          <w:szCs w:val="26"/>
        </w:rPr>
        <w:t>2</w:t>
      </w:r>
      <w:r w:rsidR="004F679F">
        <w:rPr>
          <w:sz w:val="26"/>
          <w:szCs w:val="26"/>
        </w:rPr>
        <w:t>3</w:t>
      </w:r>
      <w:r w:rsidRPr="008C10DE">
        <w:rPr>
          <w:sz w:val="26"/>
          <w:szCs w:val="26"/>
        </w:rPr>
        <w:t xml:space="preserve"> и 20</w:t>
      </w:r>
      <w:r w:rsidR="00E96D01">
        <w:rPr>
          <w:sz w:val="26"/>
          <w:szCs w:val="26"/>
        </w:rPr>
        <w:t>2</w:t>
      </w:r>
      <w:r w:rsidR="004F679F">
        <w:rPr>
          <w:sz w:val="26"/>
          <w:szCs w:val="26"/>
        </w:rPr>
        <w:t>4</w:t>
      </w:r>
      <w:r w:rsidRPr="008C10DE">
        <w:rPr>
          <w:sz w:val="26"/>
          <w:szCs w:val="26"/>
        </w:rPr>
        <w:t xml:space="preserve"> годов»</w:t>
      </w:r>
    </w:p>
    <w:p w:rsidR="002753FE" w:rsidRDefault="002753FE" w:rsidP="002753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28.04.2022№294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5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lastRenderedPageBreak/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Default="00D2753E" w:rsidP="00F73176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на 20</w:t>
      </w:r>
      <w:r w:rsidR="00E1183F">
        <w:rPr>
          <w:b/>
          <w:sz w:val="26"/>
          <w:szCs w:val="26"/>
        </w:rPr>
        <w:t>2</w:t>
      </w:r>
      <w:r w:rsidR="004F679F">
        <w:rPr>
          <w:b/>
          <w:sz w:val="26"/>
          <w:szCs w:val="26"/>
        </w:rPr>
        <w:t>2</w:t>
      </w:r>
      <w:r w:rsidRPr="00814ACF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D2753E" w:rsidRDefault="00D2753E" w:rsidP="003276CD">
      <w:pPr>
        <w:ind w:left="7788" w:hanging="948"/>
        <w:jc w:val="right"/>
      </w:pPr>
      <w:r w:rsidRPr="009B5314">
        <w:t xml:space="preserve"> (тыс. рублей)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8403FD" w:rsidRPr="00367173" w:rsidTr="008A0C2D">
        <w:tc>
          <w:tcPr>
            <w:tcW w:w="6062" w:type="dxa"/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Pr="00367173" w:rsidRDefault="008403FD" w:rsidP="004F67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4F679F">
              <w:rPr>
                <w:b/>
                <w:sz w:val="26"/>
                <w:szCs w:val="26"/>
              </w:rPr>
              <w:t>2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Pr="00367173" w:rsidRDefault="008403FD" w:rsidP="008A0C2D">
            <w:pPr>
              <w:jc w:val="center"/>
            </w:pPr>
            <w:r w:rsidRPr="00367173">
              <w:t>Внутренние заимствования (привлечение/погашение)</w:t>
            </w:r>
          </w:p>
        </w:tc>
        <w:tc>
          <w:tcPr>
            <w:tcW w:w="3685" w:type="dxa"/>
          </w:tcPr>
          <w:p w:rsidR="008403FD" w:rsidRPr="00367173" w:rsidRDefault="00CA616C" w:rsidP="00CA61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466F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 972,2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CA616C" w:rsidP="00CA61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</w:t>
            </w:r>
          </w:p>
        </w:tc>
      </w:tr>
      <w:tr w:rsidR="008403FD" w:rsidRPr="00367173" w:rsidTr="008A0C2D">
        <w:tc>
          <w:tcPr>
            <w:tcW w:w="6062" w:type="dxa"/>
            <w:tcBorders>
              <w:bottom w:val="single" w:sz="4" w:space="0" w:color="auto"/>
            </w:tcBorders>
          </w:tcPr>
          <w:p w:rsidR="008403FD" w:rsidRPr="00367173" w:rsidRDefault="008403FD" w:rsidP="008A0C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CA616C" w:rsidP="00CA61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</w:t>
            </w:r>
          </w:p>
        </w:tc>
      </w:tr>
      <w:tr w:rsidR="008403FD" w:rsidRPr="00367173" w:rsidTr="008A0C2D">
        <w:tc>
          <w:tcPr>
            <w:tcW w:w="6062" w:type="dxa"/>
            <w:tcBorders>
              <w:bottom w:val="single" w:sz="4" w:space="0" w:color="auto"/>
            </w:tcBorders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8A0C2D">
        <w:tc>
          <w:tcPr>
            <w:tcW w:w="6062" w:type="dxa"/>
            <w:tcBorders>
              <w:top w:val="single" w:sz="4" w:space="0" w:color="auto"/>
            </w:tcBorders>
          </w:tcPr>
          <w:p w:rsidR="008403FD" w:rsidRPr="00367173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</w:tcPr>
          <w:p w:rsidR="008403FD" w:rsidRDefault="00D7137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Pr="00367173" w:rsidRDefault="008403FD" w:rsidP="008A0C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 xml:space="preserve">ов </w:t>
            </w:r>
            <w:proofErr w:type="spellStart"/>
            <w:r>
              <w:rPr>
                <w:sz w:val="26"/>
                <w:szCs w:val="26"/>
              </w:rPr>
              <w:t>отдругих</w:t>
            </w:r>
            <w:proofErr w:type="spellEnd"/>
            <w:r>
              <w:rPr>
                <w:sz w:val="26"/>
                <w:szCs w:val="26"/>
              </w:rPr>
              <w:t xml:space="preserve">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</w:t>
            </w:r>
            <w:proofErr w:type="spellStart"/>
            <w:r w:rsidRPr="00367173">
              <w:rPr>
                <w:sz w:val="26"/>
                <w:szCs w:val="26"/>
              </w:rPr>
              <w:t>Федерациив</w:t>
            </w:r>
            <w:proofErr w:type="spellEnd"/>
            <w:r w:rsidRPr="00367173">
              <w:rPr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685" w:type="dxa"/>
          </w:tcPr>
          <w:p w:rsidR="008403FD" w:rsidRDefault="008403F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Default="008403FD" w:rsidP="008A0C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 xml:space="preserve">ов </w:t>
            </w:r>
            <w:proofErr w:type="spellStart"/>
            <w:r>
              <w:rPr>
                <w:sz w:val="26"/>
                <w:szCs w:val="26"/>
              </w:rPr>
              <w:t>отдругих</w:t>
            </w:r>
            <w:proofErr w:type="spellEnd"/>
            <w:r>
              <w:rPr>
                <w:sz w:val="26"/>
                <w:szCs w:val="26"/>
              </w:rPr>
              <w:t xml:space="preserve">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</w:t>
            </w:r>
            <w:proofErr w:type="spellStart"/>
            <w:r w:rsidRPr="00367173">
              <w:rPr>
                <w:sz w:val="26"/>
                <w:szCs w:val="26"/>
              </w:rPr>
              <w:t>Федерациив</w:t>
            </w:r>
            <w:proofErr w:type="spellEnd"/>
            <w:r w:rsidRPr="00367173">
              <w:rPr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685" w:type="dxa"/>
          </w:tcPr>
          <w:p w:rsidR="008403FD" w:rsidRDefault="00D7137D" w:rsidP="008A0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8A0C2D">
        <w:tc>
          <w:tcPr>
            <w:tcW w:w="6062" w:type="dxa"/>
          </w:tcPr>
          <w:p w:rsidR="008403FD" w:rsidRPr="00764A26" w:rsidRDefault="008403FD" w:rsidP="008A0C2D">
            <w:pPr>
              <w:jc w:val="center"/>
              <w:rPr>
                <w:sz w:val="26"/>
                <w:szCs w:val="26"/>
              </w:rPr>
            </w:pPr>
            <w:r w:rsidRPr="00764A26">
              <w:rPr>
                <w:sz w:val="26"/>
                <w:szCs w:val="26"/>
              </w:rPr>
              <w:t xml:space="preserve">  Изменение остатков средств на счетах по учету средств бюджета</w:t>
            </w:r>
          </w:p>
          <w:p w:rsidR="008403FD" w:rsidRDefault="008403FD" w:rsidP="008A0C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Default="008A0C2D" w:rsidP="00885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856FB">
              <w:rPr>
                <w:b/>
                <w:sz w:val="26"/>
                <w:szCs w:val="26"/>
              </w:rPr>
              <w:t>7 972,2</w:t>
            </w:r>
          </w:p>
        </w:tc>
      </w:tr>
    </w:tbl>
    <w:p w:rsidR="00413A27" w:rsidRDefault="00413A27" w:rsidP="003B1373">
      <w:pPr>
        <w:ind w:firstLine="708"/>
        <w:jc w:val="both"/>
        <w:rPr>
          <w:sz w:val="28"/>
          <w:szCs w:val="28"/>
        </w:rPr>
      </w:pPr>
    </w:p>
    <w:p w:rsidR="00413A27" w:rsidRDefault="00413A27" w:rsidP="003B1373">
      <w:pPr>
        <w:ind w:firstLine="708"/>
        <w:jc w:val="both"/>
        <w:rPr>
          <w:sz w:val="28"/>
          <w:szCs w:val="28"/>
        </w:rPr>
      </w:pPr>
    </w:p>
    <w:p w:rsidR="003B1373" w:rsidRDefault="001E781D" w:rsidP="003B1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B1373">
        <w:rPr>
          <w:sz w:val="28"/>
          <w:szCs w:val="28"/>
        </w:rPr>
        <w:t xml:space="preserve">. Изложить приложение 10 к </w:t>
      </w:r>
      <w:r w:rsidR="003B1373">
        <w:rPr>
          <w:bCs/>
          <w:sz w:val="28"/>
          <w:szCs w:val="28"/>
        </w:rPr>
        <w:t xml:space="preserve"> </w:t>
      </w:r>
      <w:r w:rsidR="003B1373" w:rsidRPr="00D35B5E">
        <w:rPr>
          <w:bCs/>
          <w:sz w:val="28"/>
          <w:szCs w:val="28"/>
        </w:rPr>
        <w:t>Решени</w:t>
      </w:r>
      <w:r w:rsidR="003B1373">
        <w:rPr>
          <w:bCs/>
          <w:sz w:val="28"/>
          <w:szCs w:val="28"/>
        </w:rPr>
        <w:t>ю</w:t>
      </w:r>
      <w:r w:rsidR="003B1373" w:rsidRPr="00D35B5E">
        <w:rPr>
          <w:bCs/>
          <w:sz w:val="28"/>
          <w:szCs w:val="28"/>
        </w:rPr>
        <w:t xml:space="preserve"> Думы Карачаевского городского округа от </w:t>
      </w:r>
      <w:r w:rsidR="003B1373">
        <w:rPr>
          <w:bCs/>
          <w:sz w:val="28"/>
          <w:szCs w:val="28"/>
        </w:rPr>
        <w:t>30 декабря 202</w:t>
      </w:r>
      <w:r w:rsidR="00A16723">
        <w:rPr>
          <w:bCs/>
          <w:sz w:val="28"/>
          <w:szCs w:val="28"/>
        </w:rPr>
        <w:t>1</w:t>
      </w:r>
      <w:r w:rsidR="003B1373" w:rsidRPr="00D35B5E">
        <w:rPr>
          <w:bCs/>
          <w:sz w:val="28"/>
          <w:szCs w:val="28"/>
        </w:rPr>
        <w:t xml:space="preserve">г. </w:t>
      </w:r>
      <w:r w:rsidR="003B1373" w:rsidRPr="006726F8">
        <w:rPr>
          <w:bCs/>
          <w:sz w:val="28"/>
          <w:szCs w:val="28"/>
        </w:rPr>
        <w:t>«</w:t>
      </w:r>
      <w:r w:rsidR="003B1373" w:rsidRPr="006726F8">
        <w:rPr>
          <w:sz w:val="28"/>
          <w:szCs w:val="28"/>
        </w:rPr>
        <w:t>О бюджете Карача</w:t>
      </w:r>
      <w:r w:rsidR="003B1373">
        <w:rPr>
          <w:sz w:val="28"/>
          <w:szCs w:val="28"/>
        </w:rPr>
        <w:t>евского городского округа на 202</w:t>
      </w:r>
      <w:r w:rsidR="00A16723">
        <w:rPr>
          <w:sz w:val="28"/>
          <w:szCs w:val="28"/>
        </w:rPr>
        <w:t>2</w:t>
      </w:r>
      <w:r w:rsidR="003B1373" w:rsidRPr="006726F8">
        <w:rPr>
          <w:sz w:val="28"/>
          <w:szCs w:val="28"/>
        </w:rPr>
        <w:t>год и плановый период 20</w:t>
      </w:r>
      <w:r w:rsidR="003B1373"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="003B1373" w:rsidRPr="006726F8">
        <w:rPr>
          <w:sz w:val="28"/>
          <w:szCs w:val="28"/>
        </w:rPr>
        <w:t xml:space="preserve"> и 20</w:t>
      </w:r>
      <w:r w:rsidR="003B1373"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="003B1373" w:rsidRPr="006726F8">
        <w:rPr>
          <w:sz w:val="28"/>
          <w:szCs w:val="28"/>
        </w:rPr>
        <w:t>годов»</w:t>
      </w:r>
      <w:r w:rsidR="003B1373"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 w:rsidR="003B1373">
        <w:rPr>
          <w:sz w:val="28"/>
          <w:szCs w:val="28"/>
        </w:rPr>
        <w:t xml:space="preserve"> год</w:t>
      </w:r>
      <w:r w:rsidR="003B1373">
        <w:rPr>
          <w:bCs/>
          <w:sz w:val="28"/>
          <w:szCs w:val="28"/>
        </w:rPr>
        <w:t xml:space="preserve"> в следующей редакции:</w:t>
      </w:r>
    </w:p>
    <w:p w:rsidR="008403FD" w:rsidRDefault="008403FD" w:rsidP="008403FD">
      <w:pPr>
        <w:jc w:val="center"/>
        <w:rPr>
          <w:b/>
          <w:color w:val="FF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B41DC6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A0C2D" w:rsidRDefault="00B41DC6" w:rsidP="00B41DC6">
            <w:pPr>
              <w:jc w:val="right"/>
              <w:rPr>
                <w:sz w:val="26"/>
                <w:szCs w:val="26"/>
              </w:rPr>
            </w:pPr>
            <w:r w:rsidRPr="008403FD">
              <w:rPr>
                <w:sz w:val="26"/>
                <w:szCs w:val="26"/>
              </w:rPr>
              <w:t>Приложение</w:t>
            </w:r>
            <w:r w:rsidR="008A0C2D">
              <w:rPr>
                <w:sz w:val="26"/>
                <w:szCs w:val="26"/>
              </w:rPr>
              <w:t>10</w:t>
            </w:r>
          </w:p>
          <w:p w:rsidR="00E96D01" w:rsidRDefault="00B41DC6" w:rsidP="00B41DC6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814ACF">
              <w:rPr>
                <w:sz w:val="26"/>
                <w:szCs w:val="26"/>
              </w:rPr>
              <w:t>Думы</w:t>
            </w:r>
            <w:r>
              <w:rPr>
                <w:sz w:val="26"/>
                <w:szCs w:val="26"/>
              </w:rPr>
              <w:t>Карачаевского</w:t>
            </w:r>
            <w:proofErr w:type="spellEnd"/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 xml:space="preserve">«О бюджете </w:t>
            </w:r>
            <w:proofErr w:type="gramStart"/>
            <w:r w:rsidRPr="008C10DE">
              <w:rPr>
                <w:sz w:val="26"/>
                <w:szCs w:val="26"/>
              </w:rPr>
              <w:t>Карачаевского</w:t>
            </w:r>
            <w:proofErr w:type="gramEnd"/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E1183F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B51D85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3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E96D01">
              <w:rPr>
                <w:sz w:val="26"/>
                <w:szCs w:val="26"/>
              </w:rPr>
              <w:t>2</w:t>
            </w:r>
            <w:r w:rsidR="00A16723">
              <w:rPr>
                <w:sz w:val="26"/>
                <w:szCs w:val="26"/>
              </w:rPr>
              <w:t>4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D2753E" w:rsidRPr="00AA0671" w:rsidRDefault="002753FE" w:rsidP="002753FE">
            <w:pPr>
              <w:tabs>
                <w:tab w:val="left" w:pos="29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28.04.2022№294 - 5</w:t>
            </w:r>
            <w:bookmarkStart w:id="0" w:name="_GoBack"/>
            <w:bookmarkEnd w:id="0"/>
          </w:p>
        </w:tc>
      </w:tr>
    </w:tbl>
    <w:p w:rsidR="00D2753E" w:rsidRDefault="00D2753E" w:rsidP="00641F92">
      <w:pPr>
        <w:rPr>
          <w:sz w:val="26"/>
          <w:szCs w:val="26"/>
        </w:rPr>
      </w:pPr>
    </w:p>
    <w:p w:rsidR="00D2753E" w:rsidRDefault="00D2753E" w:rsidP="00F73176">
      <w:pPr>
        <w:jc w:val="center"/>
        <w:rPr>
          <w:b/>
          <w:sz w:val="26"/>
          <w:szCs w:val="26"/>
        </w:rPr>
      </w:pPr>
      <w:r w:rsidRPr="00D00816">
        <w:rPr>
          <w:b/>
          <w:sz w:val="26"/>
          <w:szCs w:val="26"/>
        </w:rPr>
        <w:t>Перечень муниципальных целевых программы, подпрограмм подлежащих финансированию из бюджета Карачаевского городского округа в 20</w:t>
      </w:r>
      <w:r w:rsidR="002851B3">
        <w:rPr>
          <w:b/>
          <w:sz w:val="26"/>
          <w:szCs w:val="26"/>
        </w:rPr>
        <w:t>2</w:t>
      </w:r>
      <w:r w:rsidR="00A16723">
        <w:rPr>
          <w:b/>
          <w:sz w:val="26"/>
          <w:szCs w:val="26"/>
        </w:rPr>
        <w:t>2</w:t>
      </w:r>
      <w:r w:rsidRPr="00D00816">
        <w:rPr>
          <w:b/>
          <w:sz w:val="26"/>
          <w:szCs w:val="26"/>
        </w:rPr>
        <w:t xml:space="preserve"> году</w:t>
      </w:r>
    </w:p>
    <w:p w:rsidR="007844D0" w:rsidRDefault="007844D0" w:rsidP="00784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202</w:t>
      </w:r>
      <w:r w:rsidR="00A1672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A1672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годов</w:t>
      </w:r>
    </w:p>
    <w:tbl>
      <w:tblPr>
        <w:tblW w:w="98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6407"/>
        <w:gridCol w:w="2693"/>
      </w:tblGrid>
      <w:tr w:rsidR="004F679F" w:rsidRPr="00E56C94" w:rsidTr="004F679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rPr>
                <w:b/>
                <w:bCs/>
              </w:rPr>
            </w:pPr>
            <w:r w:rsidRPr="00D4771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программ, подпрограмм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E56C94" w:rsidRDefault="004F679F" w:rsidP="00FD316F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F679F" w:rsidRPr="00E56C94" w:rsidTr="004F679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4F679F" w:rsidRPr="00D47718" w:rsidTr="004F679F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1E288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1E288B">
              <w:rPr>
                <w:b/>
                <w:szCs w:val="24"/>
              </w:rPr>
              <w:t>1.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42422B" w:rsidRDefault="004F679F" w:rsidP="00FD316F">
            <w:pPr>
              <w:pStyle w:val="ConsPlusTitle"/>
              <w:jc w:val="both"/>
              <w:rPr>
                <w:b w:val="0"/>
                <w:bCs w:val="0"/>
                <w:color w:val="FF0000"/>
              </w:rPr>
            </w:pPr>
            <w:r w:rsidRPr="00DD5B2A">
              <w:t>Муниципальная долгосрочная целевая программа «</w:t>
            </w:r>
            <w:r w:rsidRPr="00DD5B2A">
              <w:rPr>
                <w:rFonts w:cs="Times New Roman,Bold"/>
                <w:bCs w:val="0"/>
                <w:lang w:eastAsia="en-US"/>
              </w:rPr>
              <w:t xml:space="preserve">Развитие культуры Карачаевского городского округа </w:t>
            </w:r>
            <w:r w:rsidRPr="0045188F">
              <w:rPr>
                <w:rFonts w:cs="Times New Roman,Bold"/>
                <w:bCs w:val="0"/>
                <w:lang w:eastAsia="en-US"/>
              </w:rPr>
              <w:t>на 20</w:t>
            </w:r>
            <w:r>
              <w:rPr>
                <w:rFonts w:cs="Times New Roman,Bold"/>
                <w:bCs w:val="0"/>
                <w:lang w:eastAsia="en-US"/>
              </w:rPr>
              <w:t>20</w:t>
            </w:r>
            <w:r w:rsidRPr="0045188F">
              <w:rPr>
                <w:rFonts w:cs="Times New Roman,Bold"/>
                <w:bCs w:val="0"/>
                <w:lang w:eastAsia="en-US"/>
              </w:rPr>
              <w:t>-202</w:t>
            </w:r>
            <w:r>
              <w:rPr>
                <w:rFonts w:cs="Times New Roman,Bold"/>
                <w:bCs w:val="0"/>
                <w:lang w:eastAsia="en-US"/>
              </w:rPr>
              <w:t>5</w:t>
            </w:r>
            <w:r w:rsidRPr="0045188F">
              <w:rPr>
                <w:rFonts w:cs="Times New Roman,Bold"/>
                <w:bCs w:val="0"/>
                <w:lang w:eastAsia="en-US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</w:p>
          <w:p w:rsidR="004F679F" w:rsidRPr="00D47718" w:rsidRDefault="00F54CBD" w:rsidP="00F54CBD">
            <w:pPr>
              <w:jc w:val="center"/>
            </w:pPr>
            <w:r>
              <w:t>60 040,7</w:t>
            </w:r>
          </w:p>
        </w:tc>
      </w:tr>
      <w:tr w:rsidR="004F679F" w:rsidTr="004F679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lastRenderedPageBreak/>
              <w:t>1.1.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17464F" w:rsidRDefault="004F679F" w:rsidP="00F54CBD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7464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</w:t>
            </w:r>
            <w:r w:rsidR="00F54CB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</w:t>
            </w:r>
            <w:r w:rsidRPr="0017464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="00F54CB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</w:t>
            </w:r>
            <w:r w:rsidRPr="0017464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4F679F" w:rsidTr="004F679F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1.2.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17464F" w:rsidRDefault="004F679F" w:rsidP="00F54CBD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7464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</w:t>
            </w:r>
            <w:r w:rsidR="00F54CB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 285,1</w:t>
            </w:r>
          </w:p>
        </w:tc>
      </w:tr>
      <w:tr w:rsidR="004F679F" w:rsidTr="004F679F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1.3.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«Поддержка одаренных детей в учреждениях дополнительного образования  в сфере культуры Карачаевского городского округа».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54CBD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F54CBD">
              <w:t>7</w:t>
            </w:r>
            <w:r>
              <w:t>42,</w:t>
            </w:r>
            <w:r>
              <w:rPr>
                <w:lang w:val="en-US"/>
              </w:rPr>
              <w:t>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1.4.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3670,</w:t>
            </w:r>
            <w:r>
              <w:rPr>
                <w:lang w:val="en-US"/>
              </w:rPr>
              <w:t>6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</w:p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5B4278">
              <w:rPr>
                <w:b/>
              </w:rPr>
              <w:t>Муниципальная целевая  программа «Развитие системы образования Карачаевского городского округа на 2018– 202</w:t>
            </w:r>
            <w:r>
              <w:rPr>
                <w:b/>
              </w:rPr>
              <w:t>4</w:t>
            </w:r>
            <w:r w:rsidRPr="005B4278">
              <w:rPr>
                <w:b/>
              </w:rPr>
              <w:t>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765CAA" w:rsidP="00765CAA">
            <w:pPr>
              <w:jc w:val="center"/>
            </w:pPr>
            <w:r>
              <w:t>64019,9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>Подпрограмма 1 «Развитие кадрового потенциала образовательных учреждений Карачаевского городского округа»</w:t>
            </w:r>
          </w:p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950,0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>
              <w:rPr>
                <w:bCs/>
                <w:iCs/>
                <w:sz w:val="22"/>
                <w:szCs w:val="22"/>
              </w:rPr>
              <w:t>2</w:t>
            </w:r>
            <w:proofErr w:type="gramEnd"/>
            <w:r w:rsidRPr="007935FB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935FB">
              <w:rPr>
                <w:bCs/>
                <w:sz w:val="22"/>
                <w:szCs w:val="22"/>
              </w:rPr>
              <w:t xml:space="preserve">Карачаевском </w:t>
            </w:r>
            <w:r w:rsidRPr="007935FB">
              <w:t>городском 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F54CBD" w:rsidP="00F54CBD">
            <w:pPr>
              <w:jc w:val="center"/>
            </w:pPr>
            <w:r>
              <w:t>22708,7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5B4278">
              <w:rPr>
                <w:bCs/>
                <w:iCs/>
                <w:sz w:val="22"/>
                <w:szCs w:val="22"/>
              </w:rPr>
              <w:t>Подпрограмма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5B4278">
              <w:rPr>
                <w:bCs/>
                <w:sz w:val="22"/>
                <w:szCs w:val="22"/>
              </w:rPr>
              <w:t xml:space="preserve"> «</w:t>
            </w:r>
            <w:r w:rsidRPr="005B4278">
              <w:rPr>
                <w:sz w:val="22"/>
                <w:szCs w:val="22"/>
              </w:rPr>
              <w:t>Развитие общего  образования  детей в Карачаевском городском округе»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F54CBD" w:rsidP="00ED262C">
            <w:pPr>
              <w:jc w:val="center"/>
            </w:pPr>
            <w:r>
              <w:t>93</w:t>
            </w:r>
            <w:r w:rsidR="00ED262C">
              <w:t>79,3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935FB">
              <w:rPr>
                <w:sz w:val="22"/>
                <w:szCs w:val="22"/>
              </w:rPr>
              <w:t xml:space="preserve">городском округе  </w:t>
            </w:r>
            <w:r w:rsidRPr="007935FB">
              <w:rPr>
                <w:bCs/>
                <w:sz w:val="22"/>
                <w:szCs w:val="22"/>
              </w:rPr>
              <w:t>на  201</w:t>
            </w:r>
            <w:r>
              <w:rPr>
                <w:bCs/>
                <w:sz w:val="22"/>
                <w:szCs w:val="22"/>
              </w:rPr>
              <w:t>8</w:t>
            </w:r>
            <w:r w:rsidRPr="007935F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4</w:t>
            </w:r>
            <w:r w:rsidRPr="007935F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597,5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</w:rPr>
              <w:t xml:space="preserve">«Патриотическое воспитание молодежи Карачаевского </w:t>
            </w:r>
            <w:r w:rsidRPr="007935FB">
              <w:t xml:space="preserve">городского округа  </w:t>
            </w:r>
            <w:r w:rsidRPr="007935FB">
              <w:rPr>
                <w:bCs/>
              </w:rPr>
              <w:t>на  201</w:t>
            </w:r>
            <w:r>
              <w:rPr>
                <w:bCs/>
              </w:rPr>
              <w:t>8</w:t>
            </w:r>
            <w:r w:rsidRPr="007935FB">
              <w:rPr>
                <w:bCs/>
              </w:rPr>
              <w:t xml:space="preserve"> – 202</w:t>
            </w:r>
            <w:r>
              <w:rPr>
                <w:bCs/>
              </w:rPr>
              <w:t>4</w:t>
            </w:r>
            <w:r w:rsidRPr="007935FB">
              <w:rPr>
                <w:bCs/>
              </w:rPr>
              <w:t xml:space="preserve"> годы»</w:t>
            </w:r>
          </w:p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85,0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7935FB">
              <w:rPr>
                <w:sz w:val="22"/>
                <w:szCs w:val="22"/>
              </w:rPr>
              <w:t xml:space="preserve"> «Одаренные дети»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81,0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>
              <w:rPr>
                <w:bCs/>
                <w:iCs/>
                <w:sz w:val="22"/>
                <w:szCs w:val="22"/>
              </w:rPr>
              <w:t>7</w:t>
            </w:r>
            <w:proofErr w:type="gramEnd"/>
            <w:r w:rsidRPr="007935FB">
              <w:rPr>
                <w:sz w:val="22"/>
                <w:szCs w:val="22"/>
              </w:rPr>
              <w:t xml:space="preserve">«Развитие системы дополнительного образования детей в Карачаевском </w:t>
            </w:r>
            <w:r w:rsidRPr="007935FB">
              <w:t>городском 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765CAA">
            <w:pPr>
              <w:jc w:val="center"/>
            </w:pPr>
            <w:r>
              <w:t>1</w:t>
            </w:r>
            <w:r w:rsidR="00765CAA">
              <w:t>791</w:t>
            </w:r>
            <w:r>
              <w:t>6</w:t>
            </w:r>
            <w:r w:rsidR="00765CAA">
              <w:t>,</w:t>
            </w:r>
            <w:r>
              <w:t>7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>Подпрограмма 8 «Обеспечение реализации   муниципальной  Программы</w:t>
            </w:r>
            <w:r>
              <w:rPr>
                <w:sz w:val="22"/>
                <w:szCs w:val="22"/>
              </w:rPr>
              <w:t xml:space="preserve"> «Развитие системы образования КГО на 2018-2024годы»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ED262C">
            <w:pPr>
              <w:jc w:val="center"/>
            </w:pPr>
            <w:r>
              <w:t>12</w:t>
            </w:r>
            <w:r w:rsidR="00ED262C">
              <w:t>12</w:t>
            </w:r>
            <w:r>
              <w:t>0</w:t>
            </w:r>
            <w:r w:rsidR="00ED262C">
              <w:t>,</w:t>
            </w:r>
            <w:r>
              <w:t>8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540DA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</w:t>
            </w:r>
            <w:r w:rsidRPr="00540DAB">
              <w:rPr>
                <w:sz w:val="22"/>
                <w:szCs w:val="22"/>
              </w:rPr>
              <w:t>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180,9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</w:p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540DAB" w:rsidRDefault="004F679F" w:rsidP="00FD316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473FA">
              <w:rPr>
                <w:b/>
              </w:rPr>
              <w:t xml:space="preserve">Муниципальная программа  «Социальная поддержка населения на территории Карачаевского городского округа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45188F">
              <w:rPr>
                <w:b/>
              </w:rPr>
              <w:t xml:space="preserve"> годы</w:t>
            </w:r>
            <w:r w:rsidRPr="003473FA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6</w:t>
            </w:r>
            <w:r w:rsidR="00CA301C">
              <w:t>1</w:t>
            </w:r>
            <w:r>
              <w:t>50,0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540DAB" w:rsidRDefault="004F679F" w:rsidP="00FD316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 w:rsidRPr="007935FB">
              <w:rPr>
                <w:bCs/>
                <w:sz w:val="22"/>
                <w:szCs w:val="22"/>
              </w:rPr>
              <w:t>1</w:t>
            </w:r>
            <w:proofErr w:type="gramEnd"/>
            <w:r w:rsidRPr="007935FB">
              <w:rPr>
                <w:bCs/>
                <w:sz w:val="22"/>
                <w:szCs w:val="22"/>
              </w:rPr>
              <w:t xml:space="preserve"> «</w:t>
            </w:r>
            <w:r w:rsidRPr="007935FB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4500,0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540DAB" w:rsidRDefault="004F679F" w:rsidP="00FD316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2 «</w:t>
            </w:r>
            <w:r w:rsidRPr="007935FB">
              <w:rPr>
                <w:sz w:val="22"/>
                <w:szCs w:val="22"/>
              </w:rPr>
              <w:t>Проведение тематических и праздничных мероприятий</w:t>
            </w:r>
            <w:r>
              <w:rPr>
                <w:sz w:val="22"/>
                <w:szCs w:val="22"/>
              </w:rPr>
              <w:t>»</w:t>
            </w:r>
            <w:r w:rsidRPr="007935F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550,0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540DAB" w:rsidRDefault="004F679F" w:rsidP="00FD316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3«</w:t>
            </w:r>
            <w:r>
              <w:rPr>
                <w:bCs/>
                <w:sz w:val="22"/>
                <w:szCs w:val="22"/>
              </w:rPr>
              <w:t>Ч</w:t>
            </w:r>
            <w:r w:rsidRPr="007935FB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вование юбиляров и долгожителей</w:t>
            </w:r>
            <w:r w:rsidRPr="007935FB">
              <w:rPr>
                <w:sz w:val="22"/>
                <w:szCs w:val="22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200,0</w:t>
            </w:r>
          </w:p>
        </w:tc>
      </w:tr>
      <w:tr w:rsidR="004F679F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540DAB" w:rsidRDefault="004F679F" w:rsidP="00FD316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jc w:val="center"/>
            </w:pPr>
            <w:r>
              <w:t>400,0</w:t>
            </w:r>
          </w:p>
        </w:tc>
      </w:tr>
      <w:tr w:rsidR="00CA301C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Default="00CA301C" w:rsidP="00FD316F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7935FB" w:rsidRDefault="00CA301C" w:rsidP="00FD316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CA301C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CA301C">
              <w:rPr>
                <w:sz w:val="22"/>
                <w:szCs w:val="22"/>
              </w:rPr>
              <w:t xml:space="preserve">"Оказание социальной помощи </w:t>
            </w:r>
            <w:proofErr w:type="gramStart"/>
            <w:r w:rsidRPr="00CA301C">
              <w:rPr>
                <w:sz w:val="22"/>
                <w:szCs w:val="22"/>
              </w:rPr>
              <w:t>гражданам</w:t>
            </w:r>
            <w:proofErr w:type="gramEnd"/>
            <w:r w:rsidRPr="00CA301C">
              <w:rPr>
                <w:sz w:val="22"/>
                <w:szCs w:val="22"/>
              </w:rPr>
              <w:t xml:space="preserve"> остро нуждающимся в оказании поддержки"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1C" w:rsidRDefault="00CA301C" w:rsidP="00FD316F">
            <w:pPr>
              <w:jc w:val="center"/>
            </w:pPr>
            <w:r>
              <w:t>500,0</w:t>
            </w:r>
          </w:p>
        </w:tc>
      </w:tr>
      <w:tr w:rsidR="004F679F" w:rsidRPr="00D47718" w:rsidTr="004F679F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1E288B" w:rsidRDefault="00CA301C" w:rsidP="00FD316F">
            <w:pPr>
              <w:ind w:firstLine="189"/>
              <w:outlineLvl w:val="1"/>
              <w:rPr>
                <w:b/>
              </w:rPr>
            </w:pPr>
            <w:r>
              <w:rPr>
                <w:b/>
              </w:rPr>
              <w:t>,</w:t>
            </w:r>
            <w:r w:rsidR="004F679F">
              <w:rPr>
                <w:b/>
              </w:rPr>
              <w:t>4</w:t>
            </w:r>
            <w:r w:rsidR="004F679F" w:rsidRPr="001E288B">
              <w:rPr>
                <w:b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1E288B" w:rsidRDefault="004F679F" w:rsidP="00FD316F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 xml:space="preserve">Муниципальная программа «Развитие физической культуры и спорта в Карачаевском городском округе» </w:t>
            </w:r>
            <w:r w:rsidRPr="0045188F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45188F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FB43C8" w:rsidRDefault="004F679F" w:rsidP="00F54CBD">
            <w:pPr>
              <w:jc w:val="center"/>
              <w:outlineLvl w:val="1"/>
            </w:pPr>
            <w:r w:rsidRPr="00FB43C8">
              <w:t>4</w:t>
            </w:r>
            <w:r>
              <w:t>3</w:t>
            </w:r>
            <w:r w:rsidR="00F54CBD">
              <w:t>3</w:t>
            </w:r>
            <w:r>
              <w:t>9</w:t>
            </w:r>
            <w:r w:rsidR="00F54CBD">
              <w:t>6</w:t>
            </w:r>
            <w:r>
              <w:t>,</w:t>
            </w:r>
            <w:r w:rsidR="00F54CBD">
              <w:t>0</w:t>
            </w:r>
          </w:p>
        </w:tc>
      </w:tr>
      <w:tr w:rsidR="004F679F" w:rsidRPr="00D47718" w:rsidTr="004F679F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outlineLvl w:val="1"/>
            </w:pP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>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Обеспечение деятельности подведомственных учреждений спортивной подготовки подпрограммы №1 "Развитие </w:t>
            </w:r>
            <w:r w:rsidRPr="007935FB">
              <w:lastRenderedPageBreak/>
              <w:t>системы подготовки юных спортсменов КГО по видам спорта" в рамках муниципальной программы "Развитие физической культуры и спорта в КГО" на 20</w:t>
            </w:r>
            <w:r>
              <w:t>20</w:t>
            </w:r>
            <w:r w:rsidRPr="007935FB">
              <w:t>-202</w:t>
            </w:r>
            <w:r>
              <w:t>5</w:t>
            </w:r>
            <w:r w:rsidRPr="007935FB"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FB43C8" w:rsidRDefault="004F679F" w:rsidP="00F54CBD">
            <w:pPr>
              <w:jc w:val="center"/>
              <w:outlineLvl w:val="1"/>
            </w:pPr>
            <w:r w:rsidRPr="00FB43C8">
              <w:rPr>
                <w:lang w:val="en-US"/>
              </w:rPr>
              <w:lastRenderedPageBreak/>
              <w:t>40</w:t>
            </w:r>
            <w:r w:rsidR="00F54CBD">
              <w:t>6</w:t>
            </w:r>
            <w:r>
              <w:t>55,8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outlineLvl w:val="1"/>
            </w:pPr>
            <w:r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«Обеспечение реализации программы»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jc w:val="center"/>
              <w:outlineLvl w:val="1"/>
            </w:pPr>
            <w:r>
              <w:t>2740,2</w:t>
            </w:r>
          </w:p>
        </w:tc>
      </w:tr>
      <w:tr w:rsidR="004F679F" w:rsidRPr="00930898" w:rsidTr="004F679F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20379" w:rsidRDefault="004F679F" w:rsidP="00FD316F">
            <w:pPr>
              <w:ind w:firstLine="189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203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AB46A9" w:rsidRDefault="004F679F" w:rsidP="00FD316F">
            <w:pPr>
              <w:rPr>
                <w:b/>
                <w:i/>
              </w:rPr>
            </w:pPr>
            <w:r w:rsidRPr="00AB46A9">
              <w:rPr>
                <w:b/>
              </w:rPr>
              <w:t>Муниципальная программа Управление муниципальными финансами Карачаевского городского округа на 2018-2023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AB46A9" w:rsidRDefault="004F679F" w:rsidP="00ED262C">
            <w:pPr>
              <w:jc w:val="center"/>
              <w:outlineLvl w:val="1"/>
            </w:pPr>
            <w:r w:rsidRPr="00AB46A9">
              <w:t>1</w:t>
            </w:r>
            <w:r>
              <w:t>1</w:t>
            </w:r>
            <w:r w:rsidR="00ED262C">
              <w:t>73</w:t>
            </w:r>
            <w:r>
              <w:t>8,3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outlineLvl w:val="1"/>
            </w:pP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>.1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AB46A9" w:rsidRDefault="004F679F" w:rsidP="00FD316F">
            <w:pPr>
              <w:autoSpaceDE w:val="0"/>
              <w:autoSpaceDN w:val="0"/>
              <w:adjustRightInd w:val="0"/>
              <w:jc w:val="both"/>
            </w:pPr>
            <w:r w:rsidRPr="00AB46A9">
              <w:rPr>
                <w:bCs/>
                <w:iCs/>
              </w:rPr>
              <w:t>Подпрограмма</w:t>
            </w:r>
            <w:proofErr w:type="gramStart"/>
            <w:r w:rsidRPr="00AB46A9">
              <w:rPr>
                <w:bCs/>
                <w:iCs/>
              </w:rPr>
              <w:t>1</w:t>
            </w:r>
            <w:proofErr w:type="gramEnd"/>
            <w:r w:rsidRPr="00AB46A9">
              <w:rPr>
                <w:bCs/>
                <w:iCs/>
              </w:rPr>
              <w:t xml:space="preserve"> </w:t>
            </w:r>
            <w:r w:rsidRPr="00AB46A9">
              <w:rPr>
                <w:rFonts w:eastAsia="TimesNewRoman"/>
              </w:rPr>
              <w:t>«</w:t>
            </w:r>
            <w:r w:rsidRPr="00AB46A9"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AB46A9" w:rsidRDefault="004F679F" w:rsidP="00ED262C">
            <w:pPr>
              <w:jc w:val="center"/>
            </w:pPr>
            <w:r w:rsidRPr="00AB46A9">
              <w:t>1</w:t>
            </w:r>
            <w:r w:rsidR="001D5A3E">
              <w:t>15</w:t>
            </w:r>
            <w:r w:rsidR="00ED262C">
              <w:t>7</w:t>
            </w:r>
            <w:r>
              <w:t>3,3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outlineLvl w:val="1"/>
            </w:pP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>.2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AB46A9" w:rsidRDefault="004F679F" w:rsidP="00FD316F">
            <w:pPr>
              <w:ind w:firstLine="189"/>
              <w:outlineLvl w:val="1"/>
            </w:pPr>
            <w:r w:rsidRPr="00AB46A9">
              <w:rPr>
                <w:bCs/>
                <w:iCs/>
              </w:rPr>
              <w:t xml:space="preserve">Подпрограмма 2 </w:t>
            </w:r>
            <w:r w:rsidRPr="00AB46A9"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B65D3F" w:rsidRDefault="004F679F" w:rsidP="00FD316F">
            <w:pPr>
              <w:jc w:val="center"/>
              <w:outlineLvl w:val="1"/>
            </w:pPr>
            <w:r w:rsidRPr="00B65D3F">
              <w:t>164,6</w:t>
            </w:r>
          </w:p>
        </w:tc>
      </w:tr>
      <w:tr w:rsidR="004F679F" w:rsidRPr="00266736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D47718" w:rsidRDefault="004F679F" w:rsidP="00FD316F">
            <w:pPr>
              <w:ind w:firstLine="18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B464E8" w:rsidRDefault="004F679F" w:rsidP="00FD316F">
            <w:pPr>
              <w:jc w:val="both"/>
              <w:rPr>
                <w:b/>
                <w:sz w:val="28"/>
                <w:szCs w:val="28"/>
              </w:rPr>
            </w:pPr>
            <w:r w:rsidRPr="00B464E8">
              <w:rPr>
                <w:b/>
              </w:rPr>
              <w:t xml:space="preserve">Муниципальная программа Карачаевского городского округа «Благоустройство территории»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8D7A63" w:rsidRDefault="004F679F" w:rsidP="00765C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765CAA"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 xml:space="preserve"> 5</w:t>
            </w:r>
            <w:r w:rsidR="00765CA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0</w:t>
            </w:r>
            <w:r w:rsidRPr="008D7A63">
              <w:rPr>
                <w:b/>
                <w:bCs/>
                <w:iCs/>
              </w:rPr>
              <w:t>,0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</w:pPr>
            <w:r w:rsidRPr="007935FB">
              <w:rPr>
                <w:sz w:val="22"/>
                <w:szCs w:val="22"/>
              </w:rPr>
              <w:t>6.1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1</w:t>
            </w:r>
            <w:r w:rsidRPr="007935FB">
              <w:rPr>
                <w:sz w:val="22"/>
                <w:szCs w:val="22"/>
              </w:rPr>
              <w:t>«Озеленение территории»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jc w:val="center"/>
            </w:pPr>
            <w:r>
              <w:t>1400,0</w:t>
            </w:r>
          </w:p>
        </w:tc>
      </w:tr>
      <w:tr w:rsidR="004F679F" w:rsidRPr="00D47718" w:rsidTr="004F679F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 w:rsidRPr="007935FB">
              <w:rPr>
                <w:bCs/>
                <w:sz w:val="22"/>
                <w:szCs w:val="22"/>
              </w:rPr>
              <w:t>2</w:t>
            </w:r>
            <w:proofErr w:type="gramEnd"/>
            <w:r w:rsidRPr="007935FB">
              <w:rPr>
                <w:sz w:val="22"/>
                <w:szCs w:val="22"/>
              </w:rPr>
              <w:t xml:space="preserve"> «Комфортная среда»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>
              <w:rPr>
                <w:bCs/>
                <w:iCs/>
              </w:rPr>
              <w:t>6200,0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C610E1" w:rsidRDefault="004F679F" w:rsidP="00FD316F">
            <w:pPr>
              <w:jc w:val="both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C610E1">
              <w:rPr>
                <w:bCs/>
                <w:iCs/>
                <w:sz w:val="22"/>
                <w:szCs w:val="22"/>
              </w:rPr>
              <w:t xml:space="preserve">3«Уличное </w:t>
            </w:r>
            <w:proofErr w:type="spellStart"/>
            <w:r w:rsidRPr="00C610E1">
              <w:rPr>
                <w:bCs/>
                <w:iCs/>
                <w:sz w:val="22"/>
                <w:szCs w:val="22"/>
              </w:rPr>
              <w:t>освещение</w:t>
            </w:r>
            <w:proofErr w:type="gramStart"/>
            <w:r w:rsidRPr="00C610E1">
              <w:rPr>
                <w:bCs/>
                <w:iCs/>
                <w:sz w:val="22"/>
                <w:szCs w:val="22"/>
              </w:rPr>
              <w:t>»н</w:t>
            </w:r>
            <w:proofErr w:type="gramEnd"/>
            <w:r w:rsidRPr="00C610E1">
              <w:rPr>
                <w:bCs/>
                <w:iCs/>
                <w:sz w:val="22"/>
                <w:szCs w:val="22"/>
              </w:rPr>
              <w:t>а</w:t>
            </w:r>
            <w:proofErr w:type="spellEnd"/>
            <w:r w:rsidRPr="00C610E1">
              <w:rPr>
                <w:bCs/>
                <w:iCs/>
                <w:sz w:val="22"/>
                <w:szCs w:val="22"/>
              </w:rPr>
              <w:t xml:space="preserve"> 2018-202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C610E1">
              <w:rPr>
                <w:bCs/>
                <w:iCs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Pr="007935FB" w:rsidRDefault="004F679F" w:rsidP="00FD31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1</w:t>
            </w:r>
            <w:r w:rsidRPr="007935FB">
              <w:rPr>
                <w:bCs/>
                <w:iCs/>
              </w:rPr>
              <w:t>00,0</w:t>
            </w:r>
          </w:p>
        </w:tc>
      </w:tr>
      <w:tr w:rsidR="004F679F" w:rsidRPr="00D47718" w:rsidTr="004F679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Default="004F679F" w:rsidP="00FD316F">
            <w:pPr>
              <w:ind w:firstLine="189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F" w:rsidRPr="00C610E1" w:rsidRDefault="004F679F" w:rsidP="00FD316F">
            <w:pPr>
              <w:jc w:val="both"/>
              <w:rPr>
                <w:bCs/>
                <w:iCs/>
              </w:rPr>
            </w:pPr>
            <w:r w:rsidRPr="00C610E1">
              <w:rPr>
                <w:bCs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Карачаевского городского округа на 2018-202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C610E1">
              <w:rPr>
                <w:bCs/>
                <w:iCs/>
                <w:sz w:val="22"/>
                <w:szCs w:val="22"/>
              </w:rPr>
              <w:t>гг".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9F" w:rsidRDefault="004F679F" w:rsidP="0076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765CAA">
              <w:rPr>
                <w:bCs/>
                <w:iCs/>
              </w:rPr>
              <w:t>0</w:t>
            </w:r>
            <w:r>
              <w:rPr>
                <w:bCs/>
                <w:iCs/>
              </w:rPr>
              <w:t>0,0</w:t>
            </w:r>
          </w:p>
        </w:tc>
      </w:tr>
      <w:tr w:rsidR="00765CAA" w:rsidRPr="00D47718" w:rsidTr="004F679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ind w:firstLine="18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765CAA" w:rsidRDefault="00765CAA" w:rsidP="00765CAA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по муниципальной программе формирования современной городской среды(Мероприятия направленные на благоустройство парка культуры и отдыха-Зеленый остров города </w:t>
            </w:r>
            <w:proofErr w:type="spellStart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арачаевск</w:t>
            </w:r>
            <w:proofErr w:type="spellEnd"/>
            <w:r w:rsidRPr="00765CA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11 160,0</w:t>
            </w:r>
          </w:p>
        </w:tc>
      </w:tr>
      <w:tr w:rsidR="00765CAA" w:rsidRPr="0097356A" w:rsidTr="004F679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3573D7" w:rsidRDefault="00765CAA" w:rsidP="00765CAA">
            <w:pPr>
              <w:ind w:firstLine="189"/>
              <w:outlineLvl w:val="1"/>
              <w:rPr>
                <w:b/>
              </w:rPr>
            </w:pPr>
            <w:r w:rsidRPr="003573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717793" w:rsidRDefault="00765CAA" w:rsidP="00765CAA">
            <w:pPr>
              <w:jc w:val="both"/>
              <w:rPr>
                <w:b/>
              </w:rPr>
            </w:pPr>
            <w:r w:rsidRPr="00717793">
              <w:rPr>
                <w:b/>
              </w:rPr>
              <w:t>Муниципальная программа «Поддержка и развитие малого и среднего предпринимательства в Карачаевском городском округе»  на 201</w:t>
            </w:r>
            <w:r w:rsidRPr="00DB37C9">
              <w:rPr>
                <w:b/>
              </w:rPr>
              <w:t>8</w:t>
            </w:r>
            <w:r w:rsidRPr="00717793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717793">
              <w:rPr>
                <w:b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Pr="0097356A" w:rsidRDefault="00765CAA" w:rsidP="00765CAA">
            <w:pPr>
              <w:jc w:val="center"/>
              <w:outlineLvl w:val="1"/>
            </w:pPr>
            <w:r>
              <w:t>50,0</w:t>
            </w:r>
          </w:p>
        </w:tc>
      </w:tr>
      <w:tr w:rsidR="00765CAA" w:rsidRPr="00D47718" w:rsidTr="004F679F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F77229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814493">
              <w:rPr>
                <w:b/>
                <w:szCs w:val="24"/>
              </w:rPr>
              <w:t>Муниципальная программа "Противодействие коррупции в Карачаевском городском округе на 2018-202</w:t>
            </w:r>
            <w:r>
              <w:rPr>
                <w:b/>
                <w:szCs w:val="24"/>
              </w:rPr>
              <w:t>3</w:t>
            </w:r>
            <w:r w:rsidRPr="00814493">
              <w:rPr>
                <w:b/>
                <w:szCs w:val="24"/>
              </w:rPr>
              <w:t>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jc w:val="center"/>
            </w:pPr>
            <w:r>
              <w:t>40,0</w:t>
            </w:r>
          </w:p>
        </w:tc>
      </w:tr>
      <w:tr w:rsidR="00765CAA" w:rsidRPr="00266736" w:rsidTr="004F679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E94BFF" w:rsidRDefault="00765CAA" w:rsidP="00765CAA">
            <w:pPr>
              <w:ind w:firstLine="189"/>
              <w:outlineLvl w:val="1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>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E94BFF" w:rsidRDefault="00765CAA" w:rsidP="00765CAA">
            <w:pPr>
              <w:jc w:val="both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 xml:space="preserve">Муниципальная </w:t>
            </w:r>
            <w:r>
              <w:rPr>
                <w:b/>
                <w:bCs/>
                <w:iCs/>
              </w:rPr>
              <w:t>п</w:t>
            </w:r>
            <w:r w:rsidRPr="00E94BFF">
              <w:rPr>
                <w:b/>
                <w:bCs/>
                <w:iCs/>
              </w:rPr>
              <w:t>рограмма</w:t>
            </w:r>
            <w:r>
              <w:rPr>
                <w:b/>
                <w:bCs/>
                <w:iCs/>
              </w:rPr>
              <w:t xml:space="preserve"> «Повышение безопасности дорожного движения </w:t>
            </w:r>
            <w:r w:rsidRPr="00E94BFF">
              <w:rPr>
                <w:b/>
                <w:bCs/>
                <w:iCs/>
              </w:rPr>
              <w:t xml:space="preserve"> на территории Карачаевского городского округа на </w:t>
            </w:r>
            <w:r w:rsidRPr="0045188F">
              <w:rPr>
                <w:b/>
                <w:bCs/>
                <w:iCs/>
              </w:rPr>
              <w:t>2017-202</w:t>
            </w:r>
            <w:r>
              <w:rPr>
                <w:b/>
                <w:bCs/>
                <w:iCs/>
              </w:rPr>
              <w:t>4</w:t>
            </w:r>
            <w:r w:rsidRPr="0045188F">
              <w:rPr>
                <w:b/>
                <w:bCs/>
                <w:iCs/>
              </w:rPr>
              <w:t>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Pr="00AB46A9" w:rsidRDefault="00765CAA" w:rsidP="00765CAA">
            <w:pPr>
              <w:jc w:val="center"/>
              <w:rPr>
                <w:bCs/>
                <w:iCs/>
              </w:rPr>
            </w:pPr>
            <w:r w:rsidRPr="00AB46A9">
              <w:rPr>
                <w:bCs/>
                <w:iCs/>
              </w:rPr>
              <w:t>4 954,4</w:t>
            </w:r>
          </w:p>
          <w:p w:rsidR="00765CAA" w:rsidRPr="00266736" w:rsidRDefault="00765CAA" w:rsidP="00765CAA">
            <w:pPr>
              <w:jc w:val="center"/>
              <w:rPr>
                <w:bCs/>
                <w:iCs/>
              </w:rPr>
            </w:pPr>
          </w:p>
        </w:tc>
      </w:tr>
      <w:tr w:rsidR="00765CAA" w:rsidRPr="00D47718" w:rsidTr="004F679F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E94BFF" w:rsidRDefault="00765CAA" w:rsidP="00765CAA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A1285C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Cs/>
              </w:rPr>
            </w:pPr>
            <w:r w:rsidRPr="002A2B41">
              <w:rPr>
                <w:b/>
                <w:szCs w:val="24"/>
              </w:rPr>
              <w:t>Муниципальная долгосрочная целевая программа «Обеспечение жильем молодых семей в Карачаевском городском округе»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Pr="00A1285C" w:rsidRDefault="00765CAA" w:rsidP="00765CAA">
            <w:pPr>
              <w:jc w:val="center"/>
            </w:pPr>
            <w:r>
              <w:t>134,8</w:t>
            </w:r>
          </w:p>
        </w:tc>
      </w:tr>
      <w:tr w:rsidR="00765CAA" w:rsidRPr="00BB0A5F" w:rsidTr="004F679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BB0A5F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227EF2">
              <w:rPr>
                <w:b/>
                <w:szCs w:val="24"/>
              </w:rPr>
              <w:t>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</w:t>
            </w:r>
            <w:r>
              <w:rPr>
                <w:b/>
                <w:szCs w:val="24"/>
              </w:rPr>
              <w:t>4</w:t>
            </w:r>
            <w:r w:rsidRPr="00227EF2">
              <w:rPr>
                <w:b/>
                <w:szCs w:val="24"/>
              </w:rPr>
              <w:t xml:space="preserve"> годы"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Pr="00BB0A5F" w:rsidRDefault="00765CAA" w:rsidP="00765CAA">
            <w:pPr>
              <w:jc w:val="center"/>
            </w:pPr>
            <w:r>
              <w:t>5</w:t>
            </w:r>
            <w:r w:rsidRPr="00BB0A5F">
              <w:t>,0</w:t>
            </w:r>
          </w:p>
        </w:tc>
      </w:tr>
      <w:tr w:rsidR="00765CAA" w:rsidTr="004F679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42422B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FF0000"/>
                <w:szCs w:val="24"/>
              </w:rPr>
            </w:pPr>
            <w:r w:rsidRPr="00F77229">
              <w:rPr>
                <w:b/>
                <w:szCs w:val="24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в Карачаевском городском округе  на 20</w:t>
            </w:r>
            <w:r>
              <w:rPr>
                <w:b/>
                <w:szCs w:val="24"/>
              </w:rPr>
              <w:t>20</w:t>
            </w:r>
            <w:r w:rsidRPr="00F77229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23</w:t>
            </w:r>
            <w:r w:rsidRPr="00F77229">
              <w:rPr>
                <w:b/>
                <w:szCs w:val="24"/>
              </w:rPr>
              <w:t>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Default="00765CAA" w:rsidP="00765CAA">
            <w:pPr>
              <w:jc w:val="center"/>
            </w:pPr>
            <w:r>
              <w:t>15,0</w:t>
            </w:r>
          </w:p>
        </w:tc>
      </w:tr>
      <w:tr w:rsidR="00765CAA" w:rsidRPr="00DB37C9" w:rsidTr="004F679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F545B4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A" w:rsidRPr="00DB37C9" w:rsidRDefault="00765CAA" w:rsidP="00765CAA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F545B4">
              <w:rPr>
                <w:b/>
                <w:szCs w:val="24"/>
              </w:rPr>
              <w:t>Муниципальная программа "Профилактика терроризма и экстремизма в Карачаевском городском округе на 202</w:t>
            </w:r>
            <w:r>
              <w:rPr>
                <w:b/>
                <w:szCs w:val="24"/>
              </w:rPr>
              <w:t>2</w:t>
            </w:r>
            <w:r w:rsidRPr="00F545B4">
              <w:rPr>
                <w:b/>
                <w:szCs w:val="24"/>
              </w:rPr>
              <w:t>-202</w:t>
            </w:r>
            <w:r>
              <w:rPr>
                <w:b/>
                <w:szCs w:val="24"/>
              </w:rPr>
              <w:t>4</w:t>
            </w:r>
            <w:r w:rsidRPr="00F545B4">
              <w:rPr>
                <w:b/>
                <w:szCs w:val="24"/>
              </w:rPr>
              <w:t>годы"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AA" w:rsidRPr="00F545B4" w:rsidRDefault="00765CAA" w:rsidP="00765CAA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200,</w:t>
            </w:r>
            <w:r>
              <w:rPr>
                <w:szCs w:val="24"/>
                <w:lang w:val="en-US"/>
              </w:rPr>
              <w:t>0</w:t>
            </w:r>
          </w:p>
        </w:tc>
      </w:tr>
    </w:tbl>
    <w:p w:rsidR="00AD3AA1" w:rsidRDefault="00AD3AA1" w:rsidP="00AD3A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</w:t>
      </w:r>
      <w:proofErr w:type="spellStart"/>
      <w:r>
        <w:rPr>
          <w:sz w:val="28"/>
          <w:szCs w:val="28"/>
        </w:rPr>
        <w:t>Минги</w:t>
      </w:r>
      <w:proofErr w:type="spellEnd"/>
      <w:r>
        <w:rPr>
          <w:sz w:val="28"/>
          <w:szCs w:val="28"/>
        </w:rPr>
        <w:t xml:space="preserve">-Тау» </w:t>
      </w:r>
      <w:r>
        <w:rPr>
          <w:rFonts w:eastAsia="Calibri"/>
          <w:sz w:val="28"/>
          <w:szCs w:val="28"/>
          <w:lang w:eastAsia="ar-SA"/>
        </w:rPr>
        <w:t>и размещению  на официальном сайте Карачаевского городского округа в сети Интернет (</w:t>
      </w:r>
      <w:hyperlink r:id="rId9" w:history="1">
        <w:r>
          <w:rPr>
            <w:rStyle w:val="af5"/>
            <w:rFonts w:eastAsia="Calibri"/>
            <w:lang w:val="en-US" w:eastAsia="ar-SA"/>
          </w:rPr>
          <w:t>www</w:t>
        </w:r>
        <w:r>
          <w:rPr>
            <w:rStyle w:val="af5"/>
            <w:rFonts w:eastAsia="Calibri"/>
            <w:lang w:eastAsia="ar-SA"/>
          </w:rPr>
          <w:t>.</w:t>
        </w:r>
        <w:proofErr w:type="spellStart"/>
        <w:r>
          <w:rPr>
            <w:rStyle w:val="af5"/>
            <w:rFonts w:eastAsia="Calibri"/>
            <w:lang w:val="en-US" w:eastAsia="ar-SA"/>
          </w:rPr>
          <w:t>karachaevsk</w:t>
        </w:r>
        <w:proofErr w:type="spellEnd"/>
        <w:r>
          <w:rPr>
            <w:rStyle w:val="af5"/>
            <w:rFonts w:eastAsia="Calibri"/>
            <w:lang w:eastAsia="ar-SA"/>
          </w:rPr>
          <w:t>.</w:t>
        </w:r>
        <w:r>
          <w:rPr>
            <w:rStyle w:val="af5"/>
            <w:rFonts w:eastAsia="Calibri"/>
            <w:lang w:val="en-US" w:eastAsia="ar-SA"/>
          </w:rPr>
          <w:t>info</w:t>
        </w:r>
      </w:hyperlink>
      <w:r>
        <w:rPr>
          <w:rFonts w:eastAsia="Calibri"/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:rsidR="00AD3AA1" w:rsidRDefault="00AD3AA1" w:rsidP="00AD3AA1">
      <w:pPr>
        <w:rPr>
          <w:sz w:val="22"/>
          <w:szCs w:val="22"/>
        </w:rPr>
      </w:pPr>
    </w:p>
    <w:tbl>
      <w:tblPr>
        <w:tblW w:w="9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2412"/>
      </w:tblGrid>
      <w:tr w:rsidR="00AD3AA1" w:rsidTr="00056979">
        <w:tc>
          <w:tcPr>
            <w:tcW w:w="7518" w:type="dxa"/>
            <w:hideMark/>
          </w:tcPr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Карачаевского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2" w:type="dxa"/>
          </w:tcPr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</w:p>
          <w:p w:rsidR="00A154E9" w:rsidRDefault="00AD3AA1" w:rsidP="00056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А.Б.Семенов</w:t>
            </w:r>
            <w:proofErr w:type="spellEnd"/>
          </w:p>
        </w:tc>
      </w:tr>
    </w:tbl>
    <w:p w:rsidR="00732FF1" w:rsidRDefault="00732FF1" w:rsidP="00F73176">
      <w:pPr>
        <w:jc w:val="center"/>
        <w:rPr>
          <w:b/>
          <w:sz w:val="26"/>
          <w:szCs w:val="26"/>
        </w:rPr>
      </w:pPr>
    </w:p>
    <w:sectPr w:rsidR="00732FF1" w:rsidSect="00D35CD7">
      <w:pgSz w:w="11906" w:h="16838"/>
      <w:pgMar w:top="567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6" w:rsidRDefault="00CF0506" w:rsidP="007935FB">
      <w:r>
        <w:separator/>
      </w:r>
    </w:p>
  </w:endnote>
  <w:endnote w:type="continuationSeparator" w:id="0">
    <w:p w:rsidR="00CF0506" w:rsidRDefault="00CF0506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6" w:rsidRDefault="00CF0506" w:rsidP="007935FB">
      <w:r>
        <w:separator/>
      </w:r>
    </w:p>
  </w:footnote>
  <w:footnote w:type="continuationSeparator" w:id="0">
    <w:p w:rsidR="00CF0506" w:rsidRDefault="00CF0506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B"/>
    <w:rsid w:val="00002C4C"/>
    <w:rsid w:val="00004746"/>
    <w:rsid w:val="000049FF"/>
    <w:rsid w:val="0000652A"/>
    <w:rsid w:val="00006854"/>
    <w:rsid w:val="00010F93"/>
    <w:rsid w:val="00013635"/>
    <w:rsid w:val="00014F2B"/>
    <w:rsid w:val="00021053"/>
    <w:rsid w:val="00022F0F"/>
    <w:rsid w:val="00023068"/>
    <w:rsid w:val="00026FBA"/>
    <w:rsid w:val="0003190A"/>
    <w:rsid w:val="00034DBE"/>
    <w:rsid w:val="00037098"/>
    <w:rsid w:val="00037430"/>
    <w:rsid w:val="00042DE7"/>
    <w:rsid w:val="00045C17"/>
    <w:rsid w:val="000467D9"/>
    <w:rsid w:val="00056979"/>
    <w:rsid w:val="00060775"/>
    <w:rsid w:val="00061B65"/>
    <w:rsid w:val="00064867"/>
    <w:rsid w:val="00067E7F"/>
    <w:rsid w:val="000701A4"/>
    <w:rsid w:val="0007320F"/>
    <w:rsid w:val="00074B5F"/>
    <w:rsid w:val="00076A0E"/>
    <w:rsid w:val="00077135"/>
    <w:rsid w:val="000772B2"/>
    <w:rsid w:val="000827EF"/>
    <w:rsid w:val="0008566D"/>
    <w:rsid w:val="00085DDC"/>
    <w:rsid w:val="00092D37"/>
    <w:rsid w:val="00094281"/>
    <w:rsid w:val="00095A8F"/>
    <w:rsid w:val="000960BA"/>
    <w:rsid w:val="000A283F"/>
    <w:rsid w:val="000A7CC5"/>
    <w:rsid w:val="000B3D7E"/>
    <w:rsid w:val="000B4D29"/>
    <w:rsid w:val="000B781D"/>
    <w:rsid w:val="000C28C9"/>
    <w:rsid w:val="000C3BB7"/>
    <w:rsid w:val="000C7759"/>
    <w:rsid w:val="000D236C"/>
    <w:rsid w:val="000D36F1"/>
    <w:rsid w:val="000D533F"/>
    <w:rsid w:val="000D543E"/>
    <w:rsid w:val="000D73EC"/>
    <w:rsid w:val="000E0BD5"/>
    <w:rsid w:val="000E0D26"/>
    <w:rsid w:val="000E0E28"/>
    <w:rsid w:val="000F3CD1"/>
    <w:rsid w:val="000F7109"/>
    <w:rsid w:val="000F73D4"/>
    <w:rsid w:val="00100444"/>
    <w:rsid w:val="00100912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356A1"/>
    <w:rsid w:val="00137520"/>
    <w:rsid w:val="00142254"/>
    <w:rsid w:val="00144F84"/>
    <w:rsid w:val="00145135"/>
    <w:rsid w:val="00147CA6"/>
    <w:rsid w:val="00150DE2"/>
    <w:rsid w:val="00153210"/>
    <w:rsid w:val="001534F9"/>
    <w:rsid w:val="00155E08"/>
    <w:rsid w:val="00161109"/>
    <w:rsid w:val="00163421"/>
    <w:rsid w:val="00164D57"/>
    <w:rsid w:val="00165586"/>
    <w:rsid w:val="00167E8F"/>
    <w:rsid w:val="0017178B"/>
    <w:rsid w:val="00174A1D"/>
    <w:rsid w:val="00175FBA"/>
    <w:rsid w:val="00176476"/>
    <w:rsid w:val="00181281"/>
    <w:rsid w:val="0018340E"/>
    <w:rsid w:val="00183B6B"/>
    <w:rsid w:val="00186A43"/>
    <w:rsid w:val="0019014A"/>
    <w:rsid w:val="00190679"/>
    <w:rsid w:val="00192A1F"/>
    <w:rsid w:val="00195E06"/>
    <w:rsid w:val="0019651D"/>
    <w:rsid w:val="001A1792"/>
    <w:rsid w:val="001A17CF"/>
    <w:rsid w:val="001A25C2"/>
    <w:rsid w:val="001A2D27"/>
    <w:rsid w:val="001A3070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5A3E"/>
    <w:rsid w:val="001D6D1C"/>
    <w:rsid w:val="001E288B"/>
    <w:rsid w:val="001E5ACD"/>
    <w:rsid w:val="001E781D"/>
    <w:rsid w:val="001F030B"/>
    <w:rsid w:val="001F1BA0"/>
    <w:rsid w:val="001F20D8"/>
    <w:rsid w:val="001F2EE0"/>
    <w:rsid w:val="001F47C5"/>
    <w:rsid w:val="001F4D70"/>
    <w:rsid w:val="00204A0E"/>
    <w:rsid w:val="00205EEF"/>
    <w:rsid w:val="00206740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4596"/>
    <w:rsid w:val="00237623"/>
    <w:rsid w:val="00245B67"/>
    <w:rsid w:val="002466F8"/>
    <w:rsid w:val="00247003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28A2"/>
    <w:rsid w:val="002753FE"/>
    <w:rsid w:val="00276295"/>
    <w:rsid w:val="00282282"/>
    <w:rsid w:val="00284C39"/>
    <w:rsid w:val="002851B3"/>
    <w:rsid w:val="002858E2"/>
    <w:rsid w:val="0028780F"/>
    <w:rsid w:val="00295CEF"/>
    <w:rsid w:val="00296ACD"/>
    <w:rsid w:val="00297150"/>
    <w:rsid w:val="002A18A1"/>
    <w:rsid w:val="002A5748"/>
    <w:rsid w:val="002A7269"/>
    <w:rsid w:val="002A7B1C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D59CB"/>
    <w:rsid w:val="002E2B40"/>
    <w:rsid w:val="002E7CEE"/>
    <w:rsid w:val="002F0192"/>
    <w:rsid w:val="002F30A5"/>
    <w:rsid w:val="002F328C"/>
    <w:rsid w:val="002F389C"/>
    <w:rsid w:val="002F5D1B"/>
    <w:rsid w:val="0030015E"/>
    <w:rsid w:val="00303369"/>
    <w:rsid w:val="00306762"/>
    <w:rsid w:val="003145C1"/>
    <w:rsid w:val="00315CA3"/>
    <w:rsid w:val="003226D3"/>
    <w:rsid w:val="003252DA"/>
    <w:rsid w:val="00326A83"/>
    <w:rsid w:val="003276CD"/>
    <w:rsid w:val="00331675"/>
    <w:rsid w:val="00336A6C"/>
    <w:rsid w:val="00337653"/>
    <w:rsid w:val="00343EC1"/>
    <w:rsid w:val="00344097"/>
    <w:rsid w:val="00345A87"/>
    <w:rsid w:val="003473FA"/>
    <w:rsid w:val="00355936"/>
    <w:rsid w:val="00357011"/>
    <w:rsid w:val="00357096"/>
    <w:rsid w:val="003573D7"/>
    <w:rsid w:val="003579F4"/>
    <w:rsid w:val="0036039F"/>
    <w:rsid w:val="00360EF4"/>
    <w:rsid w:val="003617F2"/>
    <w:rsid w:val="003634B4"/>
    <w:rsid w:val="00365159"/>
    <w:rsid w:val="00365D9C"/>
    <w:rsid w:val="003662C7"/>
    <w:rsid w:val="00372279"/>
    <w:rsid w:val="00375755"/>
    <w:rsid w:val="00382280"/>
    <w:rsid w:val="003848A7"/>
    <w:rsid w:val="00384DF0"/>
    <w:rsid w:val="00385544"/>
    <w:rsid w:val="0038664D"/>
    <w:rsid w:val="0038667E"/>
    <w:rsid w:val="00386B1C"/>
    <w:rsid w:val="003902EF"/>
    <w:rsid w:val="00395BE3"/>
    <w:rsid w:val="003A18F7"/>
    <w:rsid w:val="003A2532"/>
    <w:rsid w:val="003A25FC"/>
    <w:rsid w:val="003A4310"/>
    <w:rsid w:val="003A611C"/>
    <w:rsid w:val="003B051A"/>
    <w:rsid w:val="003B1373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E1E5B"/>
    <w:rsid w:val="003E2E71"/>
    <w:rsid w:val="003E451E"/>
    <w:rsid w:val="003E51C4"/>
    <w:rsid w:val="003E7337"/>
    <w:rsid w:val="003F0BC5"/>
    <w:rsid w:val="003F7F8D"/>
    <w:rsid w:val="00400D34"/>
    <w:rsid w:val="00400E1B"/>
    <w:rsid w:val="0040267F"/>
    <w:rsid w:val="00403BE4"/>
    <w:rsid w:val="004066DA"/>
    <w:rsid w:val="00406C2D"/>
    <w:rsid w:val="0041111B"/>
    <w:rsid w:val="0041121A"/>
    <w:rsid w:val="00412C33"/>
    <w:rsid w:val="00413469"/>
    <w:rsid w:val="00413A27"/>
    <w:rsid w:val="00414387"/>
    <w:rsid w:val="004156C9"/>
    <w:rsid w:val="004212A4"/>
    <w:rsid w:val="0042208A"/>
    <w:rsid w:val="0042422B"/>
    <w:rsid w:val="00424538"/>
    <w:rsid w:val="00425112"/>
    <w:rsid w:val="00427372"/>
    <w:rsid w:val="00430195"/>
    <w:rsid w:val="004314FB"/>
    <w:rsid w:val="00432016"/>
    <w:rsid w:val="00434857"/>
    <w:rsid w:val="00435870"/>
    <w:rsid w:val="00435BA5"/>
    <w:rsid w:val="0044398A"/>
    <w:rsid w:val="00445B9E"/>
    <w:rsid w:val="0045188F"/>
    <w:rsid w:val="00451ED1"/>
    <w:rsid w:val="004527CA"/>
    <w:rsid w:val="004545A6"/>
    <w:rsid w:val="00454D50"/>
    <w:rsid w:val="0046064B"/>
    <w:rsid w:val="00472143"/>
    <w:rsid w:val="0047706D"/>
    <w:rsid w:val="00477F8B"/>
    <w:rsid w:val="00481733"/>
    <w:rsid w:val="00481778"/>
    <w:rsid w:val="004818C1"/>
    <w:rsid w:val="00481BBC"/>
    <w:rsid w:val="00482E44"/>
    <w:rsid w:val="004834EF"/>
    <w:rsid w:val="00483996"/>
    <w:rsid w:val="00486246"/>
    <w:rsid w:val="00490CFF"/>
    <w:rsid w:val="00491D3D"/>
    <w:rsid w:val="00494BFE"/>
    <w:rsid w:val="0049575E"/>
    <w:rsid w:val="00497AB2"/>
    <w:rsid w:val="00497F03"/>
    <w:rsid w:val="004A71DF"/>
    <w:rsid w:val="004B1335"/>
    <w:rsid w:val="004B427E"/>
    <w:rsid w:val="004B50DE"/>
    <w:rsid w:val="004B6B94"/>
    <w:rsid w:val="004C203F"/>
    <w:rsid w:val="004C2A82"/>
    <w:rsid w:val="004C3D35"/>
    <w:rsid w:val="004C3DA2"/>
    <w:rsid w:val="004C6C5D"/>
    <w:rsid w:val="004C6DA5"/>
    <w:rsid w:val="004D4866"/>
    <w:rsid w:val="004D772B"/>
    <w:rsid w:val="004E3D3B"/>
    <w:rsid w:val="004E48B5"/>
    <w:rsid w:val="004E6F38"/>
    <w:rsid w:val="004E78D7"/>
    <w:rsid w:val="004F30E8"/>
    <w:rsid w:val="004F32F4"/>
    <w:rsid w:val="004F679F"/>
    <w:rsid w:val="005022CD"/>
    <w:rsid w:val="005054A6"/>
    <w:rsid w:val="005076D0"/>
    <w:rsid w:val="00512FFE"/>
    <w:rsid w:val="0051319A"/>
    <w:rsid w:val="005131D8"/>
    <w:rsid w:val="00513EC6"/>
    <w:rsid w:val="00515BC6"/>
    <w:rsid w:val="005220E2"/>
    <w:rsid w:val="0052475C"/>
    <w:rsid w:val="00524B33"/>
    <w:rsid w:val="00526F3C"/>
    <w:rsid w:val="005270BF"/>
    <w:rsid w:val="00527D9C"/>
    <w:rsid w:val="00527F70"/>
    <w:rsid w:val="00531F7C"/>
    <w:rsid w:val="00532A49"/>
    <w:rsid w:val="00534C2B"/>
    <w:rsid w:val="00540F47"/>
    <w:rsid w:val="005415C6"/>
    <w:rsid w:val="00541839"/>
    <w:rsid w:val="00542402"/>
    <w:rsid w:val="00547B95"/>
    <w:rsid w:val="005608AD"/>
    <w:rsid w:val="0056239D"/>
    <w:rsid w:val="00562843"/>
    <w:rsid w:val="00562E96"/>
    <w:rsid w:val="005651B7"/>
    <w:rsid w:val="00567459"/>
    <w:rsid w:val="005712CB"/>
    <w:rsid w:val="005742F8"/>
    <w:rsid w:val="00580E5E"/>
    <w:rsid w:val="0058505D"/>
    <w:rsid w:val="005948FB"/>
    <w:rsid w:val="00595AB0"/>
    <w:rsid w:val="00596C6D"/>
    <w:rsid w:val="005A565D"/>
    <w:rsid w:val="005A6BB3"/>
    <w:rsid w:val="005B14EB"/>
    <w:rsid w:val="005B2027"/>
    <w:rsid w:val="005B2B97"/>
    <w:rsid w:val="005B5F73"/>
    <w:rsid w:val="005B7529"/>
    <w:rsid w:val="005C2122"/>
    <w:rsid w:val="005C2776"/>
    <w:rsid w:val="005C2A64"/>
    <w:rsid w:val="005C4157"/>
    <w:rsid w:val="005C6846"/>
    <w:rsid w:val="005D20C8"/>
    <w:rsid w:val="005D5BA3"/>
    <w:rsid w:val="005E496C"/>
    <w:rsid w:val="005E4B77"/>
    <w:rsid w:val="005E76C6"/>
    <w:rsid w:val="005F0866"/>
    <w:rsid w:val="005F226F"/>
    <w:rsid w:val="005F6864"/>
    <w:rsid w:val="00601CFC"/>
    <w:rsid w:val="006021AC"/>
    <w:rsid w:val="00604BA5"/>
    <w:rsid w:val="00606392"/>
    <w:rsid w:val="00610BAD"/>
    <w:rsid w:val="00612368"/>
    <w:rsid w:val="0062044E"/>
    <w:rsid w:val="006208D5"/>
    <w:rsid w:val="00623EB2"/>
    <w:rsid w:val="00627674"/>
    <w:rsid w:val="00627BA0"/>
    <w:rsid w:val="006301AF"/>
    <w:rsid w:val="00634C30"/>
    <w:rsid w:val="0063542B"/>
    <w:rsid w:val="006358B9"/>
    <w:rsid w:val="00636DAE"/>
    <w:rsid w:val="00637ACA"/>
    <w:rsid w:val="00641F92"/>
    <w:rsid w:val="00643984"/>
    <w:rsid w:val="00644118"/>
    <w:rsid w:val="00645B9D"/>
    <w:rsid w:val="00656372"/>
    <w:rsid w:val="00661339"/>
    <w:rsid w:val="0066280F"/>
    <w:rsid w:val="006642AA"/>
    <w:rsid w:val="006644DB"/>
    <w:rsid w:val="0066786C"/>
    <w:rsid w:val="00671081"/>
    <w:rsid w:val="0067208B"/>
    <w:rsid w:val="00674937"/>
    <w:rsid w:val="006809BC"/>
    <w:rsid w:val="00681326"/>
    <w:rsid w:val="00682BC8"/>
    <w:rsid w:val="00682EDA"/>
    <w:rsid w:val="00683B12"/>
    <w:rsid w:val="006872A4"/>
    <w:rsid w:val="00690581"/>
    <w:rsid w:val="00692626"/>
    <w:rsid w:val="00692C8A"/>
    <w:rsid w:val="00696B37"/>
    <w:rsid w:val="006970BF"/>
    <w:rsid w:val="006A17F8"/>
    <w:rsid w:val="006A1F0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C0D70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6ABD"/>
    <w:rsid w:val="00707934"/>
    <w:rsid w:val="00707ED7"/>
    <w:rsid w:val="00716385"/>
    <w:rsid w:val="00717793"/>
    <w:rsid w:val="007228AC"/>
    <w:rsid w:val="00722F9C"/>
    <w:rsid w:val="0072633A"/>
    <w:rsid w:val="007314ED"/>
    <w:rsid w:val="00731C7A"/>
    <w:rsid w:val="00732FF1"/>
    <w:rsid w:val="00734983"/>
    <w:rsid w:val="00735EC8"/>
    <w:rsid w:val="00737297"/>
    <w:rsid w:val="00737952"/>
    <w:rsid w:val="007402E0"/>
    <w:rsid w:val="007404AD"/>
    <w:rsid w:val="00741498"/>
    <w:rsid w:val="00745634"/>
    <w:rsid w:val="00750988"/>
    <w:rsid w:val="00753560"/>
    <w:rsid w:val="00755146"/>
    <w:rsid w:val="00761BD0"/>
    <w:rsid w:val="007639CE"/>
    <w:rsid w:val="00765CAA"/>
    <w:rsid w:val="007676C1"/>
    <w:rsid w:val="00775840"/>
    <w:rsid w:val="0077745F"/>
    <w:rsid w:val="0077771B"/>
    <w:rsid w:val="007779B9"/>
    <w:rsid w:val="007828D9"/>
    <w:rsid w:val="00782DA3"/>
    <w:rsid w:val="00783FB1"/>
    <w:rsid w:val="0078414B"/>
    <w:rsid w:val="007844D0"/>
    <w:rsid w:val="00785B78"/>
    <w:rsid w:val="007864D1"/>
    <w:rsid w:val="00786E9E"/>
    <w:rsid w:val="0079305F"/>
    <w:rsid w:val="007935FB"/>
    <w:rsid w:val="0079677C"/>
    <w:rsid w:val="007A07D7"/>
    <w:rsid w:val="007A1BEE"/>
    <w:rsid w:val="007A560B"/>
    <w:rsid w:val="007A72BA"/>
    <w:rsid w:val="007B0DF7"/>
    <w:rsid w:val="007B71C3"/>
    <w:rsid w:val="007C0A9D"/>
    <w:rsid w:val="007C13C6"/>
    <w:rsid w:val="007C177A"/>
    <w:rsid w:val="007C1D5E"/>
    <w:rsid w:val="007C3A25"/>
    <w:rsid w:val="007C5F1B"/>
    <w:rsid w:val="007D5CFC"/>
    <w:rsid w:val="007D6320"/>
    <w:rsid w:val="007E467F"/>
    <w:rsid w:val="007E5441"/>
    <w:rsid w:val="007E6284"/>
    <w:rsid w:val="007F0164"/>
    <w:rsid w:val="007F1899"/>
    <w:rsid w:val="007F5FE2"/>
    <w:rsid w:val="007F7BB7"/>
    <w:rsid w:val="00801239"/>
    <w:rsid w:val="008018A3"/>
    <w:rsid w:val="00805A42"/>
    <w:rsid w:val="00807F7D"/>
    <w:rsid w:val="00810CE2"/>
    <w:rsid w:val="008136D9"/>
    <w:rsid w:val="00814493"/>
    <w:rsid w:val="00814ACF"/>
    <w:rsid w:val="00815643"/>
    <w:rsid w:val="0081700B"/>
    <w:rsid w:val="00817D70"/>
    <w:rsid w:val="008232C8"/>
    <w:rsid w:val="008242E0"/>
    <w:rsid w:val="00824CE9"/>
    <w:rsid w:val="00826E74"/>
    <w:rsid w:val="008272B6"/>
    <w:rsid w:val="00827377"/>
    <w:rsid w:val="0083226C"/>
    <w:rsid w:val="00837957"/>
    <w:rsid w:val="008403FD"/>
    <w:rsid w:val="00840EBC"/>
    <w:rsid w:val="00840F3B"/>
    <w:rsid w:val="00841ABC"/>
    <w:rsid w:val="0084258A"/>
    <w:rsid w:val="008439DD"/>
    <w:rsid w:val="00843FD7"/>
    <w:rsid w:val="00844050"/>
    <w:rsid w:val="00846BED"/>
    <w:rsid w:val="0085049B"/>
    <w:rsid w:val="00852A3E"/>
    <w:rsid w:val="00852DFE"/>
    <w:rsid w:val="0085765A"/>
    <w:rsid w:val="00862033"/>
    <w:rsid w:val="008631CB"/>
    <w:rsid w:val="008710EA"/>
    <w:rsid w:val="00871CD2"/>
    <w:rsid w:val="008727DD"/>
    <w:rsid w:val="008729B2"/>
    <w:rsid w:val="00873B88"/>
    <w:rsid w:val="00873EAA"/>
    <w:rsid w:val="00885320"/>
    <w:rsid w:val="008856FB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97556"/>
    <w:rsid w:val="008A0C2D"/>
    <w:rsid w:val="008A40EE"/>
    <w:rsid w:val="008A5014"/>
    <w:rsid w:val="008A5561"/>
    <w:rsid w:val="008A60B5"/>
    <w:rsid w:val="008A633F"/>
    <w:rsid w:val="008B257A"/>
    <w:rsid w:val="008B4228"/>
    <w:rsid w:val="008B4761"/>
    <w:rsid w:val="008B5CF6"/>
    <w:rsid w:val="008B7F6C"/>
    <w:rsid w:val="008C0384"/>
    <w:rsid w:val="008C10DE"/>
    <w:rsid w:val="008C1A3A"/>
    <w:rsid w:val="008C30A9"/>
    <w:rsid w:val="008D0DC0"/>
    <w:rsid w:val="008D3982"/>
    <w:rsid w:val="008D433D"/>
    <w:rsid w:val="008E1858"/>
    <w:rsid w:val="008E3FCE"/>
    <w:rsid w:val="008E72CE"/>
    <w:rsid w:val="008E7526"/>
    <w:rsid w:val="008E75A2"/>
    <w:rsid w:val="008F02D6"/>
    <w:rsid w:val="008F28F3"/>
    <w:rsid w:val="008F2C2E"/>
    <w:rsid w:val="008F4824"/>
    <w:rsid w:val="0090079D"/>
    <w:rsid w:val="00902ABE"/>
    <w:rsid w:val="009041CC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17FA"/>
    <w:rsid w:val="00932561"/>
    <w:rsid w:val="00935ECB"/>
    <w:rsid w:val="00936815"/>
    <w:rsid w:val="00941681"/>
    <w:rsid w:val="00941ECA"/>
    <w:rsid w:val="009428AB"/>
    <w:rsid w:val="0094630A"/>
    <w:rsid w:val="009463E4"/>
    <w:rsid w:val="009508F7"/>
    <w:rsid w:val="0095258B"/>
    <w:rsid w:val="00953F4C"/>
    <w:rsid w:val="009542ED"/>
    <w:rsid w:val="009563AB"/>
    <w:rsid w:val="00961010"/>
    <w:rsid w:val="0096106B"/>
    <w:rsid w:val="00962AC9"/>
    <w:rsid w:val="00964616"/>
    <w:rsid w:val="00964FAD"/>
    <w:rsid w:val="00973160"/>
    <w:rsid w:val="0097356A"/>
    <w:rsid w:val="00977D5C"/>
    <w:rsid w:val="0098014D"/>
    <w:rsid w:val="009812EA"/>
    <w:rsid w:val="00982538"/>
    <w:rsid w:val="00984D0A"/>
    <w:rsid w:val="009862ED"/>
    <w:rsid w:val="009871C5"/>
    <w:rsid w:val="00987598"/>
    <w:rsid w:val="00994A2F"/>
    <w:rsid w:val="009A125B"/>
    <w:rsid w:val="009A60FF"/>
    <w:rsid w:val="009B1688"/>
    <w:rsid w:val="009B3FC2"/>
    <w:rsid w:val="009B41B5"/>
    <w:rsid w:val="009B512C"/>
    <w:rsid w:val="009B5314"/>
    <w:rsid w:val="009B59B7"/>
    <w:rsid w:val="009B74C9"/>
    <w:rsid w:val="009C02D0"/>
    <w:rsid w:val="009C376E"/>
    <w:rsid w:val="009C622A"/>
    <w:rsid w:val="009D0360"/>
    <w:rsid w:val="009D10F6"/>
    <w:rsid w:val="009D299F"/>
    <w:rsid w:val="009D4309"/>
    <w:rsid w:val="009D6ECC"/>
    <w:rsid w:val="009D7BC2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4E9"/>
    <w:rsid w:val="00A158A5"/>
    <w:rsid w:val="00A16723"/>
    <w:rsid w:val="00A16AED"/>
    <w:rsid w:val="00A1735D"/>
    <w:rsid w:val="00A176EA"/>
    <w:rsid w:val="00A26710"/>
    <w:rsid w:val="00A268B6"/>
    <w:rsid w:val="00A30E1C"/>
    <w:rsid w:val="00A35B2D"/>
    <w:rsid w:val="00A35DE7"/>
    <w:rsid w:val="00A3712B"/>
    <w:rsid w:val="00A37E07"/>
    <w:rsid w:val="00A37EFF"/>
    <w:rsid w:val="00A40644"/>
    <w:rsid w:val="00A412FB"/>
    <w:rsid w:val="00A42E0B"/>
    <w:rsid w:val="00A437A4"/>
    <w:rsid w:val="00A462FE"/>
    <w:rsid w:val="00A54AA8"/>
    <w:rsid w:val="00A5529F"/>
    <w:rsid w:val="00A55608"/>
    <w:rsid w:val="00A5753A"/>
    <w:rsid w:val="00A575F6"/>
    <w:rsid w:val="00A71A2D"/>
    <w:rsid w:val="00A7290E"/>
    <w:rsid w:val="00A7360A"/>
    <w:rsid w:val="00A764A3"/>
    <w:rsid w:val="00A77CE5"/>
    <w:rsid w:val="00A83C04"/>
    <w:rsid w:val="00A84D5C"/>
    <w:rsid w:val="00A85C5B"/>
    <w:rsid w:val="00A86AA6"/>
    <w:rsid w:val="00A8742B"/>
    <w:rsid w:val="00A879D2"/>
    <w:rsid w:val="00A92A6B"/>
    <w:rsid w:val="00A9308A"/>
    <w:rsid w:val="00A93774"/>
    <w:rsid w:val="00A969A0"/>
    <w:rsid w:val="00AA00C8"/>
    <w:rsid w:val="00AA05DC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B6D21"/>
    <w:rsid w:val="00AB7354"/>
    <w:rsid w:val="00AC1687"/>
    <w:rsid w:val="00AC1747"/>
    <w:rsid w:val="00AC2523"/>
    <w:rsid w:val="00AC2F89"/>
    <w:rsid w:val="00AD3AA1"/>
    <w:rsid w:val="00AD4F97"/>
    <w:rsid w:val="00AD5112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379CF"/>
    <w:rsid w:val="00B41DC6"/>
    <w:rsid w:val="00B45D8D"/>
    <w:rsid w:val="00B464E8"/>
    <w:rsid w:val="00B503AE"/>
    <w:rsid w:val="00B51B6C"/>
    <w:rsid w:val="00B51B82"/>
    <w:rsid w:val="00B51D85"/>
    <w:rsid w:val="00B5203D"/>
    <w:rsid w:val="00B53584"/>
    <w:rsid w:val="00B56967"/>
    <w:rsid w:val="00B60F79"/>
    <w:rsid w:val="00B62F84"/>
    <w:rsid w:val="00B630AB"/>
    <w:rsid w:val="00B6531A"/>
    <w:rsid w:val="00B731AF"/>
    <w:rsid w:val="00B8525B"/>
    <w:rsid w:val="00B86DA0"/>
    <w:rsid w:val="00B97426"/>
    <w:rsid w:val="00B97744"/>
    <w:rsid w:val="00B97FCD"/>
    <w:rsid w:val="00BA0CC9"/>
    <w:rsid w:val="00BA2000"/>
    <w:rsid w:val="00BA5427"/>
    <w:rsid w:val="00BA6DE6"/>
    <w:rsid w:val="00BB0A5F"/>
    <w:rsid w:val="00BB33EF"/>
    <w:rsid w:val="00BB3784"/>
    <w:rsid w:val="00BB4907"/>
    <w:rsid w:val="00BB7692"/>
    <w:rsid w:val="00BC0FDE"/>
    <w:rsid w:val="00BC14E4"/>
    <w:rsid w:val="00BC3DF1"/>
    <w:rsid w:val="00BC4704"/>
    <w:rsid w:val="00BC5621"/>
    <w:rsid w:val="00BC5FA4"/>
    <w:rsid w:val="00BD09DF"/>
    <w:rsid w:val="00BD2C61"/>
    <w:rsid w:val="00BD309C"/>
    <w:rsid w:val="00BD366E"/>
    <w:rsid w:val="00BE10BC"/>
    <w:rsid w:val="00BE1F49"/>
    <w:rsid w:val="00BE33B4"/>
    <w:rsid w:val="00BE352B"/>
    <w:rsid w:val="00BE7915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4D0D"/>
    <w:rsid w:val="00C16B1E"/>
    <w:rsid w:val="00C220A8"/>
    <w:rsid w:val="00C220B6"/>
    <w:rsid w:val="00C26CE2"/>
    <w:rsid w:val="00C3643E"/>
    <w:rsid w:val="00C4617E"/>
    <w:rsid w:val="00C502B6"/>
    <w:rsid w:val="00C521AC"/>
    <w:rsid w:val="00C54EA6"/>
    <w:rsid w:val="00C55BAE"/>
    <w:rsid w:val="00C5622B"/>
    <w:rsid w:val="00C56233"/>
    <w:rsid w:val="00C62100"/>
    <w:rsid w:val="00C6345B"/>
    <w:rsid w:val="00C65276"/>
    <w:rsid w:val="00C665AE"/>
    <w:rsid w:val="00C70809"/>
    <w:rsid w:val="00C72EFA"/>
    <w:rsid w:val="00C74D28"/>
    <w:rsid w:val="00C76407"/>
    <w:rsid w:val="00C7707F"/>
    <w:rsid w:val="00C808FE"/>
    <w:rsid w:val="00C82C20"/>
    <w:rsid w:val="00C8344C"/>
    <w:rsid w:val="00C852E6"/>
    <w:rsid w:val="00C9092F"/>
    <w:rsid w:val="00C9153A"/>
    <w:rsid w:val="00C95AE0"/>
    <w:rsid w:val="00CA0489"/>
    <w:rsid w:val="00CA0682"/>
    <w:rsid w:val="00CA2349"/>
    <w:rsid w:val="00CA301C"/>
    <w:rsid w:val="00CA3F36"/>
    <w:rsid w:val="00CA4168"/>
    <w:rsid w:val="00CA44A9"/>
    <w:rsid w:val="00CA5957"/>
    <w:rsid w:val="00CA616C"/>
    <w:rsid w:val="00CA7A19"/>
    <w:rsid w:val="00CB00A9"/>
    <w:rsid w:val="00CB290D"/>
    <w:rsid w:val="00CB36DD"/>
    <w:rsid w:val="00CB7299"/>
    <w:rsid w:val="00CD3985"/>
    <w:rsid w:val="00CD4542"/>
    <w:rsid w:val="00CD4D67"/>
    <w:rsid w:val="00CF047E"/>
    <w:rsid w:val="00CF0506"/>
    <w:rsid w:val="00CF4AF8"/>
    <w:rsid w:val="00CF6669"/>
    <w:rsid w:val="00D003F5"/>
    <w:rsid w:val="00D0080B"/>
    <w:rsid w:val="00D00816"/>
    <w:rsid w:val="00D01BCF"/>
    <w:rsid w:val="00D03009"/>
    <w:rsid w:val="00D06272"/>
    <w:rsid w:val="00D06A51"/>
    <w:rsid w:val="00D07FA3"/>
    <w:rsid w:val="00D1002B"/>
    <w:rsid w:val="00D12E35"/>
    <w:rsid w:val="00D144D3"/>
    <w:rsid w:val="00D15AEE"/>
    <w:rsid w:val="00D1763C"/>
    <w:rsid w:val="00D20379"/>
    <w:rsid w:val="00D242B0"/>
    <w:rsid w:val="00D249FC"/>
    <w:rsid w:val="00D24BD8"/>
    <w:rsid w:val="00D24C2E"/>
    <w:rsid w:val="00D2748F"/>
    <w:rsid w:val="00D2753E"/>
    <w:rsid w:val="00D32FB8"/>
    <w:rsid w:val="00D3538F"/>
    <w:rsid w:val="00D35CD7"/>
    <w:rsid w:val="00D36731"/>
    <w:rsid w:val="00D37101"/>
    <w:rsid w:val="00D41EFC"/>
    <w:rsid w:val="00D47718"/>
    <w:rsid w:val="00D5220F"/>
    <w:rsid w:val="00D52AFD"/>
    <w:rsid w:val="00D53F7D"/>
    <w:rsid w:val="00D550FD"/>
    <w:rsid w:val="00D55F67"/>
    <w:rsid w:val="00D5731F"/>
    <w:rsid w:val="00D601A4"/>
    <w:rsid w:val="00D638A2"/>
    <w:rsid w:val="00D7137D"/>
    <w:rsid w:val="00D71D19"/>
    <w:rsid w:val="00D75845"/>
    <w:rsid w:val="00D7680D"/>
    <w:rsid w:val="00D843FF"/>
    <w:rsid w:val="00D84D1D"/>
    <w:rsid w:val="00D85B02"/>
    <w:rsid w:val="00D90666"/>
    <w:rsid w:val="00D90C26"/>
    <w:rsid w:val="00D90D67"/>
    <w:rsid w:val="00D9618C"/>
    <w:rsid w:val="00D96738"/>
    <w:rsid w:val="00DA00FB"/>
    <w:rsid w:val="00DA1113"/>
    <w:rsid w:val="00DA16F4"/>
    <w:rsid w:val="00DA2BC7"/>
    <w:rsid w:val="00DA7C21"/>
    <w:rsid w:val="00DB2709"/>
    <w:rsid w:val="00DB5722"/>
    <w:rsid w:val="00DB7A60"/>
    <w:rsid w:val="00DC15DE"/>
    <w:rsid w:val="00DC203F"/>
    <w:rsid w:val="00DC294E"/>
    <w:rsid w:val="00DC4FCF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267D"/>
    <w:rsid w:val="00DF72ED"/>
    <w:rsid w:val="00DF7320"/>
    <w:rsid w:val="00E00BAD"/>
    <w:rsid w:val="00E01DE2"/>
    <w:rsid w:val="00E048FD"/>
    <w:rsid w:val="00E1183F"/>
    <w:rsid w:val="00E133BA"/>
    <w:rsid w:val="00E14FAB"/>
    <w:rsid w:val="00E15726"/>
    <w:rsid w:val="00E17041"/>
    <w:rsid w:val="00E200C1"/>
    <w:rsid w:val="00E2024F"/>
    <w:rsid w:val="00E223A6"/>
    <w:rsid w:val="00E238E7"/>
    <w:rsid w:val="00E24D2F"/>
    <w:rsid w:val="00E251C9"/>
    <w:rsid w:val="00E25898"/>
    <w:rsid w:val="00E2778E"/>
    <w:rsid w:val="00E27AF9"/>
    <w:rsid w:val="00E328E7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4A57"/>
    <w:rsid w:val="00EA76EA"/>
    <w:rsid w:val="00EB1378"/>
    <w:rsid w:val="00EC0A40"/>
    <w:rsid w:val="00EC3C4A"/>
    <w:rsid w:val="00EC40B1"/>
    <w:rsid w:val="00ED2303"/>
    <w:rsid w:val="00ED25A9"/>
    <w:rsid w:val="00ED262C"/>
    <w:rsid w:val="00ED3A4B"/>
    <w:rsid w:val="00ED72F3"/>
    <w:rsid w:val="00EE0CDE"/>
    <w:rsid w:val="00EE1DB3"/>
    <w:rsid w:val="00EE62B7"/>
    <w:rsid w:val="00EF28D7"/>
    <w:rsid w:val="00EF450D"/>
    <w:rsid w:val="00EF68A1"/>
    <w:rsid w:val="00F04DA0"/>
    <w:rsid w:val="00F07182"/>
    <w:rsid w:val="00F145FB"/>
    <w:rsid w:val="00F15CDF"/>
    <w:rsid w:val="00F16883"/>
    <w:rsid w:val="00F220A1"/>
    <w:rsid w:val="00F24283"/>
    <w:rsid w:val="00F2568B"/>
    <w:rsid w:val="00F25916"/>
    <w:rsid w:val="00F30BC0"/>
    <w:rsid w:val="00F31E4B"/>
    <w:rsid w:val="00F331F1"/>
    <w:rsid w:val="00F33B50"/>
    <w:rsid w:val="00F424FA"/>
    <w:rsid w:val="00F43568"/>
    <w:rsid w:val="00F50988"/>
    <w:rsid w:val="00F50D53"/>
    <w:rsid w:val="00F5208D"/>
    <w:rsid w:val="00F54CBD"/>
    <w:rsid w:val="00F602FF"/>
    <w:rsid w:val="00F6348C"/>
    <w:rsid w:val="00F636E9"/>
    <w:rsid w:val="00F72D61"/>
    <w:rsid w:val="00F73176"/>
    <w:rsid w:val="00F77229"/>
    <w:rsid w:val="00F8208E"/>
    <w:rsid w:val="00F86E5C"/>
    <w:rsid w:val="00F87D7E"/>
    <w:rsid w:val="00F92978"/>
    <w:rsid w:val="00F955F2"/>
    <w:rsid w:val="00FB1496"/>
    <w:rsid w:val="00FC14B5"/>
    <w:rsid w:val="00FC2FAF"/>
    <w:rsid w:val="00FC5229"/>
    <w:rsid w:val="00FC66EF"/>
    <w:rsid w:val="00FD316F"/>
    <w:rsid w:val="00FD4BC4"/>
    <w:rsid w:val="00FD4E29"/>
    <w:rsid w:val="00FD4EC9"/>
    <w:rsid w:val="00FD566B"/>
    <w:rsid w:val="00FE26F0"/>
    <w:rsid w:val="00FE4252"/>
    <w:rsid w:val="00FE4C41"/>
    <w:rsid w:val="00FE6B7B"/>
    <w:rsid w:val="00FF0BF3"/>
    <w:rsid w:val="00FF1DAA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E781D"/>
    <w:pPr>
      <w:ind w:left="720"/>
      <w:contextualSpacing/>
    </w:pPr>
  </w:style>
  <w:style w:type="character" w:styleId="af7">
    <w:name w:val="Emphasis"/>
    <w:basedOn w:val="a0"/>
    <w:qFormat/>
    <w:rsid w:val="0038667E"/>
    <w:rPr>
      <w:i/>
      <w:iCs/>
    </w:rPr>
  </w:style>
  <w:style w:type="paragraph" w:customStyle="1" w:styleId="xl92">
    <w:name w:val="xl92"/>
    <w:basedOn w:val="a"/>
    <w:rsid w:val="006A1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E781D"/>
    <w:pPr>
      <w:ind w:left="720"/>
      <w:contextualSpacing/>
    </w:pPr>
  </w:style>
  <w:style w:type="character" w:styleId="af7">
    <w:name w:val="Emphasis"/>
    <w:basedOn w:val="a0"/>
    <w:qFormat/>
    <w:rsid w:val="0038667E"/>
    <w:rPr>
      <w:i/>
      <w:iCs/>
    </w:rPr>
  </w:style>
  <w:style w:type="paragraph" w:customStyle="1" w:styleId="xl92">
    <w:name w:val="xl92"/>
    <w:basedOn w:val="a"/>
    <w:rsid w:val="006A1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achaevs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DF8A-3C5B-40F2-8DD5-D6D9673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15206</Words>
  <Characters>86679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2022-04-27T13:48:00Z</cp:lastPrinted>
  <dcterms:created xsi:type="dcterms:W3CDTF">2022-04-28T13:31:00Z</dcterms:created>
  <dcterms:modified xsi:type="dcterms:W3CDTF">2022-04-28T13:31:00Z</dcterms:modified>
</cp:coreProperties>
</file>