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5F769" w14:textId="77777777" w:rsidR="00073CDC" w:rsidRPr="000E6387" w:rsidRDefault="00073CDC" w:rsidP="000A7883">
      <w:pPr>
        <w:spacing w:after="0" w:line="240" w:lineRule="auto"/>
        <w:contextualSpacing/>
        <w:jc w:val="center"/>
        <w:rPr>
          <w:rFonts w:ascii="Times New Roman" w:eastAsia="Times New Roman" w:hAnsi="Times New Roman" w:cs="Times New Roman"/>
          <w:b/>
          <w:sz w:val="28"/>
          <w:szCs w:val="28"/>
          <w:lang w:eastAsia="ru-RU"/>
        </w:rPr>
      </w:pPr>
      <w:r w:rsidRPr="000E6387">
        <w:rPr>
          <w:rFonts w:ascii="Times New Roman" w:eastAsia="Times New Roman" w:hAnsi="Times New Roman" w:cs="Times New Roman"/>
          <w:b/>
          <w:sz w:val="28"/>
          <w:szCs w:val="28"/>
          <w:lang w:eastAsia="ru-RU"/>
        </w:rPr>
        <w:t>РОССИЙСКАЯ ФЕДЕРАЦИЯ</w:t>
      </w:r>
    </w:p>
    <w:p w14:paraId="6771425F" w14:textId="77777777" w:rsidR="00073CDC" w:rsidRPr="000E6387" w:rsidRDefault="00073CDC" w:rsidP="000A7883">
      <w:pPr>
        <w:spacing w:after="0" w:line="240" w:lineRule="auto"/>
        <w:contextualSpacing/>
        <w:jc w:val="center"/>
        <w:rPr>
          <w:rFonts w:ascii="Times New Roman" w:eastAsia="Times New Roman" w:hAnsi="Times New Roman" w:cs="Times New Roman"/>
          <w:b/>
          <w:sz w:val="28"/>
          <w:szCs w:val="28"/>
          <w:lang w:eastAsia="ru-RU"/>
        </w:rPr>
      </w:pPr>
      <w:r w:rsidRPr="000E6387">
        <w:rPr>
          <w:rFonts w:ascii="Times New Roman" w:eastAsia="Times New Roman" w:hAnsi="Times New Roman" w:cs="Times New Roman"/>
          <w:b/>
          <w:sz w:val="28"/>
          <w:szCs w:val="28"/>
          <w:lang w:eastAsia="ru-RU"/>
        </w:rPr>
        <w:t>КАРАЧАЕВО-ЧЕРКЕССКАЯ РЕСПУБЛИКА</w:t>
      </w:r>
    </w:p>
    <w:p w14:paraId="7F0C1E6F" w14:textId="77777777" w:rsidR="00073CDC" w:rsidRPr="000E6387" w:rsidRDefault="00073CDC" w:rsidP="000A7883">
      <w:pPr>
        <w:spacing w:after="0" w:line="240" w:lineRule="auto"/>
        <w:ind w:right="-123"/>
        <w:contextualSpacing/>
        <w:jc w:val="center"/>
        <w:rPr>
          <w:rFonts w:ascii="Times New Roman" w:eastAsia="Times New Roman" w:hAnsi="Times New Roman" w:cs="Times New Roman"/>
          <w:b/>
          <w:sz w:val="28"/>
          <w:szCs w:val="28"/>
          <w:lang w:eastAsia="ru-RU"/>
        </w:rPr>
      </w:pPr>
      <w:r w:rsidRPr="000E6387">
        <w:rPr>
          <w:rFonts w:ascii="Times New Roman" w:eastAsia="Times New Roman" w:hAnsi="Times New Roman" w:cs="Times New Roman"/>
          <w:b/>
          <w:sz w:val="28"/>
          <w:szCs w:val="28"/>
          <w:lang w:eastAsia="ru-RU"/>
        </w:rPr>
        <w:t>АДМИНИСТРАЦИЯ КАРАЧАЕВСКОГО ГОРОДСКОГО ОКРУГА</w:t>
      </w:r>
    </w:p>
    <w:p w14:paraId="0EF8860F" w14:textId="77777777" w:rsidR="00073CDC" w:rsidRPr="000E6387" w:rsidRDefault="00073CDC" w:rsidP="000A7883">
      <w:pPr>
        <w:spacing w:after="0" w:line="240" w:lineRule="auto"/>
        <w:contextualSpacing/>
        <w:jc w:val="center"/>
        <w:rPr>
          <w:rFonts w:ascii="Times New Roman" w:eastAsia="Times New Roman" w:hAnsi="Times New Roman" w:cs="Times New Roman"/>
          <w:b/>
          <w:sz w:val="28"/>
          <w:szCs w:val="28"/>
          <w:lang w:eastAsia="ru-RU"/>
        </w:rPr>
      </w:pPr>
    </w:p>
    <w:p w14:paraId="6F3B9921" w14:textId="77777777" w:rsidR="00073CDC" w:rsidRPr="000E6387" w:rsidRDefault="00073CDC" w:rsidP="000A7883">
      <w:pPr>
        <w:spacing w:after="0" w:line="240" w:lineRule="auto"/>
        <w:contextualSpacing/>
        <w:jc w:val="center"/>
        <w:rPr>
          <w:rFonts w:ascii="Times New Roman" w:eastAsia="Times New Roman" w:hAnsi="Times New Roman" w:cs="Times New Roman"/>
          <w:b/>
          <w:sz w:val="28"/>
          <w:szCs w:val="28"/>
          <w:lang w:eastAsia="ru-RU"/>
        </w:rPr>
      </w:pPr>
      <w:r w:rsidRPr="000E6387">
        <w:rPr>
          <w:rFonts w:ascii="Times New Roman" w:eastAsia="Times New Roman" w:hAnsi="Times New Roman" w:cs="Times New Roman"/>
          <w:b/>
          <w:sz w:val="28"/>
          <w:szCs w:val="28"/>
          <w:lang w:eastAsia="ru-RU"/>
        </w:rPr>
        <w:t>ПОСТАНОВЛЕНИЕ</w:t>
      </w:r>
    </w:p>
    <w:p w14:paraId="5C6E8338" w14:textId="77777777" w:rsidR="00073CDC" w:rsidRPr="000E6387" w:rsidRDefault="00073CDC" w:rsidP="000A7883">
      <w:pPr>
        <w:spacing w:after="0" w:line="240" w:lineRule="auto"/>
        <w:contextualSpacing/>
        <w:jc w:val="both"/>
        <w:rPr>
          <w:rFonts w:ascii="Times New Roman" w:eastAsia="Times New Roman" w:hAnsi="Times New Roman" w:cs="Times New Roman"/>
          <w:sz w:val="28"/>
          <w:szCs w:val="28"/>
          <w:lang w:eastAsia="ru-RU"/>
        </w:rPr>
      </w:pPr>
    </w:p>
    <w:p w14:paraId="16ACDB7B" w14:textId="0B772577" w:rsidR="00073CDC" w:rsidRPr="000E6387" w:rsidRDefault="008623D3" w:rsidP="000A788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27.12.</w:t>
      </w:r>
      <w:r w:rsidR="00073CDC" w:rsidRPr="000E6387">
        <w:rPr>
          <w:rFonts w:ascii="Times New Roman" w:eastAsia="Times New Roman" w:hAnsi="Times New Roman" w:cs="Times New Roman"/>
          <w:sz w:val="28"/>
          <w:szCs w:val="28"/>
          <w:lang w:eastAsia="ru-RU"/>
        </w:rPr>
        <w:t xml:space="preserve">2021                                 </w:t>
      </w:r>
      <w:r w:rsidR="00F960BD" w:rsidRPr="000E63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073CDC" w:rsidRPr="000E6387">
        <w:rPr>
          <w:rFonts w:ascii="Times New Roman" w:eastAsia="Times New Roman" w:hAnsi="Times New Roman" w:cs="Times New Roman"/>
          <w:sz w:val="28"/>
          <w:szCs w:val="28"/>
          <w:lang w:eastAsia="ru-RU"/>
        </w:rPr>
        <w:t xml:space="preserve">г. Карачаевск            </w:t>
      </w:r>
      <w:r w:rsidR="00F960BD" w:rsidRPr="000E63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F960BD" w:rsidRPr="000E6387">
        <w:rPr>
          <w:rFonts w:ascii="Times New Roman" w:eastAsia="Times New Roman" w:hAnsi="Times New Roman" w:cs="Times New Roman"/>
          <w:sz w:val="28"/>
          <w:szCs w:val="28"/>
          <w:lang w:eastAsia="ru-RU"/>
        </w:rPr>
        <w:t xml:space="preserve">        </w:t>
      </w:r>
      <w:r w:rsidR="00073CDC" w:rsidRPr="000E6387">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1454</w:t>
      </w:r>
    </w:p>
    <w:p w14:paraId="7858B789" w14:textId="77777777" w:rsidR="0059600A" w:rsidRPr="000E6387" w:rsidRDefault="0059600A" w:rsidP="000A78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70"/>
        </w:tabs>
        <w:spacing w:after="0" w:line="240" w:lineRule="auto"/>
        <w:contextualSpacing/>
        <w:rPr>
          <w:rFonts w:ascii="Times New Roman" w:hAnsi="Times New Roman" w:cs="Times New Roman"/>
          <w:b/>
          <w:sz w:val="28"/>
          <w:szCs w:val="28"/>
        </w:rPr>
      </w:pPr>
      <w:r w:rsidRPr="000E6387">
        <w:rPr>
          <w:rFonts w:ascii="Times New Roman" w:hAnsi="Times New Roman" w:cs="Times New Roman"/>
          <w:b/>
          <w:sz w:val="28"/>
          <w:szCs w:val="28"/>
        </w:rPr>
        <w:tab/>
      </w:r>
      <w:r w:rsidRPr="000E6387">
        <w:rPr>
          <w:rFonts w:ascii="Times New Roman" w:hAnsi="Times New Roman" w:cs="Times New Roman"/>
          <w:b/>
          <w:sz w:val="28"/>
          <w:szCs w:val="28"/>
        </w:rPr>
        <w:tab/>
      </w:r>
      <w:r w:rsidRPr="000E6387">
        <w:rPr>
          <w:rFonts w:ascii="Times New Roman" w:hAnsi="Times New Roman" w:cs="Times New Roman"/>
          <w:b/>
          <w:sz w:val="28"/>
          <w:szCs w:val="28"/>
        </w:rPr>
        <w:tab/>
      </w:r>
    </w:p>
    <w:p w14:paraId="5B298945" w14:textId="19549E87" w:rsidR="008D7599" w:rsidRPr="000E6387" w:rsidRDefault="006E2568" w:rsidP="000A7883">
      <w:pPr>
        <w:spacing w:after="0" w:line="240" w:lineRule="auto"/>
        <w:contextualSpacing/>
        <w:jc w:val="center"/>
        <w:rPr>
          <w:rFonts w:ascii="Times New Roman" w:eastAsia="Times New Roman" w:hAnsi="Times New Roman" w:cs="Times New Roman"/>
          <w:sz w:val="28"/>
          <w:szCs w:val="28"/>
          <w:lang w:eastAsia="ru-RU"/>
        </w:rPr>
      </w:pPr>
      <w:bookmarkStart w:id="0" w:name="_Hlk91756950"/>
      <w:r w:rsidRPr="000E6387">
        <w:rPr>
          <w:rFonts w:ascii="Times New Roman" w:eastAsia="Times New Roman" w:hAnsi="Times New Roman" w:cs="Times New Roman"/>
          <w:sz w:val="28"/>
          <w:szCs w:val="28"/>
          <w:lang w:eastAsia="ru-RU"/>
        </w:rPr>
        <w:t xml:space="preserve">Об утверждении </w:t>
      </w:r>
      <w:r w:rsidR="009A304D" w:rsidRPr="000E6387">
        <w:rPr>
          <w:rFonts w:ascii="Times New Roman" w:eastAsia="Times New Roman" w:hAnsi="Times New Roman" w:cs="Times New Roman"/>
          <w:sz w:val="28"/>
          <w:szCs w:val="28"/>
          <w:lang w:eastAsia="ru-RU"/>
        </w:rPr>
        <w:t>п</w:t>
      </w:r>
      <w:r w:rsidR="00DA5C33" w:rsidRPr="000E6387">
        <w:rPr>
          <w:rFonts w:ascii="Times New Roman" w:eastAsia="Times New Roman" w:hAnsi="Times New Roman" w:cs="Times New Roman"/>
          <w:sz w:val="28"/>
          <w:szCs w:val="28"/>
          <w:lang w:eastAsia="ru-RU"/>
        </w:rPr>
        <w:t xml:space="preserve">рограммы профилактики </w:t>
      </w:r>
      <w:r w:rsidR="00853EA5" w:rsidRPr="000E6387">
        <w:rPr>
          <w:rFonts w:ascii="Times New Roman" w:eastAsia="Times New Roman" w:hAnsi="Times New Roman" w:cs="Times New Roman"/>
          <w:sz w:val="28"/>
          <w:szCs w:val="28"/>
          <w:lang w:eastAsia="ru-RU"/>
        </w:rPr>
        <w:t xml:space="preserve">рисков причинения </w:t>
      </w:r>
    </w:p>
    <w:p w14:paraId="7E85F781" w14:textId="1DD131DD" w:rsidR="006E2568" w:rsidRPr="000E6387" w:rsidRDefault="00853EA5" w:rsidP="000A7883">
      <w:pPr>
        <w:spacing w:after="0" w:line="240" w:lineRule="auto"/>
        <w:contextualSpacing/>
        <w:jc w:val="center"/>
        <w:rPr>
          <w:rFonts w:ascii="Times New Roman" w:eastAsia="Times New Roman" w:hAnsi="Times New Roman" w:cs="Times New Roman"/>
          <w:sz w:val="28"/>
          <w:szCs w:val="28"/>
          <w:lang w:eastAsia="ru-RU"/>
        </w:rPr>
      </w:pPr>
      <w:r w:rsidRPr="000E6387">
        <w:rPr>
          <w:rFonts w:ascii="Times New Roman" w:eastAsia="Times New Roman" w:hAnsi="Times New Roman" w:cs="Times New Roman"/>
          <w:sz w:val="28"/>
          <w:szCs w:val="28"/>
          <w:lang w:eastAsia="ru-RU"/>
        </w:rPr>
        <w:t>вреда (ущерба) охраняемым законом ценност</w:t>
      </w:r>
      <w:r w:rsidR="00D836FE" w:rsidRPr="000E6387">
        <w:rPr>
          <w:rFonts w:ascii="Times New Roman" w:eastAsia="Times New Roman" w:hAnsi="Times New Roman" w:cs="Times New Roman"/>
          <w:sz w:val="28"/>
          <w:szCs w:val="28"/>
          <w:lang w:eastAsia="ru-RU"/>
        </w:rPr>
        <w:t>ям</w:t>
      </w:r>
      <w:r w:rsidR="00DA5C33" w:rsidRPr="000E6387">
        <w:rPr>
          <w:rFonts w:ascii="Times New Roman" w:eastAsia="Times New Roman" w:hAnsi="Times New Roman" w:cs="Times New Roman"/>
          <w:sz w:val="28"/>
          <w:szCs w:val="28"/>
          <w:lang w:eastAsia="ru-RU"/>
        </w:rPr>
        <w:t xml:space="preserve"> </w:t>
      </w:r>
      <w:r w:rsidR="009A304D" w:rsidRPr="000E6387">
        <w:rPr>
          <w:rFonts w:ascii="Times New Roman" w:eastAsia="Times New Roman" w:hAnsi="Times New Roman" w:cs="Times New Roman"/>
          <w:sz w:val="28"/>
          <w:szCs w:val="28"/>
          <w:lang w:eastAsia="ru-RU"/>
        </w:rPr>
        <w:t>по</w:t>
      </w:r>
      <w:r w:rsidR="00373312" w:rsidRPr="000E6387">
        <w:rPr>
          <w:rFonts w:ascii="Times New Roman" w:eastAsia="Times New Roman" w:hAnsi="Times New Roman" w:cs="Times New Roman"/>
          <w:sz w:val="28"/>
          <w:szCs w:val="28"/>
          <w:lang w:eastAsia="ru-RU"/>
        </w:rPr>
        <w:t xml:space="preserve"> муниципально</w:t>
      </w:r>
      <w:r w:rsidR="009A304D" w:rsidRPr="000E6387">
        <w:rPr>
          <w:rFonts w:ascii="Times New Roman" w:eastAsia="Times New Roman" w:hAnsi="Times New Roman" w:cs="Times New Roman"/>
          <w:sz w:val="28"/>
          <w:szCs w:val="28"/>
          <w:lang w:eastAsia="ru-RU"/>
        </w:rPr>
        <w:t>му</w:t>
      </w:r>
      <w:r w:rsidR="008D7599" w:rsidRPr="000E6387">
        <w:rPr>
          <w:rFonts w:ascii="Times New Roman" w:eastAsia="Times New Roman" w:hAnsi="Times New Roman" w:cs="Times New Roman"/>
          <w:sz w:val="28"/>
          <w:szCs w:val="28"/>
          <w:lang w:eastAsia="ru-RU"/>
        </w:rPr>
        <w:t xml:space="preserve"> </w:t>
      </w:r>
      <w:r w:rsidR="00C757C7" w:rsidRPr="000E6387">
        <w:rPr>
          <w:rFonts w:ascii="Times New Roman" w:eastAsia="Times New Roman" w:hAnsi="Times New Roman" w:cs="Times New Roman"/>
          <w:sz w:val="28"/>
          <w:szCs w:val="28"/>
          <w:lang w:eastAsia="ru-RU"/>
        </w:rPr>
        <w:t xml:space="preserve">жилищному </w:t>
      </w:r>
      <w:r w:rsidR="00EF332D" w:rsidRPr="000E6387">
        <w:rPr>
          <w:rFonts w:ascii="Times New Roman" w:eastAsia="Times New Roman" w:hAnsi="Times New Roman" w:cs="Times New Roman"/>
          <w:sz w:val="28"/>
          <w:szCs w:val="28"/>
          <w:lang w:eastAsia="ru-RU"/>
        </w:rPr>
        <w:t>контролю</w:t>
      </w:r>
      <w:r w:rsidR="000A68F4" w:rsidRPr="000E6387">
        <w:rPr>
          <w:rFonts w:ascii="Times New Roman" w:eastAsia="Times New Roman" w:hAnsi="Times New Roman" w:cs="Times New Roman"/>
          <w:sz w:val="28"/>
          <w:szCs w:val="28"/>
          <w:lang w:eastAsia="ru-RU"/>
        </w:rPr>
        <w:t xml:space="preserve"> на территории </w:t>
      </w:r>
      <w:r w:rsidR="00F960BD" w:rsidRPr="000E6387">
        <w:rPr>
          <w:rFonts w:ascii="Times New Roman" w:eastAsia="Times New Roman" w:hAnsi="Times New Roman" w:cs="Times New Roman"/>
          <w:sz w:val="28"/>
          <w:szCs w:val="28"/>
          <w:lang w:eastAsia="ru-RU"/>
        </w:rPr>
        <w:t>Карачаевского городского округа</w:t>
      </w:r>
      <w:r w:rsidR="00EF04C1" w:rsidRPr="000E6387">
        <w:rPr>
          <w:rFonts w:ascii="Times New Roman" w:eastAsia="Times New Roman" w:hAnsi="Times New Roman" w:cs="Times New Roman"/>
          <w:sz w:val="28"/>
          <w:szCs w:val="28"/>
          <w:lang w:eastAsia="ru-RU"/>
        </w:rPr>
        <w:t xml:space="preserve"> на 2022 год</w:t>
      </w:r>
    </w:p>
    <w:p w14:paraId="7557E189" w14:textId="77777777" w:rsidR="00C757C7" w:rsidRPr="000E6387" w:rsidRDefault="00C757C7" w:rsidP="000A7883">
      <w:pPr>
        <w:spacing w:after="0" w:line="240" w:lineRule="auto"/>
        <w:contextualSpacing/>
        <w:jc w:val="center"/>
        <w:rPr>
          <w:rFonts w:ascii="Times New Roman" w:eastAsia="Times New Roman" w:hAnsi="Times New Roman" w:cs="Times New Roman"/>
          <w:sz w:val="28"/>
          <w:szCs w:val="28"/>
          <w:lang w:eastAsia="ru-RU"/>
        </w:rPr>
      </w:pPr>
    </w:p>
    <w:bookmarkEnd w:id="0"/>
    <w:p w14:paraId="044C972C" w14:textId="30AC2FB3" w:rsidR="00565697" w:rsidRPr="000E6387" w:rsidRDefault="005E252B" w:rsidP="000A7883">
      <w:pPr>
        <w:spacing w:after="0" w:line="240" w:lineRule="auto"/>
        <w:ind w:firstLine="709"/>
        <w:contextualSpacing/>
        <w:jc w:val="both"/>
        <w:rPr>
          <w:rFonts w:ascii="Times New Roman" w:hAnsi="Times New Roman" w:cs="Times New Roman"/>
          <w:sz w:val="28"/>
          <w:szCs w:val="28"/>
        </w:rPr>
      </w:pPr>
      <w:r w:rsidRPr="000E6387">
        <w:rPr>
          <w:rFonts w:ascii="Times New Roman" w:eastAsia="Times New Roman" w:hAnsi="Times New Roman" w:cs="Times New Roman"/>
          <w:sz w:val="28"/>
          <w:szCs w:val="28"/>
          <w:lang w:eastAsia="ru-RU"/>
        </w:rPr>
        <w:t>В</w:t>
      </w:r>
      <w:r w:rsidR="00861E66" w:rsidRPr="000E6387">
        <w:rPr>
          <w:rFonts w:ascii="Times New Roman" w:eastAsia="Times New Roman" w:hAnsi="Times New Roman" w:cs="Times New Roman"/>
          <w:sz w:val="28"/>
          <w:szCs w:val="28"/>
          <w:lang w:eastAsia="ru-RU"/>
        </w:rPr>
        <w:t xml:space="preserve"> с</w:t>
      </w:r>
      <w:r w:rsidR="00853EA5" w:rsidRPr="000E6387">
        <w:rPr>
          <w:rFonts w:ascii="Times New Roman" w:eastAsia="Times New Roman" w:hAnsi="Times New Roman" w:cs="Times New Roman"/>
          <w:sz w:val="28"/>
          <w:szCs w:val="28"/>
          <w:lang w:eastAsia="ru-RU"/>
        </w:rPr>
        <w:t xml:space="preserve">оответствии со статьей </w:t>
      </w:r>
      <w:r w:rsidRPr="000E6387">
        <w:rPr>
          <w:rFonts w:ascii="Times New Roman" w:eastAsia="Times New Roman" w:hAnsi="Times New Roman" w:cs="Times New Roman"/>
          <w:sz w:val="28"/>
          <w:szCs w:val="28"/>
          <w:lang w:eastAsia="ru-RU"/>
        </w:rPr>
        <w:t xml:space="preserve">44 </w:t>
      </w:r>
      <w:r w:rsidR="00BF4920" w:rsidRPr="000E6387">
        <w:rPr>
          <w:rFonts w:ascii="Times New Roman" w:eastAsia="Times New Roman" w:hAnsi="Times New Roman" w:cs="Times New Roman"/>
          <w:sz w:val="28"/>
          <w:szCs w:val="28"/>
          <w:lang w:eastAsia="ru-RU"/>
        </w:rPr>
        <w:t>Федерального закона от 31.07.2020 № 248-ФЗ «О государственном контроле (надзоре) и муниципальном контроле в Российской Федерации»</w:t>
      </w:r>
      <w:r w:rsidR="006E2568" w:rsidRPr="000E6387">
        <w:rPr>
          <w:rFonts w:ascii="Times New Roman" w:eastAsia="Times New Roman" w:hAnsi="Times New Roman" w:cs="Times New Roman"/>
          <w:sz w:val="28"/>
          <w:szCs w:val="28"/>
          <w:lang w:eastAsia="ru-RU"/>
        </w:rPr>
        <w:t xml:space="preserve">, </w:t>
      </w:r>
      <w:r w:rsidR="00BF4920" w:rsidRPr="000E6387">
        <w:rPr>
          <w:rFonts w:ascii="Times New Roman" w:hAnsi="Times New Roman" w:cs="Times New Roman"/>
          <w:sz w:val="28"/>
          <w:szCs w:val="28"/>
        </w:rPr>
        <w:t>постановление</w:t>
      </w:r>
      <w:r w:rsidRPr="000E6387">
        <w:rPr>
          <w:rFonts w:ascii="Times New Roman" w:hAnsi="Times New Roman" w:cs="Times New Roman"/>
          <w:sz w:val="28"/>
          <w:szCs w:val="28"/>
        </w:rPr>
        <w:t>м</w:t>
      </w:r>
      <w:r w:rsidR="00BF4920" w:rsidRPr="000E6387">
        <w:rPr>
          <w:rFonts w:ascii="Times New Roman" w:hAnsi="Times New Roman" w:cs="Times New Roman"/>
          <w:sz w:val="28"/>
          <w:szCs w:val="28"/>
        </w:rPr>
        <w:t xml:space="preserve">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10D7D617" w14:textId="77777777" w:rsidR="00BF4920" w:rsidRPr="000E6387" w:rsidRDefault="00BF4920" w:rsidP="000A7883">
      <w:pPr>
        <w:spacing w:after="0" w:line="240" w:lineRule="auto"/>
        <w:ind w:firstLine="709"/>
        <w:contextualSpacing/>
        <w:jc w:val="both"/>
        <w:rPr>
          <w:rFonts w:ascii="Times New Roman" w:eastAsia="Times New Roman" w:hAnsi="Times New Roman" w:cs="Times New Roman"/>
          <w:b/>
          <w:sz w:val="28"/>
          <w:szCs w:val="28"/>
          <w:lang w:eastAsia="ru-RU"/>
        </w:rPr>
      </w:pPr>
    </w:p>
    <w:p w14:paraId="09501DB2" w14:textId="77777777" w:rsidR="006E2568" w:rsidRPr="000E6387" w:rsidRDefault="000A68F4" w:rsidP="000A7883">
      <w:pPr>
        <w:suppressAutoHyphens/>
        <w:spacing w:after="0" w:line="240" w:lineRule="auto"/>
        <w:ind w:firstLine="709"/>
        <w:contextualSpacing/>
        <w:jc w:val="both"/>
        <w:rPr>
          <w:rFonts w:ascii="Times New Roman" w:eastAsia="Times New Roman" w:hAnsi="Times New Roman" w:cs="Times New Roman"/>
          <w:b/>
          <w:sz w:val="28"/>
          <w:szCs w:val="28"/>
          <w:lang w:eastAsia="ru-RU"/>
        </w:rPr>
      </w:pPr>
      <w:r w:rsidRPr="000E6387">
        <w:rPr>
          <w:rFonts w:ascii="Times New Roman" w:eastAsia="Times New Roman" w:hAnsi="Times New Roman" w:cs="Times New Roman"/>
          <w:b/>
          <w:sz w:val="28"/>
          <w:szCs w:val="28"/>
          <w:lang w:eastAsia="ru-RU"/>
        </w:rPr>
        <w:t>П</w:t>
      </w:r>
      <w:r w:rsidR="00565697" w:rsidRPr="000E6387">
        <w:rPr>
          <w:rFonts w:ascii="Times New Roman" w:eastAsia="Times New Roman" w:hAnsi="Times New Roman" w:cs="Times New Roman"/>
          <w:b/>
          <w:sz w:val="28"/>
          <w:szCs w:val="28"/>
          <w:lang w:eastAsia="ru-RU"/>
        </w:rPr>
        <w:t>ОСТАНОВЛЯЮ</w:t>
      </w:r>
      <w:r w:rsidRPr="000E6387">
        <w:rPr>
          <w:rFonts w:ascii="Times New Roman" w:eastAsia="Times New Roman" w:hAnsi="Times New Roman" w:cs="Times New Roman"/>
          <w:b/>
          <w:sz w:val="28"/>
          <w:szCs w:val="28"/>
          <w:lang w:eastAsia="ru-RU"/>
        </w:rPr>
        <w:t>:</w:t>
      </w:r>
    </w:p>
    <w:p w14:paraId="618FFDAB" w14:textId="77777777" w:rsidR="00460D08" w:rsidRPr="000E6387" w:rsidRDefault="00460D08" w:rsidP="000A7883">
      <w:pPr>
        <w:suppressAutoHyphens/>
        <w:spacing w:after="0" w:line="240" w:lineRule="auto"/>
        <w:ind w:firstLine="709"/>
        <w:contextualSpacing/>
        <w:jc w:val="both"/>
        <w:rPr>
          <w:rFonts w:ascii="Times New Roman" w:eastAsia="Times New Roman" w:hAnsi="Times New Roman" w:cs="Times New Roman"/>
          <w:b/>
          <w:sz w:val="28"/>
          <w:szCs w:val="28"/>
          <w:lang w:eastAsia="ru-RU"/>
        </w:rPr>
      </w:pPr>
    </w:p>
    <w:p w14:paraId="6C037850" w14:textId="0A6E8D2F" w:rsidR="00B27F3F" w:rsidRPr="000E6387" w:rsidRDefault="00460D08" w:rsidP="000A7883">
      <w:pPr>
        <w:spacing w:after="0" w:line="240" w:lineRule="auto"/>
        <w:ind w:firstLine="709"/>
        <w:contextualSpacing/>
        <w:jc w:val="both"/>
        <w:rPr>
          <w:rFonts w:ascii="Times New Roman" w:eastAsia="Times New Roman" w:hAnsi="Times New Roman" w:cs="Times New Roman"/>
          <w:sz w:val="28"/>
          <w:szCs w:val="28"/>
          <w:lang w:eastAsia="ru-RU"/>
        </w:rPr>
      </w:pPr>
      <w:r w:rsidRPr="000E6387">
        <w:rPr>
          <w:rFonts w:ascii="Times New Roman" w:eastAsia="Times New Roman" w:hAnsi="Times New Roman" w:cs="Times New Roman"/>
          <w:sz w:val="28"/>
          <w:szCs w:val="28"/>
          <w:lang w:eastAsia="ru-RU"/>
        </w:rPr>
        <w:t>1.</w:t>
      </w:r>
      <w:r w:rsidR="00BF4920" w:rsidRPr="000E6387">
        <w:rPr>
          <w:rFonts w:ascii="Times New Roman" w:eastAsia="Times New Roman" w:hAnsi="Times New Roman" w:cs="Times New Roman"/>
          <w:sz w:val="28"/>
          <w:szCs w:val="28"/>
          <w:lang w:eastAsia="ru-RU"/>
        </w:rPr>
        <w:t xml:space="preserve"> </w:t>
      </w:r>
      <w:r w:rsidR="00B27F3F" w:rsidRPr="000E6387">
        <w:rPr>
          <w:rFonts w:ascii="Times New Roman" w:eastAsia="Times New Roman" w:hAnsi="Times New Roman" w:cs="Times New Roman"/>
          <w:sz w:val="28"/>
          <w:szCs w:val="28"/>
          <w:lang w:eastAsia="ru-RU"/>
        </w:rPr>
        <w:t xml:space="preserve">Утвердить </w:t>
      </w:r>
      <w:r w:rsidR="000A68F4" w:rsidRPr="000E6387">
        <w:rPr>
          <w:rFonts w:ascii="Times New Roman" w:eastAsia="Times New Roman" w:hAnsi="Times New Roman" w:cs="Times New Roman"/>
          <w:sz w:val="28"/>
          <w:szCs w:val="28"/>
          <w:lang w:eastAsia="ru-RU"/>
        </w:rPr>
        <w:t xml:space="preserve">программу профилактики рисков причинения вреда (ущерба) охраняемым законом </w:t>
      </w:r>
      <w:r w:rsidR="00F67EB1" w:rsidRPr="000E6387">
        <w:rPr>
          <w:rFonts w:ascii="Times New Roman" w:eastAsia="Times New Roman" w:hAnsi="Times New Roman" w:cs="Times New Roman"/>
          <w:sz w:val="28"/>
          <w:szCs w:val="28"/>
          <w:lang w:eastAsia="ru-RU"/>
        </w:rPr>
        <w:t xml:space="preserve">ценностям </w:t>
      </w:r>
      <w:r w:rsidR="00EF332D" w:rsidRPr="000E6387">
        <w:rPr>
          <w:rFonts w:ascii="Times New Roman" w:eastAsia="Times New Roman" w:hAnsi="Times New Roman" w:cs="Times New Roman"/>
          <w:sz w:val="28"/>
          <w:szCs w:val="28"/>
          <w:lang w:eastAsia="ru-RU"/>
        </w:rPr>
        <w:t xml:space="preserve">по муниципальному жилищному контролю </w:t>
      </w:r>
      <w:r w:rsidR="000A68F4" w:rsidRPr="000E6387">
        <w:rPr>
          <w:rFonts w:ascii="Times New Roman" w:eastAsia="Times New Roman" w:hAnsi="Times New Roman" w:cs="Times New Roman"/>
          <w:sz w:val="28"/>
          <w:szCs w:val="28"/>
          <w:lang w:eastAsia="ru-RU"/>
        </w:rPr>
        <w:t xml:space="preserve">на территории </w:t>
      </w:r>
      <w:r w:rsidR="00A6345D" w:rsidRPr="000E6387">
        <w:rPr>
          <w:rFonts w:ascii="Times New Roman" w:eastAsia="Times New Roman" w:hAnsi="Times New Roman" w:cs="Times New Roman"/>
          <w:sz w:val="28"/>
          <w:szCs w:val="28"/>
          <w:lang w:eastAsia="ru-RU"/>
        </w:rPr>
        <w:t>Карачаевского городского округа</w:t>
      </w:r>
      <w:r w:rsidR="00565697" w:rsidRPr="000E6387">
        <w:rPr>
          <w:rFonts w:ascii="Times New Roman" w:eastAsia="Times New Roman" w:hAnsi="Times New Roman" w:cs="Times New Roman"/>
          <w:sz w:val="28"/>
          <w:szCs w:val="28"/>
          <w:lang w:eastAsia="ru-RU"/>
        </w:rPr>
        <w:t>,</w:t>
      </w:r>
      <w:r w:rsidR="00F7147B" w:rsidRPr="000E6387">
        <w:rPr>
          <w:rFonts w:ascii="Times New Roman" w:eastAsia="Times New Roman" w:hAnsi="Times New Roman" w:cs="Times New Roman"/>
          <w:sz w:val="28"/>
          <w:szCs w:val="28"/>
          <w:lang w:eastAsia="ru-RU"/>
        </w:rPr>
        <w:t xml:space="preserve"> </w:t>
      </w:r>
      <w:r w:rsidR="00B27F3F" w:rsidRPr="000E6387">
        <w:rPr>
          <w:rFonts w:ascii="Times New Roman" w:eastAsia="Times New Roman" w:hAnsi="Times New Roman" w:cs="Times New Roman"/>
          <w:sz w:val="28"/>
          <w:szCs w:val="28"/>
          <w:lang w:eastAsia="ru-RU"/>
        </w:rPr>
        <w:t>согласно приложению</w:t>
      </w:r>
      <w:r w:rsidR="000A68F4" w:rsidRPr="000E6387">
        <w:rPr>
          <w:rFonts w:ascii="Times New Roman" w:eastAsia="Times New Roman" w:hAnsi="Times New Roman" w:cs="Times New Roman"/>
          <w:sz w:val="28"/>
          <w:szCs w:val="28"/>
          <w:lang w:eastAsia="ru-RU"/>
        </w:rPr>
        <w:t>.</w:t>
      </w:r>
    </w:p>
    <w:p w14:paraId="7BE0A413" w14:textId="13F91591" w:rsidR="005951F9" w:rsidRPr="000E6387" w:rsidRDefault="00460D08" w:rsidP="000A7883">
      <w:pPr>
        <w:spacing w:after="0" w:line="240" w:lineRule="auto"/>
        <w:ind w:firstLine="709"/>
        <w:contextualSpacing/>
        <w:jc w:val="both"/>
        <w:rPr>
          <w:rFonts w:ascii="Times New Roman" w:eastAsia="Times New Roman" w:hAnsi="Times New Roman" w:cs="Times New Roman"/>
          <w:sz w:val="28"/>
          <w:szCs w:val="28"/>
          <w:lang w:eastAsia="ru-RU"/>
        </w:rPr>
      </w:pPr>
      <w:r w:rsidRPr="000E6387">
        <w:rPr>
          <w:rFonts w:ascii="Times New Roman" w:eastAsia="Times New Roman" w:hAnsi="Times New Roman" w:cs="Times New Roman"/>
          <w:sz w:val="28"/>
          <w:szCs w:val="28"/>
          <w:lang w:eastAsia="ru-RU"/>
        </w:rPr>
        <w:t>2.</w:t>
      </w:r>
      <w:r w:rsidR="00BF4920" w:rsidRPr="000E6387">
        <w:rPr>
          <w:rFonts w:ascii="Times New Roman" w:eastAsia="Times New Roman" w:hAnsi="Times New Roman" w:cs="Times New Roman"/>
          <w:sz w:val="28"/>
          <w:szCs w:val="28"/>
          <w:lang w:eastAsia="ru-RU"/>
        </w:rPr>
        <w:t xml:space="preserve"> </w:t>
      </w:r>
      <w:r w:rsidR="005951F9" w:rsidRPr="000E6387">
        <w:rPr>
          <w:rFonts w:ascii="Times New Roman" w:eastAsia="Times New Roman" w:hAnsi="Times New Roman" w:cs="Times New Roman"/>
          <w:sz w:val="28"/>
          <w:szCs w:val="28"/>
          <w:lang w:eastAsia="ru-RU"/>
        </w:rPr>
        <w:t>Обнародовать настоящее постановление путем размещения на информационном стенде в здании Администрации Карачаевского городского округа (г. Карачаевск, ул. Чкалова, 1-а) и разместить на официальном сайте Карачаевского городского округа в сети Интернет (</w:t>
      </w:r>
      <w:hyperlink r:id="rId8" w:history="1">
        <w:r w:rsidR="005951F9" w:rsidRPr="000E6387">
          <w:rPr>
            <w:rStyle w:val="aff2"/>
            <w:rFonts w:ascii="Times New Roman" w:eastAsia="Times New Roman" w:hAnsi="Times New Roman" w:cs="Times New Roman"/>
            <w:color w:val="auto"/>
            <w:sz w:val="28"/>
            <w:szCs w:val="28"/>
            <w:lang w:eastAsia="ru-RU"/>
          </w:rPr>
          <w:t>www.karachaevsk.info</w:t>
        </w:r>
      </w:hyperlink>
      <w:r w:rsidR="005951F9" w:rsidRPr="000E6387">
        <w:rPr>
          <w:rFonts w:ascii="Times New Roman" w:eastAsia="Times New Roman" w:hAnsi="Times New Roman" w:cs="Times New Roman"/>
          <w:sz w:val="28"/>
          <w:szCs w:val="28"/>
          <w:lang w:eastAsia="ru-RU"/>
        </w:rPr>
        <w:t>).</w:t>
      </w:r>
    </w:p>
    <w:p w14:paraId="0C7AC0F1" w14:textId="74200C5E" w:rsidR="00D9019E" w:rsidRPr="000E6387" w:rsidRDefault="005951F9" w:rsidP="00702BD5">
      <w:pPr>
        <w:spacing w:after="0" w:line="240" w:lineRule="auto"/>
        <w:ind w:firstLine="709"/>
        <w:contextualSpacing/>
        <w:jc w:val="both"/>
        <w:rPr>
          <w:rFonts w:ascii="Times New Roman" w:eastAsia="Times New Roman" w:hAnsi="Times New Roman" w:cs="Times New Roman"/>
          <w:b/>
          <w:sz w:val="28"/>
          <w:szCs w:val="28"/>
          <w:highlight w:val="yellow"/>
          <w:lang w:eastAsia="ru-RU"/>
        </w:rPr>
      </w:pPr>
      <w:r w:rsidRPr="000E6387">
        <w:rPr>
          <w:rFonts w:ascii="Times New Roman" w:eastAsia="Times New Roman" w:hAnsi="Times New Roman" w:cs="Times New Roman"/>
          <w:sz w:val="28"/>
          <w:szCs w:val="28"/>
          <w:lang w:eastAsia="ru-RU"/>
        </w:rPr>
        <w:t xml:space="preserve">3. </w:t>
      </w:r>
      <w:r w:rsidR="00460D08" w:rsidRPr="000E6387">
        <w:rPr>
          <w:rFonts w:ascii="Times New Roman" w:hAnsi="Times New Roman" w:cs="Times New Roman"/>
          <w:sz w:val="28"/>
          <w:szCs w:val="28"/>
        </w:rPr>
        <w:t xml:space="preserve">Контроль за исполнением настоящего постановления возложить </w:t>
      </w:r>
      <w:r w:rsidR="00BF4920" w:rsidRPr="000E6387">
        <w:rPr>
          <w:rFonts w:ascii="Times New Roman" w:hAnsi="Times New Roman" w:cs="Times New Roman"/>
          <w:sz w:val="28"/>
          <w:szCs w:val="28"/>
        </w:rPr>
        <w:t xml:space="preserve">на </w:t>
      </w:r>
      <w:r w:rsidR="007148FC" w:rsidRPr="000E6387">
        <w:rPr>
          <w:rFonts w:ascii="Times New Roman" w:hAnsi="Times New Roman" w:cs="Times New Roman"/>
          <w:sz w:val="28"/>
          <w:szCs w:val="28"/>
        </w:rPr>
        <w:t xml:space="preserve">первого </w:t>
      </w:r>
      <w:r w:rsidR="00BF4920" w:rsidRPr="000E6387">
        <w:rPr>
          <w:rFonts w:ascii="Times New Roman" w:hAnsi="Times New Roman" w:cs="Times New Roman"/>
          <w:sz w:val="28"/>
          <w:szCs w:val="28"/>
        </w:rPr>
        <w:t xml:space="preserve">заместителя Мэра Карачаевского городского округа </w:t>
      </w:r>
      <w:r w:rsidR="007148FC" w:rsidRPr="000E6387">
        <w:rPr>
          <w:rFonts w:ascii="Times New Roman" w:hAnsi="Times New Roman" w:cs="Times New Roman"/>
          <w:sz w:val="28"/>
          <w:szCs w:val="28"/>
        </w:rPr>
        <w:t>Урусова К.Х.</w:t>
      </w:r>
    </w:p>
    <w:p w14:paraId="5C488410" w14:textId="77777777" w:rsidR="00565697" w:rsidRPr="000E6387" w:rsidRDefault="00565697" w:rsidP="000A7883">
      <w:pPr>
        <w:spacing w:after="0" w:line="240" w:lineRule="auto"/>
        <w:contextualSpacing/>
        <w:jc w:val="both"/>
        <w:rPr>
          <w:rFonts w:ascii="Times New Roman" w:eastAsia="Times New Roman" w:hAnsi="Times New Roman" w:cs="Times New Roman"/>
          <w:b/>
          <w:sz w:val="28"/>
          <w:szCs w:val="28"/>
          <w:highlight w:val="yellow"/>
          <w:lang w:eastAsia="ru-RU"/>
        </w:rPr>
      </w:pPr>
    </w:p>
    <w:p w14:paraId="56104688" w14:textId="77777777" w:rsidR="00073CDC" w:rsidRPr="000E6387" w:rsidRDefault="00073CDC" w:rsidP="000A7883">
      <w:pPr>
        <w:widowControl w:val="0"/>
        <w:autoSpaceDE w:val="0"/>
        <w:autoSpaceDN w:val="0"/>
        <w:adjustRightInd w:val="0"/>
        <w:spacing w:after="0" w:line="240" w:lineRule="auto"/>
        <w:contextualSpacing/>
        <w:jc w:val="both"/>
        <w:rPr>
          <w:rFonts w:ascii="Times New Roman" w:eastAsia="Times New Roman" w:hAnsi="Times New Roman" w:cs="Times New Roman"/>
          <w:bCs/>
          <w:iCs/>
          <w:sz w:val="28"/>
          <w:szCs w:val="28"/>
          <w:lang w:eastAsia="ru-RU"/>
        </w:rPr>
      </w:pPr>
      <w:r w:rsidRPr="000E6387">
        <w:rPr>
          <w:rFonts w:ascii="Times New Roman" w:eastAsia="Times New Roman" w:hAnsi="Times New Roman" w:cs="Times New Roman"/>
          <w:sz w:val="28"/>
          <w:szCs w:val="28"/>
          <w:lang w:eastAsia="ru-RU"/>
        </w:rPr>
        <w:t>Мэр Карачаевского городского округа</w:t>
      </w:r>
      <w:r w:rsidRPr="000E6387">
        <w:rPr>
          <w:rFonts w:ascii="Times New Roman" w:eastAsia="Times New Roman" w:hAnsi="Times New Roman" w:cs="Times New Roman"/>
          <w:bCs/>
          <w:iCs/>
          <w:sz w:val="28"/>
          <w:szCs w:val="28"/>
          <w:lang w:eastAsia="ru-RU"/>
        </w:rPr>
        <w:t xml:space="preserve"> </w:t>
      </w:r>
      <w:r w:rsidRPr="000E6387">
        <w:rPr>
          <w:rFonts w:ascii="Times New Roman" w:eastAsia="Times New Roman" w:hAnsi="Times New Roman" w:cs="Times New Roman"/>
          <w:bCs/>
          <w:iCs/>
          <w:sz w:val="28"/>
          <w:szCs w:val="28"/>
          <w:lang w:eastAsia="ru-RU"/>
        </w:rPr>
        <w:tab/>
      </w:r>
      <w:r w:rsidRPr="000E6387">
        <w:rPr>
          <w:rFonts w:ascii="Times New Roman" w:eastAsia="Times New Roman" w:hAnsi="Times New Roman" w:cs="Times New Roman"/>
          <w:bCs/>
          <w:iCs/>
          <w:sz w:val="28"/>
          <w:szCs w:val="28"/>
          <w:lang w:eastAsia="ru-RU"/>
        </w:rPr>
        <w:tab/>
      </w:r>
      <w:r w:rsidRPr="000E6387">
        <w:rPr>
          <w:rFonts w:ascii="Times New Roman" w:eastAsia="Times New Roman" w:hAnsi="Times New Roman" w:cs="Times New Roman"/>
          <w:bCs/>
          <w:iCs/>
          <w:sz w:val="28"/>
          <w:szCs w:val="28"/>
          <w:lang w:eastAsia="ru-RU"/>
        </w:rPr>
        <w:tab/>
        <w:t xml:space="preserve">                 А. А. </w:t>
      </w:r>
      <w:proofErr w:type="spellStart"/>
      <w:r w:rsidRPr="000E6387">
        <w:rPr>
          <w:rFonts w:ascii="Times New Roman" w:eastAsia="Times New Roman" w:hAnsi="Times New Roman" w:cs="Times New Roman"/>
          <w:bCs/>
          <w:iCs/>
          <w:sz w:val="28"/>
          <w:szCs w:val="28"/>
          <w:lang w:eastAsia="ru-RU"/>
        </w:rPr>
        <w:t>Дотдаев</w:t>
      </w:r>
      <w:proofErr w:type="spellEnd"/>
    </w:p>
    <w:p w14:paraId="642FEF6C" w14:textId="77777777" w:rsidR="00512C35" w:rsidRPr="000E6387" w:rsidRDefault="00512C35" w:rsidP="000A7883">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sz w:val="24"/>
          <w:szCs w:val="24"/>
          <w:lang w:eastAsia="ru-RU"/>
        </w:rPr>
      </w:pPr>
    </w:p>
    <w:p w14:paraId="2F830D76" w14:textId="77777777" w:rsidR="00ED2A49" w:rsidRPr="000E6387" w:rsidRDefault="00ED2A49" w:rsidP="000A7883">
      <w:pPr>
        <w:spacing w:after="0" w:line="240" w:lineRule="auto"/>
        <w:contextualSpacing/>
        <w:rPr>
          <w:rFonts w:ascii="Times New Roman" w:hAnsi="Times New Roman" w:cs="Times New Roman"/>
          <w:sz w:val="28"/>
          <w:szCs w:val="28"/>
          <w:highlight w:val="yellow"/>
        </w:rPr>
      </w:pPr>
    </w:p>
    <w:p w14:paraId="38697050" w14:textId="77777777" w:rsidR="00ED2A49" w:rsidRPr="000E6387" w:rsidRDefault="00ED2A49" w:rsidP="000A7883">
      <w:pPr>
        <w:spacing w:after="0" w:line="240" w:lineRule="auto"/>
        <w:contextualSpacing/>
        <w:rPr>
          <w:rFonts w:ascii="Times New Roman" w:hAnsi="Times New Roman" w:cs="Times New Roman"/>
          <w:sz w:val="24"/>
          <w:szCs w:val="24"/>
          <w:highlight w:val="yellow"/>
        </w:rPr>
      </w:pPr>
    </w:p>
    <w:p w14:paraId="400690A4" w14:textId="77777777" w:rsidR="000A2D4C" w:rsidRPr="000E6387" w:rsidRDefault="000A2D4C" w:rsidP="000A7883">
      <w:pPr>
        <w:spacing w:after="0" w:line="240" w:lineRule="auto"/>
        <w:contextualSpacing/>
        <w:rPr>
          <w:rFonts w:ascii="Times New Roman" w:hAnsi="Times New Roman" w:cs="Times New Roman"/>
          <w:sz w:val="24"/>
          <w:szCs w:val="24"/>
          <w:highlight w:val="yellow"/>
        </w:rPr>
        <w:sectPr w:rsidR="000A2D4C" w:rsidRPr="000E6387" w:rsidSect="004C2123">
          <w:footerReference w:type="default" r:id="rId9"/>
          <w:pgSz w:w="11906" w:h="16838"/>
          <w:pgMar w:top="1134" w:right="850" w:bottom="1134" w:left="1701" w:header="720" w:footer="136" w:gutter="0"/>
          <w:pgNumType w:start="0"/>
          <w:cols w:space="720"/>
          <w:titlePg/>
          <w:docGrid w:linePitch="299"/>
        </w:sectPr>
      </w:pPr>
    </w:p>
    <w:p w14:paraId="649E78E2" w14:textId="77777777" w:rsidR="00C26D37" w:rsidRPr="000E6387" w:rsidRDefault="00C26D37" w:rsidP="000A7883">
      <w:pPr>
        <w:spacing w:after="0" w:line="240" w:lineRule="auto"/>
        <w:contextualSpacing/>
        <w:jc w:val="center"/>
        <w:rPr>
          <w:rFonts w:ascii="Times New Roman" w:hAnsi="Times New Roman" w:cs="Times New Roman"/>
          <w:sz w:val="28"/>
          <w:highlight w:val="yellow"/>
        </w:rPr>
      </w:pPr>
    </w:p>
    <w:tbl>
      <w:tblPr>
        <w:tblW w:w="5000" w:type="pct"/>
        <w:tblLook w:val="04A0" w:firstRow="1" w:lastRow="0" w:firstColumn="1" w:lastColumn="0" w:noHBand="0" w:noVBand="1"/>
      </w:tblPr>
      <w:tblGrid>
        <w:gridCol w:w="7895"/>
        <w:gridCol w:w="6608"/>
      </w:tblGrid>
      <w:tr w:rsidR="002E12A7" w:rsidRPr="000E6387" w14:paraId="434BAB63" w14:textId="77777777" w:rsidTr="00CE2900">
        <w:tc>
          <w:tcPr>
            <w:tcW w:w="2722" w:type="pct"/>
            <w:shd w:val="clear" w:color="auto" w:fill="auto"/>
          </w:tcPr>
          <w:p w14:paraId="4D860D4E" w14:textId="77777777" w:rsidR="002E12A7" w:rsidRPr="000E6387" w:rsidRDefault="002E12A7" w:rsidP="000A7883">
            <w:pPr>
              <w:keepNext/>
              <w:spacing w:after="0" w:line="240" w:lineRule="auto"/>
              <w:contextualSpacing/>
              <w:jc w:val="center"/>
              <w:outlineLvl w:val="0"/>
              <w:rPr>
                <w:rFonts w:ascii="Times New Roman" w:eastAsia="Times New Roman" w:hAnsi="Times New Roman" w:cs="Times New Roman"/>
                <w:b/>
                <w:kern w:val="32"/>
                <w:sz w:val="28"/>
                <w:szCs w:val="28"/>
                <w:lang w:eastAsia="ru-RU"/>
              </w:rPr>
            </w:pPr>
          </w:p>
        </w:tc>
        <w:tc>
          <w:tcPr>
            <w:tcW w:w="2278" w:type="pct"/>
            <w:shd w:val="clear" w:color="auto" w:fill="auto"/>
          </w:tcPr>
          <w:p w14:paraId="2AB95037" w14:textId="77777777" w:rsidR="002E12A7" w:rsidRPr="000E6387" w:rsidRDefault="002E12A7" w:rsidP="00CE2900">
            <w:pPr>
              <w:spacing w:after="0" w:line="240" w:lineRule="auto"/>
              <w:contextualSpacing/>
              <w:jc w:val="right"/>
              <w:rPr>
                <w:rFonts w:ascii="Times New Roman" w:eastAsia="Calibri" w:hAnsi="Times New Roman" w:cs="Times New Roman"/>
                <w:bCs/>
                <w:sz w:val="28"/>
                <w:szCs w:val="28"/>
              </w:rPr>
            </w:pPr>
            <w:r w:rsidRPr="000E6387">
              <w:rPr>
                <w:rFonts w:ascii="Times New Roman" w:eastAsia="Calibri" w:hAnsi="Times New Roman" w:cs="Times New Roman"/>
                <w:bCs/>
                <w:sz w:val="28"/>
                <w:szCs w:val="28"/>
              </w:rPr>
              <w:t xml:space="preserve">Приложение </w:t>
            </w:r>
          </w:p>
          <w:p w14:paraId="22471085" w14:textId="77777777" w:rsidR="002E12A7" w:rsidRPr="000E6387" w:rsidRDefault="002E12A7" w:rsidP="00CE2900">
            <w:pPr>
              <w:spacing w:after="0" w:line="240" w:lineRule="auto"/>
              <w:contextualSpacing/>
              <w:jc w:val="right"/>
              <w:rPr>
                <w:rFonts w:ascii="Times New Roman" w:eastAsia="Calibri" w:hAnsi="Times New Roman" w:cs="Times New Roman"/>
                <w:bCs/>
                <w:sz w:val="28"/>
                <w:szCs w:val="28"/>
              </w:rPr>
            </w:pPr>
            <w:r w:rsidRPr="000E6387">
              <w:rPr>
                <w:rFonts w:ascii="Times New Roman" w:eastAsia="Calibri" w:hAnsi="Times New Roman" w:cs="Times New Roman"/>
                <w:bCs/>
                <w:sz w:val="28"/>
                <w:szCs w:val="28"/>
              </w:rPr>
              <w:t>к постановлению Администрации</w:t>
            </w:r>
          </w:p>
          <w:p w14:paraId="1B517D2F" w14:textId="77777777" w:rsidR="002E12A7" w:rsidRPr="000E6387" w:rsidRDefault="002E12A7" w:rsidP="00CE2900">
            <w:pPr>
              <w:spacing w:after="0" w:line="240" w:lineRule="auto"/>
              <w:contextualSpacing/>
              <w:jc w:val="right"/>
              <w:rPr>
                <w:rFonts w:ascii="Times New Roman" w:eastAsia="Calibri" w:hAnsi="Times New Roman" w:cs="Times New Roman"/>
                <w:bCs/>
                <w:sz w:val="28"/>
                <w:szCs w:val="28"/>
              </w:rPr>
            </w:pPr>
            <w:r w:rsidRPr="000E6387">
              <w:rPr>
                <w:rFonts w:ascii="Times New Roman" w:eastAsia="Calibri" w:hAnsi="Times New Roman" w:cs="Times New Roman"/>
                <w:bCs/>
                <w:sz w:val="28"/>
                <w:szCs w:val="28"/>
              </w:rPr>
              <w:t>Карачаевского городского округа</w:t>
            </w:r>
          </w:p>
          <w:p w14:paraId="203C36C3" w14:textId="664C7C88" w:rsidR="002E12A7" w:rsidRPr="000E6387" w:rsidRDefault="002E12A7" w:rsidP="00CE2900">
            <w:pPr>
              <w:spacing w:after="0" w:line="240" w:lineRule="auto"/>
              <w:contextualSpacing/>
              <w:jc w:val="right"/>
              <w:rPr>
                <w:rFonts w:ascii="Times New Roman" w:eastAsia="Calibri" w:hAnsi="Times New Roman" w:cs="Times New Roman"/>
                <w:bCs/>
                <w:sz w:val="28"/>
                <w:szCs w:val="28"/>
              </w:rPr>
            </w:pPr>
            <w:r w:rsidRPr="000E6387">
              <w:rPr>
                <w:rFonts w:ascii="Times New Roman" w:eastAsia="Calibri" w:hAnsi="Times New Roman" w:cs="Times New Roman"/>
                <w:bCs/>
                <w:sz w:val="28"/>
                <w:szCs w:val="28"/>
              </w:rPr>
              <w:t xml:space="preserve">от </w:t>
            </w:r>
            <w:r w:rsidR="008623D3">
              <w:rPr>
                <w:rFonts w:ascii="Times New Roman" w:eastAsia="Calibri" w:hAnsi="Times New Roman" w:cs="Times New Roman"/>
                <w:bCs/>
                <w:sz w:val="28"/>
                <w:szCs w:val="28"/>
              </w:rPr>
              <w:t>27.12.</w:t>
            </w:r>
            <w:r w:rsidRPr="000E6387">
              <w:rPr>
                <w:rFonts w:ascii="Times New Roman" w:eastAsia="Calibri" w:hAnsi="Times New Roman" w:cs="Times New Roman"/>
                <w:bCs/>
                <w:sz w:val="28"/>
                <w:szCs w:val="28"/>
              </w:rPr>
              <w:t>2021 №</w:t>
            </w:r>
            <w:r w:rsidR="008623D3">
              <w:rPr>
                <w:rFonts w:ascii="Times New Roman" w:eastAsia="Calibri" w:hAnsi="Times New Roman" w:cs="Times New Roman"/>
                <w:bCs/>
                <w:sz w:val="28"/>
                <w:szCs w:val="28"/>
              </w:rPr>
              <w:t xml:space="preserve"> 1454</w:t>
            </w:r>
          </w:p>
          <w:p w14:paraId="410DA3A4" w14:textId="77777777" w:rsidR="002E12A7" w:rsidRPr="000E6387" w:rsidRDefault="002E12A7" w:rsidP="000A7883">
            <w:pPr>
              <w:keepNext/>
              <w:spacing w:after="0" w:line="240" w:lineRule="auto"/>
              <w:contextualSpacing/>
              <w:jc w:val="center"/>
              <w:outlineLvl w:val="0"/>
              <w:rPr>
                <w:rFonts w:ascii="Times New Roman" w:eastAsia="Times New Roman" w:hAnsi="Times New Roman" w:cs="Times New Roman"/>
                <w:b/>
                <w:kern w:val="32"/>
                <w:sz w:val="28"/>
                <w:szCs w:val="28"/>
                <w:lang w:eastAsia="ru-RU"/>
              </w:rPr>
            </w:pPr>
          </w:p>
        </w:tc>
      </w:tr>
    </w:tbl>
    <w:p w14:paraId="2E90575C" w14:textId="77777777" w:rsidR="00981D82" w:rsidRPr="000E6387" w:rsidRDefault="00981D82" w:rsidP="000A7883">
      <w:pPr>
        <w:spacing w:after="0" w:line="240" w:lineRule="auto"/>
        <w:contextualSpacing/>
        <w:jc w:val="center"/>
        <w:rPr>
          <w:rFonts w:ascii="Times New Roman" w:hAnsi="Times New Roman" w:cs="Times New Roman"/>
          <w:sz w:val="28"/>
          <w:highlight w:val="yellow"/>
        </w:rPr>
      </w:pPr>
    </w:p>
    <w:p w14:paraId="6631CF7B" w14:textId="12BFBFF1" w:rsidR="00827796" w:rsidRPr="000E6387" w:rsidRDefault="00827796" w:rsidP="000A7883">
      <w:pPr>
        <w:spacing w:after="0" w:line="240" w:lineRule="auto"/>
        <w:contextualSpacing/>
        <w:jc w:val="center"/>
        <w:rPr>
          <w:rFonts w:ascii="Times New Roman" w:eastAsia="Times New Roman" w:hAnsi="Times New Roman" w:cs="Times New Roman"/>
          <w:b/>
          <w:sz w:val="28"/>
          <w:szCs w:val="28"/>
          <w:lang w:eastAsia="ru-RU"/>
        </w:rPr>
      </w:pPr>
      <w:r w:rsidRPr="000E6387">
        <w:rPr>
          <w:rFonts w:ascii="Times New Roman" w:eastAsia="Times New Roman" w:hAnsi="Times New Roman" w:cs="Times New Roman"/>
          <w:b/>
          <w:sz w:val="28"/>
          <w:szCs w:val="28"/>
          <w:lang w:eastAsia="ru-RU"/>
        </w:rPr>
        <w:t xml:space="preserve">ПРОГРАММА </w:t>
      </w:r>
    </w:p>
    <w:p w14:paraId="0448E993" w14:textId="77777777" w:rsidR="00341893" w:rsidRPr="000E6387" w:rsidRDefault="003144EA" w:rsidP="000A7883">
      <w:pPr>
        <w:spacing w:after="0" w:line="240" w:lineRule="auto"/>
        <w:contextualSpacing/>
        <w:jc w:val="center"/>
        <w:rPr>
          <w:rFonts w:ascii="Times New Roman" w:eastAsia="Times New Roman" w:hAnsi="Times New Roman" w:cs="Times New Roman"/>
          <w:b/>
          <w:sz w:val="28"/>
          <w:szCs w:val="28"/>
          <w:lang w:eastAsia="ru-RU"/>
        </w:rPr>
      </w:pPr>
      <w:r w:rsidRPr="000E6387">
        <w:rPr>
          <w:rFonts w:ascii="Times New Roman" w:eastAsia="Times New Roman" w:hAnsi="Times New Roman" w:cs="Times New Roman"/>
          <w:b/>
          <w:sz w:val="28"/>
          <w:szCs w:val="28"/>
          <w:lang w:eastAsia="ru-RU"/>
        </w:rPr>
        <w:t>профилактики рисков причинения вреда (ущерба) охраняемым законом ценност</w:t>
      </w:r>
      <w:r w:rsidR="00A67A7B" w:rsidRPr="000E6387">
        <w:rPr>
          <w:rFonts w:ascii="Times New Roman" w:eastAsia="Times New Roman" w:hAnsi="Times New Roman" w:cs="Times New Roman"/>
          <w:b/>
          <w:sz w:val="28"/>
          <w:szCs w:val="28"/>
          <w:lang w:eastAsia="ru-RU"/>
        </w:rPr>
        <w:t>ям</w:t>
      </w:r>
      <w:r w:rsidRPr="000E6387">
        <w:rPr>
          <w:rFonts w:ascii="Times New Roman" w:eastAsia="Times New Roman" w:hAnsi="Times New Roman" w:cs="Times New Roman"/>
          <w:b/>
          <w:sz w:val="28"/>
          <w:szCs w:val="28"/>
          <w:lang w:eastAsia="ru-RU"/>
        </w:rPr>
        <w:t xml:space="preserve"> </w:t>
      </w:r>
    </w:p>
    <w:p w14:paraId="6F323145" w14:textId="7D5D6DC4" w:rsidR="00E97FCB" w:rsidRPr="000E6387" w:rsidRDefault="00341893" w:rsidP="000A7883">
      <w:pPr>
        <w:spacing w:after="0" w:line="240" w:lineRule="auto"/>
        <w:contextualSpacing/>
        <w:jc w:val="center"/>
        <w:rPr>
          <w:rFonts w:ascii="Times New Roman" w:eastAsia="Times New Roman" w:hAnsi="Times New Roman" w:cs="Times New Roman"/>
          <w:b/>
          <w:sz w:val="28"/>
          <w:szCs w:val="28"/>
          <w:lang w:eastAsia="ru-RU"/>
        </w:rPr>
      </w:pPr>
      <w:r w:rsidRPr="000E6387">
        <w:rPr>
          <w:rFonts w:ascii="Times New Roman" w:eastAsia="Times New Roman" w:hAnsi="Times New Roman" w:cs="Times New Roman"/>
          <w:b/>
          <w:sz w:val="28"/>
          <w:szCs w:val="28"/>
          <w:lang w:eastAsia="ru-RU"/>
        </w:rPr>
        <w:t>по муниципальному жилищному контролю на территории Карачаевского городского округа на 2022 год</w:t>
      </w:r>
    </w:p>
    <w:p w14:paraId="131DE6B7" w14:textId="737FFF80" w:rsidR="00827796" w:rsidRPr="000E6387" w:rsidRDefault="00827796" w:rsidP="000A7883">
      <w:pPr>
        <w:spacing w:after="0" w:line="240" w:lineRule="auto"/>
        <w:contextualSpacing/>
        <w:jc w:val="center"/>
        <w:rPr>
          <w:rFonts w:ascii="Times New Roman" w:eastAsia="Times New Roman" w:hAnsi="Times New Roman" w:cs="Times New Roman"/>
          <w:b/>
          <w:sz w:val="28"/>
          <w:szCs w:val="28"/>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437"/>
        <w:gridCol w:w="3833"/>
        <w:gridCol w:w="1494"/>
        <w:gridCol w:w="6847"/>
        <w:gridCol w:w="1810"/>
      </w:tblGrid>
      <w:tr w:rsidR="000E6387" w:rsidRPr="000E6387" w14:paraId="6D69EFB3" w14:textId="77777777" w:rsidTr="00E7322F">
        <w:trPr>
          <w:tblCellSpacing w:w="0" w:type="dxa"/>
        </w:trPr>
        <w:tc>
          <w:tcPr>
            <w:tcW w:w="5000" w:type="pct"/>
            <w:gridSpan w:val="5"/>
            <w:tcMar>
              <w:top w:w="57" w:type="dxa"/>
              <w:left w:w="57" w:type="dxa"/>
              <w:bottom w:w="57" w:type="dxa"/>
              <w:right w:w="57" w:type="dxa"/>
            </w:tcMar>
            <w:hideMark/>
          </w:tcPr>
          <w:p w14:paraId="72B6E486" w14:textId="3C805F1E" w:rsidR="00D126E8" w:rsidRPr="000E6387" w:rsidRDefault="00D126E8" w:rsidP="004F0802">
            <w:pPr>
              <w:spacing w:after="0" w:line="240" w:lineRule="auto"/>
              <w:jc w:val="center"/>
              <w:rPr>
                <w:rFonts w:ascii="Times New Roman" w:eastAsia="Times New Roman" w:hAnsi="Times New Roman" w:cs="Times New Roman"/>
                <w:sz w:val="24"/>
                <w:szCs w:val="24"/>
              </w:rPr>
            </w:pPr>
            <w:r w:rsidRPr="000E6387">
              <w:rPr>
                <w:rFonts w:ascii="Times New Roman" w:eastAsia="Times New Roman" w:hAnsi="Times New Roman" w:cs="Times New Roman"/>
                <w:b/>
                <w:bCs/>
                <w:sz w:val="24"/>
                <w:szCs w:val="24"/>
                <w:shd w:val="clear" w:color="auto" w:fill="FFFFFF"/>
              </w:rPr>
              <w:t>I. </w:t>
            </w:r>
            <w:r w:rsidR="004F0802" w:rsidRPr="000E6387">
              <w:rPr>
                <w:rFonts w:ascii="Times New Roman" w:eastAsia="Times New Roman" w:hAnsi="Times New Roman" w:cs="Times New Roman"/>
                <w:b/>
                <w:bCs/>
                <w:sz w:val="24"/>
                <w:szCs w:val="24"/>
                <w:shd w:val="clear" w:color="auto" w:fill="FFFFFF"/>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tc>
      </w:tr>
      <w:tr w:rsidR="000E6387" w:rsidRPr="000E6387" w14:paraId="12D3EF42" w14:textId="77777777" w:rsidTr="00E7322F">
        <w:trPr>
          <w:tblCellSpacing w:w="0" w:type="dxa"/>
        </w:trPr>
        <w:tc>
          <w:tcPr>
            <w:tcW w:w="5000" w:type="pct"/>
            <w:gridSpan w:val="5"/>
            <w:tcMar>
              <w:top w:w="0" w:type="dxa"/>
              <w:left w:w="57" w:type="dxa"/>
              <w:bottom w:w="57" w:type="dxa"/>
              <w:right w:w="0" w:type="dxa"/>
            </w:tcMar>
          </w:tcPr>
          <w:p w14:paraId="576FE998" w14:textId="2280B101" w:rsidR="00086690" w:rsidRPr="000E6387" w:rsidRDefault="00086690" w:rsidP="00086690">
            <w:pPr>
              <w:spacing w:after="0" w:line="240" w:lineRule="auto"/>
              <w:ind w:firstLine="284"/>
              <w:jc w:val="both"/>
              <w:rPr>
                <w:rFonts w:ascii="Times New Roman" w:eastAsia="Times New Roman" w:hAnsi="Times New Roman" w:cs="Times New Roman"/>
                <w:sz w:val="24"/>
                <w:szCs w:val="24"/>
              </w:rPr>
            </w:pPr>
            <w:r w:rsidRPr="000E6387">
              <w:rPr>
                <w:rFonts w:ascii="Times New Roman" w:eastAsia="Times New Roman" w:hAnsi="Times New Roman" w:cs="Times New Roman"/>
                <w:sz w:val="24"/>
                <w:szCs w:val="24"/>
              </w:rPr>
              <w:t xml:space="preserve">Программа профилактики рисков причинения вреда (ущерба) охраняемым законом ценностям по муниципальному </w:t>
            </w:r>
            <w:r w:rsidR="00CE44DA" w:rsidRPr="000E6387">
              <w:rPr>
                <w:rFonts w:ascii="Times New Roman" w:eastAsia="Times New Roman" w:hAnsi="Times New Roman" w:cs="Times New Roman"/>
                <w:sz w:val="24"/>
                <w:szCs w:val="24"/>
              </w:rPr>
              <w:t>жилищному</w:t>
            </w:r>
            <w:r w:rsidRPr="000E6387">
              <w:rPr>
                <w:rFonts w:ascii="Times New Roman" w:eastAsia="Times New Roman" w:hAnsi="Times New Roman" w:cs="Times New Roman"/>
                <w:sz w:val="24"/>
                <w:szCs w:val="24"/>
              </w:rPr>
              <w:t xml:space="preserve"> контролю на территории Карачаевского городского округа на 2022 год, требований, установленных муниципальными правовыми актами, разработана в целях организации осуществления Администрацией </w:t>
            </w:r>
            <w:r w:rsidRPr="000E6387">
              <w:rPr>
                <w:rFonts w:ascii="Times New Roman" w:eastAsia="Times New Roman" w:hAnsi="Times New Roman" w:cs="Times New Roman"/>
                <w:sz w:val="24"/>
                <w:szCs w:val="24"/>
                <w:shd w:val="clear" w:color="auto" w:fill="FFFFFF"/>
              </w:rPr>
              <w:t>Карачаевского городского округа</w:t>
            </w:r>
            <w:r w:rsidRPr="000E6387">
              <w:rPr>
                <w:rFonts w:ascii="Times New Roman" w:eastAsia="Times New Roman" w:hAnsi="Times New Roman" w:cs="Times New Roman"/>
                <w:sz w:val="24"/>
                <w:szCs w:val="24"/>
              </w:rPr>
              <w:t xml:space="preserve"> мероприятий по профилактике нарушений требований, установленных федеральными законами и принимаемыми в соответствии с ними нормативными правовыми актами Российской Федерации, законами и нормативными правовыми актами Карачаево-Черкесской Республики, требований установленных муниципальными правовыми актами.</w:t>
            </w:r>
          </w:p>
          <w:p w14:paraId="7B6144EE" w14:textId="7542BD19" w:rsidR="00086690" w:rsidRPr="000E6387" w:rsidRDefault="00086690" w:rsidP="00086690">
            <w:pPr>
              <w:spacing w:after="0" w:line="240" w:lineRule="auto"/>
              <w:ind w:firstLine="284"/>
              <w:jc w:val="both"/>
              <w:rPr>
                <w:rFonts w:ascii="Times New Roman" w:eastAsia="Times New Roman" w:hAnsi="Times New Roman" w:cs="Times New Roman"/>
                <w:sz w:val="24"/>
                <w:szCs w:val="24"/>
              </w:rPr>
            </w:pPr>
            <w:r w:rsidRPr="000E6387">
              <w:rPr>
                <w:rFonts w:ascii="Times New Roman" w:eastAsia="Times New Roman" w:hAnsi="Times New Roman" w:cs="Times New Roman"/>
                <w:sz w:val="24"/>
                <w:szCs w:val="24"/>
              </w:rPr>
              <w:t>Программа распространяет свое действие на муниципальны</w:t>
            </w:r>
            <w:r w:rsidR="005B54B0" w:rsidRPr="000E6387">
              <w:rPr>
                <w:rFonts w:ascii="Times New Roman" w:eastAsia="Times New Roman" w:hAnsi="Times New Roman" w:cs="Times New Roman"/>
                <w:sz w:val="24"/>
                <w:szCs w:val="24"/>
              </w:rPr>
              <w:t>й</w:t>
            </w:r>
            <w:r w:rsidRPr="000E6387">
              <w:rPr>
                <w:rFonts w:ascii="Times New Roman" w:eastAsia="Times New Roman" w:hAnsi="Times New Roman" w:cs="Times New Roman"/>
                <w:sz w:val="24"/>
                <w:szCs w:val="24"/>
              </w:rPr>
              <w:t xml:space="preserve"> </w:t>
            </w:r>
            <w:r w:rsidR="00CE44DA" w:rsidRPr="000E6387">
              <w:rPr>
                <w:rFonts w:ascii="Times New Roman" w:eastAsia="Times New Roman" w:hAnsi="Times New Roman" w:cs="Times New Roman"/>
                <w:sz w:val="24"/>
                <w:szCs w:val="24"/>
              </w:rPr>
              <w:t>жилищн</w:t>
            </w:r>
            <w:r w:rsidR="005B54B0" w:rsidRPr="000E6387">
              <w:rPr>
                <w:rFonts w:ascii="Times New Roman" w:eastAsia="Times New Roman" w:hAnsi="Times New Roman" w:cs="Times New Roman"/>
                <w:sz w:val="24"/>
                <w:szCs w:val="24"/>
              </w:rPr>
              <w:t>ый</w:t>
            </w:r>
            <w:r w:rsidRPr="000E6387">
              <w:rPr>
                <w:rFonts w:ascii="Times New Roman" w:eastAsia="Times New Roman" w:hAnsi="Times New Roman" w:cs="Times New Roman"/>
                <w:sz w:val="24"/>
                <w:szCs w:val="24"/>
              </w:rPr>
              <w:t xml:space="preserve"> контроль на территории Карачаевского городского округа </w:t>
            </w:r>
          </w:p>
          <w:p w14:paraId="5D9E610F" w14:textId="6E4C2165" w:rsidR="00086690" w:rsidRPr="000E6387" w:rsidRDefault="00086690" w:rsidP="00086690">
            <w:pPr>
              <w:spacing w:after="0" w:line="240" w:lineRule="auto"/>
              <w:ind w:firstLine="284"/>
              <w:jc w:val="both"/>
              <w:rPr>
                <w:rFonts w:ascii="Times New Roman" w:eastAsia="Times New Roman" w:hAnsi="Times New Roman" w:cs="Times New Roman"/>
                <w:sz w:val="24"/>
                <w:szCs w:val="24"/>
              </w:rPr>
            </w:pPr>
            <w:r w:rsidRPr="000E6387">
              <w:rPr>
                <w:rFonts w:ascii="Times New Roman" w:eastAsia="Times New Roman" w:hAnsi="Times New Roman" w:cs="Times New Roman"/>
                <w:sz w:val="24"/>
                <w:szCs w:val="24"/>
              </w:rPr>
              <w:t xml:space="preserve">Уполномоченным органом по осуществлению муниципального </w:t>
            </w:r>
            <w:r w:rsidR="00CE44DA" w:rsidRPr="000E6387">
              <w:rPr>
                <w:rFonts w:ascii="Times New Roman" w:eastAsia="Times New Roman" w:hAnsi="Times New Roman" w:cs="Times New Roman"/>
                <w:sz w:val="24"/>
                <w:szCs w:val="24"/>
              </w:rPr>
              <w:t>жилищному</w:t>
            </w:r>
            <w:r w:rsidRPr="000E6387">
              <w:rPr>
                <w:rFonts w:ascii="Times New Roman" w:eastAsia="Times New Roman" w:hAnsi="Times New Roman" w:cs="Times New Roman"/>
                <w:sz w:val="24"/>
                <w:szCs w:val="24"/>
              </w:rPr>
              <w:t xml:space="preserve"> контроля является </w:t>
            </w:r>
            <w:r w:rsidR="00CE44DA" w:rsidRPr="000E6387">
              <w:rPr>
                <w:rFonts w:ascii="Times New Roman" w:eastAsia="Times New Roman" w:hAnsi="Times New Roman" w:cs="Times New Roman"/>
                <w:sz w:val="24"/>
                <w:szCs w:val="24"/>
              </w:rPr>
              <w:t>Управление строительства, жилищно-коммунального хозяйства, транспорта и промышленности Администрации Карачаевского городского округа</w:t>
            </w:r>
            <w:r w:rsidRPr="000E6387">
              <w:rPr>
                <w:rFonts w:ascii="Times New Roman" w:eastAsia="Times New Roman" w:hAnsi="Times New Roman" w:cs="Times New Roman"/>
                <w:sz w:val="24"/>
                <w:szCs w:val="24"/>
              </w:rPr>
              <w:t xml:space="preserve">. </w:t>
            </w:r>
          </w:p>
          <w:p w14:paraId="51BC8450" w14:textId="00B57278" w:rsidR="00CE44DA" w:rsidRPr="000E6387" w:rsidRDefault="00086690" w:rsidP="00086690">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0E6387">
              <w:rPr>
                <w:rFonts w:ascii="Times New Roman" w:eastAsia="Times New Roman" w:hAnsi="Times New Roman" w:cs="Times New Roman"/>
                <w:sz w:val="24"/>
                <w:szCs w:val="24"/>
              </w:rPr>
              <w:t>Субъектами профилактических мероприятий в рамках Программы является соблюдение юридическими лицами, индивидуальными предпринимателями, гражданами (далее – контролируемые лица) обязательных требований</w:t>
            </w:r>
            <w:r w:rsidR="00CE44DA" w:rsidRPr="000E6387">
              <w:rPr>
                <w:rFonts w:ascii="Times New Roman" w:eastAsia="Times New Roman" w:hAnsi="Times New Roman" w:cs="Times New Roman"/>
                <w:sz w:val="24"/>
                <w:szCs w:val="24"/>
              </w:rPr>
              <w:t>,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r w:rsidR="00FD38B7" w:rsidRPr="000E6387">
              <w:rPr>
                <w:rFonts w:ascii="Times New Roman" w:eastAsia="Times New Roman" w:hAnsi="Times New Roman" w:cs="Times New Roman"/>
                <w:sz w:val="24"/>
                <w:szCs w:val="24"/>
              </w:rPr>
              <w:t>.</w:t>
            </w:r>
          </w:p>
          <w:p w14:paraId="7EB67EB8" w14:textId="085A8DF5" w:rsidR="00086690" w:rsidRPr="000E6387" w:rsidRDefault="00086690" w:rsidP="00086690">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0E6387">
              <w:rPr>
                <w:rFonts w:ascii="Times New Roman" w:eastAsia="Times New Roman" w:hAnsi="Times New Roman" w:cs="Times New Roman"/>
                <w:sz w:val="24"/>
                <w:szCs w:val="24"/>
              </w:rPr>
              <w:t xml:space="preserve">Обязательные требования, требования, установленные муниципальными правовыми актами, оценка соблюдения которых является предметом муниципального </w:t>
            </w:r>
            <w:r w:rsidR="00CE44DA" w:rsidRPr="000E6387">
              <w:rPr>
                <w:rFonts w:ascii="Times New Roman" w:eastAsia="Times New Roman" w:hAnsi="Times New Roman" w:cs="Times New Roman"/>
                <w:sz w:val="24"/>
                <w:szCs w:val="24"/>
              </w:rPr>
              <w:t>жилищного</w:t>
            </w:r>
            <w:r w:rsidRPr="000E6387">
              <w:rPr>
                <w:rFonts w:ascii="Times New Roman" w:eastAsia="Times New Roman" w:hAnsi="Times New Roman" w:cs="Times New Roman"/>
                <w:sz w:val="24"/>
                <w:szCs w:val="24"/>
              </w:rPr>
              <w:t xml:space="preserve"> контроля. Муниципальный </w:t>
            </w:r>
            <w:r w:rsidR="00CE44DA" w:rsidRPr="000E6387">
              <w:rPr>
                <w:rFonts w:ascii="Times New Roman" w:eastAsia="Times New Roman" w:hAnsi="Times New Roman" w:cs="Times New Roman"/>
                <w:sz w:val="24"/>
                <w:szCs w:val="24"/>
              </w:rPr>
              <w:t>жилищный</w:t>
            </w:r>
            <w:r w:rsidRPr="000E6387">
              <w:rPr>
                <w:rFonts w:ascii="Times New Roman" w:eastAsia="Times New Roman" w:hAnsi="Times New Roman" w:cs="Times New Roman"/>
                <w:sz w:val="24"/>
                <w:szCs w:val="24"/>
              </w:rPr>
              <w:t xml:space="preserve"> контроль осуществляется в соответствии с: </w:t>
            </w:r>
          </w:p>
          <w:p w14:paraId="531AF673" w14:textId="61F62BCE" w:rsidR="00CE44DA" w:rsidRPr="000E6387" w:rsidRDefault="00CE44DA" w:rsidP="00086690">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0E6387">
              <w:rPr>
                <w:rFonts w:ascii="Times New Roman" w:eastAsia="Times New Roman" w:hAnsi="Times New Roman" w:cs="Times New Roman"/>
                <w:sz w:val="24"/>
                <w:szCs w:val="24"/>
              </w:rPr>
              <w:t xml:space="preserve">– Жилищный кодекс Российской Федерации; </w:t>
            </w:r>
          </w:p>
          <w:p w14:paraId="60131233" w14:textId="07A923C4" w:rsidR="00CE44DA" w:rsidRPr="000E6387" w:rsidRDefault="00CE44DA" w:rsidP="00086690">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0E6387">
              <w:rPr>
                <w:rFonts w:ascii="Times New Roman" w:eastAsia="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14:paraId="73745E73" w14:textId="6ED17908" w:rsidR="00CE44DA" w:rsidRPr="000E6387" w:rsidRDefault="00CE44DA" w:rsidP="00086690">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0E6387">
              <w:rPr>
                <w:rFonts w:ascii="Times New Roman" w:eastAsia="Times New Roman" w:hAnsi="Times New Roman" w:cs="Times New Roman"/>
                <w:sz w:val="24"/>
                <w:szCs w:val="24"/>
              </w:rPr>
              <w:t xml:space="preserve">– Федеральный закон от 31.07.2020 № 248-ФЗ «О государственном контроле (надзоре) и муниципальном контроле в Российской </w:t>
            </w:r>
            <w:r w:rsidRPr="000E6387">
              <w:rPr>
                <w:rFonts w:ascii="Times New Roman" w:eastAsia="Times New Roman" w:hAnsi="Times New Roman" w:cs="Times New Roman"/>
                <w:sz w:val="24"/>
                <w:szCs w:val="24"/>
              </w:rPr>
              <w:lastRenderedPageBreak/>
              <w:t>Федерации»</w:t>
            </w:r>
            <w:r w:rsidR="005B54B0" w:rsidRPr="000E6387">
              <w:rPr>
                <w:rFonts w:ascii="Times New Roman" w:eastAsia="Times New Roman" w:hAnsi="Times New Roman" w:cs="Times New Roman"/>
                <w:sz w:val="24"/>
                <w:szCs w:val="24"/>
              </w:rPr>
              <w:t xml:space="preserve"> (далее – Федеральный закон № 248-ФЗ)</w:t>
            </w:r>
            <w:r w:rsidRPr="000E6387">
              <w:rPr>
                <w:rFonts w:ascii="Times New Roman" w:eastAsia="Times New Roman" w:hAnsi="Times New Roman" w:cs="Times New Roman"/>
                <w:sz w:val="24"/>
                <w:szCs w:val="24"/>
              </w:rPr>
              <w:t xml:space="preserve">; </w:t>
            </w:r>
          </w:p>
          <w:p w14:paraId="6B5E3EC1" w14:textId="1AB2E22F" w:rsidR="00CE44DA" w:rsidRPr="000E6387" w:rsidRDefault="00CE44DA" w:rsidP="00086690">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0E6387">
              <w:rPr>
                <w:rFonts w:ascii="Times New Roman" w:eastAsia="Times New Roman" w:hAnsi="Times New Roman" w:cs="Times New Roman"/>
                <w:sz w:val="24"/>
                <w:szCs w:val="24"/>
              </w:rPr>
              <w:t>– Закон Карачаево-Черкесской Республики от 27.12.2012 № 117-РЗ «О муниципальном жилищном контроле и взаимодействии органа государственного жилищного надзора Карачаево-Черкесской Республики с органами муниципального жилищного контроля»</w:t>
            </w:r>
            <w:r w:rsidR="00D710BE" w:rsidRPr="000E6387">
              <w:rPr>
                <w:rFonts w:ascii="Times New Roman" w:eastAsia="Times New Roman" w:hAnsi="Times New Roman" w:cs="Times New Roman"/>
                <w:sz w:val="24"/>
                <w:szCs w:val="24"/>
              </w:rPr>
              <w:t>.</w:t>
            </w:r>
          </w:p>
          <w:p w14:paraId="3CCB1896" w14:textId="7E99BFC1" w:rsidR="00086690" w:rsidRPr="000E6387" w:rsidRDefault="00086690" w:rsidP="00086690">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0E6387">
              <w:rPr>
                <w:rFonts w:ascii="Times New Roman" w:eastAsia="Times New Roman" w:hAnsi="Times New Roman" w:cs="Times New Roman"/>
                <w:sz w:val="24"/>
                <w:szCs w:val="24"/>
              </w:rPr>
              <w:t xml:space="preserve">Анализ рисков реализации Программы. Программа подлежит корректировке при необходимости внесения изменений в перечень мероприятий, связанных с осуществлением профилактических мер в отношении выявленных нарушений. </w:t>
            </w:r>
          </w:p>
          <w:p w14:paraId="239B2B2C" w14:textId="4B87DF6D" w:rsidR="00086690" w:rsidRPr="000E6387" w:rsidRDefault="00086690" w:rsidP="00086690">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0E6387">
              <w:rPr>
                <w:rFonts w:ascii="Times New Roman" w:eastAsia="Times New Roman" w:hAnsi="Times New Roman" w:cs="Times New Roman"/>
                <w:sz w:val="24"/>
                <w:szCs w:val="24"/>
              </w:rPr>
              <w:t xml:space="preserve">Анализ и оценка рисков причинения вреда охраняемым законом ценностям. Несоблюдение контролируемыми лицами обязательных требований, требований, установленных муниципальными правовыми актами, в сфере </w:t>
            </w:r>
            <w:r w:rsidR="00D710BE" w:rsidRPr="000E6387">
              <w:rPr>
                <w:rFonts w:ascii="Times New Roman" w:eastAsia="Times New Roman" w:hAnsi="Times New Roman" w:cs="Times New Roman"/>
                <w:sz w:val="24"/>
                <w:szCs w:val="24"/>
              </w:rPr>
              <w:t>жилищного</w:t>
            </w:r>
            <w:r w:rsidRPr="000E6387">
              <w:rPr>
                <w:rFonts w:ascii="Times New Roman" w:eastAsia="Times New Roman" w:hAnsi="Times New Roman" w:cs="Times New Roman"/>
                <w:sz w:val="24"/>
                <w:szCs w:val="24"/>
              </w:rPr>
              <w:t xml:space="preserve"> контроля. </w:t>
            </w:r>
          </w:p>
        </w:tc>
      </w:tr>
      <w:tr w:rsidR="000E6387" w:rsidRPr="000E6387" w14:paraId="64FF060A" w14:textId="77777777" w:rsidTr="00E7322F">
        <w:trPr>
          <w:tblCellSpacing w:w="0" w:type="dxa"/>
        </w:trPr>
        <w:tc>
          <w:tcPr>
            <w:tcW w:w="5000" w:type="pct"/>
            <w:gridSpan w:val="5"/>
            <w:tcMar>
              <w:top w:w="0" w:type="dxa"/>
              <w:left w:w="57" w:type="dxa"/>
              <w:bottom w:w="57" w:type="dxa"/>
              <w:right w:w="57" w:type="dxa"/>
            </w:tcMar>
            <w:hideMark/>
          </w:tcPr>
          <w:p w14:paraId="7876148B" w14:textId="77777777" w:rsidR="00D126E8" w:rsidRPr="000E6387" w:rsidRDefault="00D126E8" w:rsidP="004F0802">
            <w:pPr>
              <w:spacing w:after="0" w:line="240" w:lineRule="auto"/>
              <w:jc w:val="center"/>
              <w:rPr>
                <w:rFonts w:ascii="Times New Roman" w:eastAsia="Times New Roman" w:hAnsi="Times New Roman" w:cs="Times New Roman"/>
                <w:sz w:val="24"/>
                <w:szCs w:val="24"/>
              </w:rPr>
            </w:pPr>
            <w:r w:rsidRPr="000E6387">
              <w:rPr>
                <w:rFonts w:ascii="Times New Roman" w:eastAsia="Times New Roman" w:hAnsi="Times New Roman" w:cs="Times New Roman"/>
                <w:b/>
                <w:bCs/>
                <w:sz w:val="24"/>
                <w:szCs w:val="24"/>
                <w:shd w:val="clear" w:color="auto" w:fill="FFFFFF"/>
              </w:rPr>
              <w:t>II. Ц</w:t>
            </w:r>
            <w:r w:rsidRPr="000E6387">
              <w:rPr>
                <w:rFonts w:ascii="Times New Roman" w:eastAsia="Times New Roman" w:hAnsi="Times New Roman" w:cs="Times New Roman"/>
                <w:b/>
                <w:bCs/>
                <w:sz w:val="24"/>
                <w:szCs w:val="24"/>
              </w:rPr>
              <w:t>ели и задачи реализации программы профилактики</w:t>
            </w:r>
          </w:p>
        </w:tc>
      </w:tr>
      <w:tr w:rsidR="000E6387" w:rsidRPr="000E6387" w14:paraId="038EA35D" w14:textId="77777777" w:rsidTr="00E7322F">
        <w:trPr>
          <w:tblCellSpacing w:w="0" w:type="dxa"/>
        </w:trPr>
        <w:tc>
          <w:tcPr>
            <w:tcW w:w="152" w:type="pct"/>
            <w:tcMar>
              <w:top w:w="0" w:type="dxa"/>
              <w:left w:w="57" w:type="dxa"/>
              <w:bottom w:w="57" w:type="dxa"/>
              <w:right w:w="0" w:type="dxa"/>
            </w:tcMar>
            <w:hideMark/>
          </w:tcPr>
          <w:p w14:paraId="26979D0E" w14:textId="77777777" w:rsidR="00D126E8" w:rsidRPr="000E6387" w:rsidRDefault="00D126E8" w:rsidP="004F0802">
            <w:pPr>
              <w:spacing w:after="0" w:line="240" w:lineRule="auto"/>
              <w:jc w:val="center"/>
              <w:rPr>
                <w:rFonts w:ascii="Times New Roman" w:eastAsia="Times New Roman" w:hAnsi="Times New Roman" w:cs="Times New Roman"/>
                <w:sz w:val="24"/>
                <w:szCs w:val="24"/>
              </w:rPr>
            </w:pPr>
            <w:r w:rsidRPr="000E6387">
              <w:rPr>
                <w:rFonts w:ascii="Times New Roman" w:eastAsia="Times New Roman" w:hAnsi="Times New Roman" w:cs="Times New Roman"/>
                <w:sz w:val="24"/>
                <w:szCs w:val="24"/>
              </w:rPr>
              <w:t>№</w:t>
            </w:r>
          </w:p>
        </w:tc>
        <w:tc>
          <w:tcPr>
            <w:tcW w:w="1329" w:type="pct"/>
            <w:tcMar>
              <w:top w:w="0" w:type="dxa"/>
              <w:left w:w="57" w:type="dxa"/>
              <w:bottom w:w="57" w:type="dxa"/>
              <w:right w:w="0" w:type="dxa"/>
            </w:tcMar>
            <w:hideMark/>
          </w:tcPr>
          <w:p w14:paraId="2170D963" w14:textId="77777777" w:rsidR="00D126E8" w:rsidRPr="000E6387" w:rsidRDefault="00D126E8" w:rsidP="004F0802">
            <w:pPr>
              <w:spacing w:after="0" w:line="240" w:lineRule="auto"/>
              <w:jc w:val="center"/>
              <w:rPr>
                <w:rFonts w:ascii="Times New Roman" w:eastAsia="Times New Roman" w:hAnsi="Times New Roman" w:cs="Times New Roman"/>
                <w:sz w:val="24"/>
                <w:szCs w:val="24"/>
              </w:rPr>
            </w:pPr>
            <w:r w:rsidRPr="000E6387">
              <w:rPr>
                <w:rFonts w:ascii="Times New Roman" w:eastAsia="Times New Roman" w:hAnsi="Times New Roman" w:cs="Times New Roman"/>
                <w:sz w:val="24"/>
                <w:szCs w:val="24"/>
                <w:bdr w:val="none" w:sz="0" w:space="0" w:color="auto" w:frame="1"/>
                <w:shd w:val="clear" w:color="auto" w:fill="FFFFFF"/>
              </w:rPr>
              <w:t>Значение</w:t>
            </w:r>
          </w:p>
        </w:tc>
        <w:tc>
          <w:tcPr>
            <w:tcW w:w="3520" w:type="pct"/>
            <w:gridSpan w:val="3"/>
            <w:tcMar>
              <w:top w:w="0" w:type="dxa"/>
              <w:left w:w="57" w:type="dxa"/>
              <w:bottom w:w="57" w:type="dxa"/>
              <w:right w:w="57" w:type="dxa"/>
            </w:tcMar>
            <w:hideMark/>
          </w:tcPr>
          <w:p w14:paraId="01506065" w14:textId="77777777" w:rsidR="00D126E8" w:rsidRPr="000E6387" w:rsidRDefault="00D126E8" w:rsidP="004F0802">
            <w:pPr>
              <w:spacing w:after="0" w:line="240" w:lineRule="auto"/>
              <w:jc w:val="center"/>
              <w:rPr>
                <w:rFonts w:ascii="Times New Roman" w:eastAsia="Times New Roman" w:hAnsi="Times New Roman" w:cs="Times New Roman"/>
                <w:sz w:val="24"/>
                <w:szCs w:val="24"/>
              </w:rPr>
            </w:pPr>
            <w:r w:rsidRPr="000E6387">
              <w:rPr>
                <w:rFonts w:ascii="Times New Roman" w:eastAsia="Times New Roman" w:hAnsi="Times New Roman" w:cs="Times New Roman"/>
                <w:i/>
                <w:iCs/>
                <w:sz w:val="24"/>
                <w:szCs w:val="24"/>
                <w:shd w:val="clear" w:color="auto" w:fill="FFFFFF"/>
              </w:rPr>
              <w:t>Характеристика значения</w:t>
            </w:r>
          </w:p>
        </w:tc>
      </w:tr>
      <w:tr w:rsidR="000E6387" w:rsidRPr="000E6387" w14:paraId="0091D0FF" w14:textId="77777777" w:rsidTr="00E7322F">
        <w:trPr>
          <w:tblCellSpacing w:w="0" w:type="dxa"/>
        </w:trPr>
        <w:tc>
          <w:tcPr>
            <w:tcW w:w="152" w:type="pct"/>
            <w:tcMar>
              <w:top w:w="0" w:type="dxa"/>
              <w:left w:w="57" w:type="dxa"/>
              <w:bottom w:w="57" w:type="dxa"/>
              <w:right w:w="0" w:type="dxa"/>
            </w:tcMar>
            <w:hideMark/>
          </w:tcPr>
          <w:p w14:paraId="121DE1C2" w14:textId="77777777" w:rsidR="00D126E8" w:rsidRPr="000E6387" w:rsidRDefault="00D126E8" w:rsidP="004F0802">
            <w:pPr>
              <w:spacing w:after="0" w:line="240" w:lineRule="auto"/>
              <w:rPr>
                <w:rFonts w:ascii="Times New Roman" w:eastAsia="Times New Roman" w:hAnsi="Times New Roman" w:cs="Times New Roman"/>
                <w:sz w:val="24"/>
                <w:szCs w:val="24"/>
              </w:rPr>
            </w:pPr>
            <w:r w:rsidRPr="000E6387">
              <w:rPr>
                <w:rFonts w:ascii="Times New Roman" w:eastAsia="Times New Roman" w:hAnsi="Times New Roman" w:cs="Times New Roman"/>
                <w:sz w:val="24"/>
                <w:szCs w:val="24"/>
              </w:rPr>
              <w:t>2.1.</w:t>
            </w:r>
          </w:p>
        </w:tc>
        <w:tc>
          <w:tcPr>
            <w:tcW w:w="1329" w:type="pct"/>
            <w:tcMar>
              <w:top w:w="0" w:type="dxa"/>
              <w:left w:w="57" w:type="dxa"/>
              <w:bottom w:w="57" w:type="dxa"/>
              <w:right w:w="0" w:type="dxa"/>
            </w:tcMar>
            <w:hideMark/>
          </w:tcPr>
          <w:p w14:paraId="1F6A8C94" w14:textId="77777777" w:rsidR="00D126E8" w:rsidRPr="000E6387" w:rsidRDefault="00D126E8" w:rsidP="004F0802">
            <w:pPr>
              <w:spacing w:after="0" w:line="240" w:lineRule="auto"/>
              <w:rPr>
                <w:rFonts w:ascii="Times New Roman" w:eastAsia="Times New Roman" w:hAnsi="Times New Roman" w:cs="Times New Roman"/>
                <w:sz w:val="24"/>
                <w:szCs w:val="24"/>
              </w:rPr>
            </w:pPr>
            <w:r w:rsidRPr="000E6387">
              <w:rPr>
                <w:rFonts w:ascii="Times New Roman" w:eastAsia="Times New Roman" w:hAnsi="Times New Roman" w:cs="Times New Roman"/>
                <w:sz w:val="24"/>
                <w:szCs w:val="24"/>
              </w:rPr>
              <w:t>Цели реализации программы профилактики</w:t>
            </w:r>
          </w:p>
        </w:tc>
        <w:tc>
          <w:tcPr>
            <w:tcW w:w="3520" w:type="pct"/>
            <w:gridSpan w:val="3"/>
            <w:tcMar>
              <w:top w:w="0" w:type="dxa"/>
              <w:left w:w="57" w:type="dxa"/>
              <w:bottom w:w="57" w:type="dxa"/>
              <w:right w:w="57" w:type="dxa"/>
            </w:tcMar>
            <w:hideMark/>
          </w:tcPr>
          <w:p w14:paraId="559FCDB5" w14:textId="77777777" w:rsidR="00D126E8" w:rsidRPr="000E6387" w:rsidRDefault="00D126E8" w:rsidP="004F0802">
            <w:pPr>
              <w:spacing w:after="0" w:line="240" w:lineRule="auto"/>
              <w:jc w:val="both"/>
              <w:rPr>
                <w:rFonts w:ascii="Times New Roman" w:eastAsia="Times New Roman" w:hAnsi="Times New Roman" w:cs="Times New Roman"/>
                <w:sz w:val="24"/>
                <w:szCs w:val="24"/>
              </w:rPr>
            </w:pPr>
            <w:r w:rsidRPr="000E6387">
              <w:rPr>
                <w:rFonts w:ascii="Times New Roman" w:eastAsia="Times New Roman" w:hAnsi="Times New Roman" w:cs="Times New Roman"/>
                <w:sz w:val="24"/>
                <w:szCs w:val="24"/>
                <w:shd w:val="clear" w:color="auto" w:fill="FFFFFF"/>
              </w:rPr>
              <w:t>1. Стимулирование добросовестного соблюдения обязательных требований всеми контролируемыми лицами.</w:t>
            </w:r>
          </w:p>
          <w:p w14:paraId="54E4BCFE" w14:textId="77777777" w:rsidR="00EF501D" w:rsidRPr="000E6387" w:rsidRDefault="00D126E8" w:rsidP="00EF501D">
            <w:pPr>
              <w:spacing w:after="0" w:line="240" w:lineRule="auto"/>
              <w:jc w:val="both"/>
              <w:rPr>
                <w:rFonts w:ascii="Times New Roman" w:eastAsia="Times New Roman" w:hAnsi="Times New Roman" w:cs="Times New Roman"/>
                <w:sz w:val="24"/>
                <w:szCs w:val="24"/>
                <w:shd w:val="clear" w:color="auto" w:fill="FFFFFF"/>
              </w:rPr>
            </w:pPr>
            <w:r w:rsidRPr="000E6387">
              <w:rPr>
                <w:rFonts w:ascii="Times New Roman" w:eastAsia="Times New Roman" w:hAnsi="Times New Roman" w:cs="Times New Roman"/>
                <w:sz w:val="24"/>
                <w:szCs w:val="24"/>
                <w:shd w:val="clear" w:color="auto" w:fill="FFFFFF"/>
              </w:rPr>
              <w:t>2. </w:t>
            </w:r>
            <w:r w:rsidR="00EF501D" w:rsidRPr="000E6387">
              <w:rPr>
                <w:rFonts w:ascii="Times New Roman" w:eastAsia="Times New Roman" w:hAnsi="Times New Roman" w:cs="Times New Roman"/>
                <w:sz w:val="24"/>
                <w:szCs w:val="24"/>
                <w:shd w:val="clear" w:color="auto" w:fill="FFFFFF"/>
              </w:rPr>
              <w:t>Устранение причин, факторов и условий, способствующих причинению или возможному причинению вреда охраняемым законом ценностям и нарушению обязательных требований, снижение рисков их возникновения.</w:t>
            </w:r>
          </w:p>
          <w:p w14:paraId="48F9FC08" w14:textId="73FD3B9C" w:rsidR="00D126E8" w:rsidRPr="000E6387" w:rsidRDefault="00D126E8" w:rsidP="004F0802">
            <w:pPr>
              <w:spacing w:after="0" w:line="240" w:lineRule="auto"/>
              <w:jc w:val="both"/>
              <w:rPr>
                <w:rFonts w:ascii="Times New Roman" w:eastAsia="Times New Roman" w:hAnsi="Times New Roman" w:cs="Times New Roman"/>
                <w:sz w:val="24"/>
                <w:szCs w:val="24"/>
                <w:shd w:val="clear" w:color="auto" w:fill="FFFFFF"/>
              </w:rPr>
            </w:pPr>
            <w:r w:rsidRPr="000E6387">
              <w:rPr>
                <w:rFonts w:ascii="Times New Roman" w:eastAsia="Times New Roman" w:hAnsi="Times New Roman" w:cs="Times New Roman"/>
                <w:sz w:val="24"/>
                <w:szCs w:val="24"/>
                <w:shd w:val="clear" w:color="auto" w:fill="FFFFFF"/>
              </w:rPr>
              <w:t>3. Создание условий для доведения обязательных требований до контролируемых лиц, повышение информированности о способах их соблюдения.</w:t>
            </w:r>
          </w:p>
          <w:p w14:paraId="0F2B05FF" w14:textId="0BBF0CC1" w:rsidR="00EC42DC" w:rsidRPr="000E6387" w:rsidRDefault="00EC42DC" w:rsidP="004F0802">
            <w:pPr>
              <w:spacing w:after="0" w:line="240" w:lineRule="auto"/>
              <w:jc w:val="both"/>
              <w:rPr>
                <w:rFonts w:ascii="Times New Roman" w:eastAsia="Times New Roman" w:hAnsi="Times New Roman" w:cs="Times New Roman"/>
                <w:sz w:val="24"/>
                <w:szCs w:val="24"/>
                <w:shd w:val="clear" w:color="auto" w:fill="FFFFFF"/>
              </w:rPr>
            </w:pPr>
            <w:r w:rsidRPr="000E6387">
              <w:rPr>
                <w:rFonts w:ascii="Times New Roman" w:eastAsia="Times New Roman" w:hAnsi="Times New Roman" w:cs="Times New Roman"/>
                <w:sz w:val="24"/>
                <w:szCs w:val="24"/>
                <w:shd w:val="clear" w:color="auto" w:fill="FFFFFF"/>
              </w:rPr>
              <w:t>4. Повышение результативности и эффективности контрольной деятельности.</w:t>
            </w:r>
          </w:p>
        </w:tc>
      </w:tr>
      <w:tr w:rsidR="000E6387" w:rsidRPr="000E6387" w14:paraId="70EDA0F9" w14:textId="77777777" w:rsidTr="00E7322F">
        <w:trPr>
          <w:tblCellSpacing w:w="0" w:type="dxa"/>
        </w:trPr>
        <w:tc>
          <w:tcPr>
            <w:tcW w:w="152" w:type="pct"/>
            <w:tcMar>
              <w:top w:w="0" w:type="dxa"/>
              <w:left w:w="57" w:type="dxa"/>
              <w:bottom w:w="57" w:type="dxa"/>
              <w:right w:w="0" w:type="dxa"/>
            </w:tcMar>
            <w:hideMark/>
          </w:tcPr>
          <w:p w14:paraId="750B7371" w14:textId="77777777" w:rsidR="00D126E8" w:rsidRPr="000E6387" w:rsidRDefault="00D126E8" w:rsidP="004F0802">
            <w:pPr>
              <w:spacing w:after="0" w:line="240" w:lineRule="auto"/>
              <w:rPr>
                <w:rFonts w:ascii="Times New Roman" w:eastAsia="Times New Roman" w:hAnsi="Times New Roman" w:cs="Times New Roman"/>
                <w:sz w:val="24"/>
                <w:szCs w:val="24"/>
              </w:rPr>
            </w:pPr>
            <w:r w:rsidRPr="000E6387">
              <w:rPr>
                <w:rFonts w:ascii="Times New Roman" w:eastAsia="Times New Roman" w:hAnsi="Times New Roman" w:cs="Times New Roman"/>
                <w:sz w:val="24"/>
                <w:szCs w:val="24"/>
              </w:rPr>
              <w:t>2.2.</w:t>
            </w:r>
          </w:p>
        </w:tc>
        <w:tc>
          <w:tcPr>
            <w:tcW w:w="1329" w:type="pct"/>
            <w:tcMar>
              <w:top w:w="0" w:type="dxa"/>
              <w:left w:w="57" w:type="dxa"/>
              <w:bottom w:w="57" w:type="dxa"/>
              <w:right w:w="0" w:type="dxa"/>
            </w:tcMar>
            <w:hideMark/>
          </w:tcPr>
          <w:p w14:paraId="5358A7B8" w14:textId="77777777" w:rsidR="00D126E8" w:rsidRPr="000E6387" w:rsidRDefault="00D126E8" w:rsidP="004F0802">
            <w:pPr>
              <w:spacing w:after="0" w:line="240" w:lineRule="auto"/>
              <w:rPr>
                <w:rFonts w:ascii="Times New Roman" w:eastAsia="Times New Roman" w:hAnsi="Times New Roman" w:cs="Times New Roman"/>
                <w:sz w:val="24"/>
                <w:szCs w:val="24"/>
              </w:rPr>
            </w:pPr>
            <w:r w:rsidRPr="000E6387">
              <w:rPr>
                <w:rFonts w:ascii="Times New Roman" w:eastAsia="Times New Roman" w:hAnsi="Times New Roman" w:cs="Times New Roman"/>
                <w:sz w:val="24"/>
                <w:szCs w:val="24"/>
              </w:rPr>
              <w:t>Задачи реализации программы профилактики</w:t>
            </w:r>
          </w:p>
        </w:tc>
        <w:tc>
          <w:tcPr>
            <w:tcW w:w="3520" w:type="pct"/>
            <w:gridSpan w:val="3"/>
            <w:tcMar>
              <w:top w:w="0" w:type="dxa"/>
              <w:left w:w="57" w:type="dxa"/>
              <w:bottom w:w="57" w:type="dxa"/>
              <w:right w:w="57" w:type="dxa"/>
            </w:tcMar>
          </w:tcPr>
          <w:p w14:paraId="0B2711FE" w14:textId="77777777" w:rsidR="00D126E8" w:rsidRPr="000E6387" w:rsidRDefault="00D126E8" w:rsidP="004F0802">
            <w:pPr>
              <w:spacing w:after="0" w:line="240" w:lineRule="auto"/>
              <w:jc w:val="both"/>
              <w:rPr>
                <w:rFonts w:ascii="Times New Roman" w:eastAsia="Times New Roman" w:hAnsi="Times New Roman" w:cs="Times New Roman"/>
                <w:sz w:val="24"/>
                <w:szCs w:val="24"/>
              </w:rPr>
            </w:pPr>
            <w:r w:rsidRPr="000E6387">
              <w:rPr>
                <w:rFonts w:ascii="Times New Roman" w:eastAsia="Times New Roman" w:hAnsi="Times New Roman" w:cs="Times New Roman"/>
                <w:sz w:val="24"/>
                <w:szCs w:val="24"/>
                <w:shd w:val="clear" w:color="auto" w:fill="FFFFFF"/>
              </w:rPr>
              <w:t>1. Полнота и своевременность информирования контролируемых лиц и иных заинтересованных лиц по вопросам соблюдения обязательных требований.</w:t>
            </w:r>
          </w:p>
          <w:p w14:paraId="74E9F012" w14:textId="77777777" w:rsidR="00D126E8" w:rsidRPr="000E6387" w:rsidRDefault="00D126E8" w:rsidP="004F0802">
            <w:pPr>
              <w:spacing w:after="0" w:line="240" w:lineRule="auto"/>
              <w:jc w:val="both"/>
              <w:rPr>
                <w:rFonts w:ascii="Times New Roman" w:eastAsia="Times New Roman" w:hAnsi="Times New Roman" w:cs="Times New Roman"/>
                <w:sz w:val="24"/>
                <w:szCs w:val="24"/>
              </w:rPr>
            </w:pPr>
            <w:r w:rsidRPr="000E6387">
              <w:rPr>
                <w:rFonts w:ascii="Times New Roman" w:eastAsia="Times New Roman" w:hAnsi="Times New Roman" w:cs="Times New Roman"/>
                <w:sz w:val="24"/>
                <w:szCs w:val="24"/>
                <w:shd w:val="clear" w:color="auto" w:fill="FFFFFF"/>
              </w:rPr>
              <w:t>2. Соблюдение порядка и сроков консультирования контролируемых лиц и их представителей по вопросам, связанным с организацией и осуществлением муниципального контроля.</w:t>
            </w:r>
          </w:p>
          <w:p w14:paraId="4DABE896" w14:textId="77777777" w:rsidR="00D126E8" w:rsidRPr="000E6387" w:rsidRDefault="00D126E8" w:rsidP="004F0802">
            <w:pPr>
              <w:spacing w:after="0" w:line="240" w:lineRule="auto"/>
              <w:jc w:val="both"/>
              <w:rPr>
                <w:rFonts w:ascii="Times New Roman" w:eastAsia="Times New Roman" w:hAnsi="Times New Roman" w:cs="Times New Roman"/>
                <w:sz w:val="24"/>
                <w:szCs w:val="24"/>
              </w:rPr>
            </w:pPr>
            <w:r w:rsidRPr="000E6387">
              <w:rPr>
                <w:rFonts w:ascii="Times New Roman" w:eastAsia="Times New Roman" w:hAnsi="Times New Roman" w:cs="Times New Roman"/>
                <w:sz w:val="24"/>
                <w:szCs w:val="24"/>
                <w:shd w:val="clear" w:color="auto" w:fill="FFFFFF"/>
              </w:rPr>
              <w:t>3. Повышение правосознания и правовой культуры руководителей органов местного самоуправления, юридических лиц, индивидуальных предпринимателей и граждан.</w:t>
            </w:r>
          </w:p>
          <w:p w14:paraId="57069AAF" w14:textId="77777777" w:rsidR="00D126E8" w:rsidRPr="000E6387" w:rsidRDefault="00D126E8" w:rsidP="004F0802">
            <w:pPr>
              <w:spacing w:after="0" w:line="240" w:lineRule="auto"/>
              <w:jc w:val="both"/>
              <w:rPr>
                <w:rFonts w:ascii="Times New Roman" w:eastAsia="Times New Roman" w:hAnsi="Times New Roman" w:cs="Times New Roman"/>
                <w:sz w:val="24"/>
                <w:szCs w:val="24"/>
              </w:rPr>
            </w:pPr>
            <w:r w:rsidRPr="000E6387">
              <w:rPr>
                <w:rFonts w:ascii="Times New Roman" w:eastAsia="Times New Roman" w:hAnsi="Times New Roman" w:cs="Times New Roman"/>
                <w:sz w:val="24"/>
                <w:szCs w:val="24"/>
                <w:shd w:val="clear" w:color="auto" w:fill="FFFFFF"/>
              </w:rPr>
              <w:t>4. Выявление условий, причин и факторов, способных привести к нарушениям обязательных требований и (или) причинению вреда (ущерба) охраняемым законом ценностям, определение способов устранения или снижения рисков их возникновения.</w:t>
            </w:r>
          </w:p>
          <w:p w14:paraId="3368FD66" w14:textId="77777777" w:rsidR="00D126E8" w:rsidRPr="000E6387" w:rsidRDefault="00D126E8" w:rsidP="004F0802">
            <w:pPr>
              <w:spacing w:after="0" w:line="240" w:lineRule="auto"/>
              <w:jc w:val="both"/>
              <w:rPr>
                <w:rFonts w:ascii="Times New Roman" w:eastAsia="Times New Roman" w:hAnsi="Times New Roman" w:cs="Times New Roman"/>
                <w:sz w:val="24"/>
                <w:szCs w:val="24"/>
              </w:rPr>
            </w:pPr>
            <w:r w:rsidRPr="000E6387">
              <w:rPr>
                <w:rFonts w:ascii="Times New Roman" w:eastAsia="Times New Roman" w:hAnsi="Times New Roman" w:cs="Times New Roman"/>
                <w:sz w:val="24"/>
                <w:szCs w:val="24"/>
                <w:shd w:val="clear" w:color="auto" w:fill="FFFFFF"/>
              </w:rPr>
              <w:t>5. Выявление типичных нарушений обязательных требований и подготовка предложений по их профилактике.</w:t>
            </w:r>
          </w:p>
          <w:p w14:paraId="40F0CCCD" w14:textId="6DABE6D0" w:rsidR="00B7637C" w:rsidRPr="000E6387" w:rsidRDefault="00D126E8" w:rsidP="00B7637C">
            <w:pPr>
              <w:spacing w:after="0" w:line="240" w:lineRule="auto"/>
              <w:jc w:val="both"/>
              <w:rPr>
                <w:rFonts w:ascii="Times New Roman" w:eastAsia="Times New Roman" w:hAnsi="Times New Roman" w:cs="Times New Roman"/>
                <w:sz w:val="24"/>
                <w:szCs w:val="24"/>
                <w:shd w:val="clear" w:color="auto" w:fill="FFFFFF"/>
              </w:rPr>
            </w:pPr>
            <w:r w:rsidRPr="000E6387">
              <w:rPr>
                <w:rFonts w:ascii="Times New Roman" w:eastAsia="Times New Roman" w:hAnsi="Times New Roman" w:cs="Times New Roman"/>
                <w:sz w:val="24"/>
                <w:szCs w:val="24"/>
                <w:shd w:val="clear" w:color="auto" w:fill="FFFFFF"/>
              </w:rPr>
              <w:t>6. Обеспечение единообразных подходов к применению Администрацией и ее должностными лицами обязательных требований, законодательства Российской Федерации о муниципальном контроле.</w:t>
            </w:r>
          </w:p>
        </w:tc>
      </w:tr>
      <w:tr w:rsidR="000E6387" w:rsidRPr="000E6387" w14:paraId="6ADDD925" w14:textId="77777777" w:rsidTr="00E7322F">
        <w:trPr>
          <w:tblCellSpacing w:w="0" w:type="dxa"/>
        </w:trPr>
        <w:tc>
          <w:tcPr>
            <w:tcW w:w="5000" w:type="pct"/>
            <w:gridSpan w:val="5"/>
            <w:tcMar>
              <w:top w:w="0" w:type="dxa"/>
              <w:left w:w="57" w:type="dxa"/>
              <w:bottom w:w="57" w:type="dxa"/>
              <w:right w:w="57" w:type="dxa"/>
            </w:tcMar>
            <w:hideMark/>
          </w:tcPr>
          <w:p w14:paraId="67455BC1" w14:textId="77777777" w:rsidR="00D126E8" w:rsidRPr="000E6387" w:rsidRDefault="00D126E8" w:rsidP="004F0802">
            <w:pPr>
              <w:spacing w:after="0" w:line="240" w:lineRule="auto"/>
              <w:ind w:firstLine="709"/>
              <w:jc w:val="center"/>
              <w:rPr>
                <w:rFonts w:ascii="Times New Roman" w:eastAsia="Times New Roman" w:hAnsi="Times New Roman" w:cs="Times New Roman"/>
                <w:sz w:val="24"/>
                <w:szCs w:val="24"/>
              </w:rPr>
            </w:pPr>
            <w:r w:rsidRPr="000E6387">
              <w:rPr>
                <w:rFonts w:ascii="Times New Roman" w:eastAsia="Times New Roman" w:hAnsi="Times New Roman" w:cs="Times New Roman"/>
                <w:b/>
                <w:bCs/>
                <w:sz w:val="24"/>
                <w:szCs w:val="24"/>
                <w:shd w:val="clear" w:color="auto" w:fill="FFFFFF"/>
              </w:rPr>
              <w:t>III. П</w:t>
            </w:r>
            <w:r w:rsidRPr="000E6387">
              <w:rPr>
                <w:rFonts w:ascii="Times New Roman" w:eastAsia="Times New Roman" w:hAnsi="Times New Roman" w:cs="Times New Roman"/>
                <w:b/>
                <w:bCs/>
                <w:sz w:val="24"/>
                <w:szCs w:val="24"/>
              </w:rPr>
              <w:t>еречень профилактических мероприятий, сроки (периодичность) их проведения</w:t>
            </w:r>
          </w:p>
        </w:tc>
      </w:tr>
      <w:tr w:rsidR="000E6387" w:rsidRPr="000E6387" w14:paraId="6512CB76" w14:textId="77777777" w:rsidTr="00E7322F">
        <w:trPr>
          <w:tblCellSpacing w:w="0" w:type="dxa"/>
        </w:trPr>
        <w:tc>
          <w:tcPr>
            <w:tcW w:w="152" w:type="pct"/>
            <w:tcMar>
              <w:top w:w="0" w:type="dxa"/>
              <w:left w:w="57" w:type="dxa"/>
              <w:bottom w:w="57" w:type="dxa"/>
              <w:right w:w="0" w:type="dxa"/>
            </w:tcMar>
            <w:hideMark/>
          </w:tcPr>
          <w:p w14:paraId="5BE05F12" w14:textId="77777777" w:rsidR="00297DA8" w:rsidRPr="000E6387" w:rsidRDefault="00297DA8" w:rsidP="004F0802">
            <w:pPr>
              <w:spacing w:after="0" w:line="240" w:lineRule="auto"/>
              <w:jc w:val="center"/>
              <w:rPr>
                <w:rFonts w:ascii="Times New Roman" w:eastAsia="Times New Roman" w:hAnsi="Times New Roman" w:cs="Times New Roman"/>
                <w:sz w:val="24"/>
                <w:szCs w:val="24"/>
              </w:rPr>
            </w:pPr>
            <w:r w:rsidRPr="000E6387">
              <w:rPr>
                <w:rFonts w:ascii="Times New Roman" w:eastAsia="Times New Roman" w:hAnsi="Times New Roman" w:cs="Times New Roman"/>
                <w:sz w:val="24"/>
                <w:szCs w:val="24"/>
              </w:rPr>
              <w:lastRenderedPageBreak/>
              <w:t>№</w:t>
            </w:r>
          </w:p>
        </w:tc>
        <w:tc>
          <w:tcPr>
            <w:tcW w:w="4221" w:type="pct"/>
            <w:gridSpan w:val="3"/>
            <w:tcMar>
              <w:top w:w="0" w:type="dxa"/>
              <w:left w:w="57" w:type="dxa"/>
              <w:bottom w:w="57" w:type="dxa"/>
              <w:right w:w="0" w:type="dxa"/>
            </w:tcMar>
            <w:hideMark/>
          </w:tcPr>
          <w:p w14:paraId="49AC0E7B" w14:textId="77777777" w:rsidR="00297DA8" w:rsidRPr="000E6387" w:rsidRDefault="00297DA8" w:rsidP="004F0802">
            <w:pPr>
              <w:spacing w:after="0" w:line="240" w:lineRule="auto"/>
              <w:jc w:val="center"/>
              <w:rPr>
                <w:rFonts w:ascii="Times New Roman" w:eastAsia="Times New Roman" w:hAnsi="Times New Roman" w:cs="Times New Roman"/>
                <w:sz w:val="24"/>
                <w:szCs w:val="24"/>
              </w:rPr>
            </w:pPr>
            <w:r w:rsidRPr="000E6387">
              <w:rPr>
                <w:rFonts w:ascii="Times New Roman" w:eastAsia="Times New Roman" w:hAnsi="Times New Roman" w:cs="Times New Roman"/>
                <w:i/>
                <w:iCs/>
                <w:sz w:val="24"/>
                <w:szCs w:val="24"/>
              </w:rPr>
              <w:t>Наименование мероприятия</w:t>
            </w:r>
          </w:p>
        </w:tc>
        <w:tc>
          <w:tcPr>
            <w:tcW w:w="628" w:type="pct"/>
            <w:tcMar>
              <w:top w:w="0" w:type="dxa"/>
              <w:left w:w="57" w:type="dxa"/>
              <w:bottom w:w="57" w:type="dxa"/>
              <w:right w:w="0" w:type="dxa"/>
            </w:tcMar>
            <w:hideMark/>
          </w:tcPr>
          <w:p w14:paraId="2202C1E1" w14:textId="77777777" w:rsidR="00297DA8" w:rsidRPr="000E6387" w:rsidRDefault="00297DA8" w:rsidP="004F0802">
            <w:pPr>
              <w:spacing w:after="0" w:line="240" w:lineRule="auto"/>
              <w:jc w:val="center"/>
              <w:rPr>
                <w:rFonts w:ascii="Times New Roman" w:eastAsia="Times New Roman" w:hAnsi="Times New Roman" w:cs="Times New Roman"/>
                <w:sz w:val="24"/>
                <w:szCs w:val="24"/>
              </w:rPr>
            </w:pPr>
            <w:r w:rsidRPr="000E6387">
              <w:rPr>
                <w:rFonts w:ascii="Times New Roman" w:eastAsia="Times New Roman" w:hAnsi="Times New Roman" w:cs="Times New Roman"/>
                <w:i/>
                <w:iCs/>
                <w:sz w:val="24"/>
                <w:szCs w:val="24"/>
              </w:rPr>
              <w:t>Срок (периодичность)</w:t>
            </w:r>
          </w:p>
          <w:p w14:paraId="43EC8E10" w14:textId="5ED48909" w:rsidR="00297DA8" w:rsidRPr="000E6387" w:rsidRDefault="00297DA8" w:rsidP="004F0802">
            <w:pPr>
              <w:spacing w:after="0" w:line="240" w:lineRule="auto"/>
              <w:jc w:val="center"/>
              <w:rPr>
                <w:rFonts w:ascii="Times New Roman" w:eastAsia="Times New Roman" w:hAnsi="Times New Roman" w:cs="Times New Roman"/>
                <w:sz w:val="24"/>
                <w:szCs w:val="24"/>
              </w:rPr>
            </w:pPr>
            <w:r w:rsidRPr="000E6387">
              <w:rPr>
                <w:rFonts w:ascii="Times New Roman" w:eastAsia="Times New Roman" w:hAnsi="Times New Roman" w:cs="Times New Roman"/>
                <w:i/>
                <w:iCs/>
                <w:sz w:val="24"/>
                <w:szCs w:val="24"/>
              </w:rPr>
              <w:t>исполнения</w:t>
            </w:r>
          </w:p>
        </w:tc>
      </w:tr>
      <w:tr w:rsidR="000E6387" w:rsidRPr="000E6387" w14:paraId="6CE0D955" w14:textId="77777777" w:rsidTr="00E7322F">
        <w:trPr>
          <w:tblCellSpacing w:w="0" w:type="dxa"/>
        </w:trPr>
        <w:tc>
          <w:tcPr>
            <w:tcW w:w="152" w:type="pct"/>
            <w:vMerge w:val="restart"/>
            <w:tcMar>
              <w:top w:w="0" w:type="dxa"/>
              <w:left w:w="57" w:type="dxa"/>
              <w:bottom w:w="57" w:type="dxa"/>
              <w:right w:w="0" w:type="dxa"/>
            </w:tcMar>
            <w:hideMark/>
          </w:tcPr>
          <w:p w14:paraId="1D144AEE" w14:textId="77777777" w:rsidR="003625C3" w:rsidRPr="000E6387" w:rsidRDefault="003625C3" w:rsidP="004F0802">
            <w:pPr>
              <w:spacing w:after="0" w:line="240" w:lineRule="auto"/>
              <w:jc w:val="center"/>
              <w:rPr>
                <w:rFonts w:ascii="Times New Roman" w:eastAsia="Times New Roman" w:hAnsi="Times New Roman" w:cs="Times New Roman"/>
                <w:sz w:val="24"/>
                <w:szCs w:val="24"/>
              </w:rPr>
            </w:pPr>
            <w:r w:rsidRPr="000E6387">
              <w:rPr>
                <w:rFonts w:ascii="Times New Roman" w:eastAsia="Times New Roman" w:hAnsi="Times New Roman" w:cs="Times New Roman"/>
                <w:sz w:val="24"/>
                <w:szCs w:val="24"/>
                <w:shd w:val="clear" w:color="auto" w:fill="FFFFFF"/>
              </w:rPr>
              <w:t>3.1.</w:t>
            </w:r>
          </w:p>
        </w:tc>
        <w:tc>
          <w:tcPr>
            <w:tcW w:w="4221" w:type="pct"/>
            <w:gridSpan w:val="3"/>
            <w:tcMar>
              <w:top w:w="0" w:type="dxa"/>
              <w:left w:w="57" w:type="dxa"/>
              <w:bottom w:w="57" w:type="dxa"/>
              <w:right w:w="0" w:type="dxa"/>
            </w:tcMar>
            <w:hideMark/>
          </w:tcPr>
          <w:p w14:paraId="78E77547" w14:textId="0B4494D7" w:rsidR="003625C3" w:rsidRPr="000E6387" w:rsidRDefault="003625C3" w:rsidP="003625C3">
            <w:pPr>
              <w:spacing w:after="0" w:line="240" w:lineRule="auto"/>
              <w:jc w:val="center"/>
              <w:rPr>
                <w:rFonts w:ascii="Times New Roman" w:eastAsia="Times New Roman" w:hAnsi="Times New Roman" w:cs="Times New Roman"/>
                <w:b/>
                <w:bCs/>
                <w:sz w:val="24"/>
                <w:szCs w:val="24"/>
                <w:shd w:val="clear" w:color="auto" w:fill="FFFFFF"/>
              </w:rPr>
            </w:pPr>
            <w:r w:rsidRPr="000E6387">
              <w:rPr>
                <w:rFonts w:ascii="Times New Roman" w:eastAsia="Times New Roman" w:hAnsi="Times New Roman" w:cs="Times New Roman"/>
                <w:b/>
                <w:bCs/>
                <w:sz w:val="24"/>
                <w:szCs w:val="24"/>
                <w:shd w:val="clear" w:color="auto" w:fill="FFFFFF"/>
              </w:rPr>
              <w:t xml:space="preserve">Информирование </w:t>
            </w:r>
          </w:p>
          <w:p w14:paraId="2E8B56DE" w14:textId="5C8B316F" w:rsidR="003625C3" w:rsidRPr="000E6387" w:rsidRDefault="003625C3" w:rsidP="00D900B9">
            <w:pPr>
              <w:spacing w:after="0" w:line="240" w:lineRule="auto"/>
              <w:jc w:val="both"/>
              <w:rPr>
                <w:rFonts w:ascii="Times New Roman" w:eastAsia="Times New Roman" w:hAnsi="Times New Roman" w:cs="Times New Roman"/>
                <w:sz w:val="24"/>
                <w:szCs w:val="24"/>
              </w:rPr>
            </w:pPr>
          </w:p>
        </w:tc>
        <w:tc>
          <w:tcPr>
            <w:tcW w:w="628" w:type="pct"/>
            <w:vMerge w:val="restart"/>
            <w:tcMar>
              <w:top w:w="0" w:type="dxa"/>
              <w:left w:w="57" w:type="dxa"/>
              <w:bottom w:w="57" w:type="dxa"/>
              <w:right w:w="0" w:type="dxa"/>
            </w:tcMar>
            <w:hideMark/>
          </w:tcPr>
          <w:p w14:paraId="357B1D3A" w14:textId="2DDDB620" w:rsidR="003625C3" w:rsidRPr="000E6387" w:rsidRDefault="00AA429A" w:rsidP="00AA429A">
            <w:pPr>
              <w:spacing w:after="0" w:line="240" w:lineRule="auto"/>
              <w:jc w:val="center"/>
              <w:rPr>
                <w:rFonts w:ascii="Times New Roman" w:eastAsia="Times New Roman" w:hAnsi="Times New Roman" w:cs="Times New Roman"/>
                <w:sz w:val="24"/>
                <w:szCs w:val="24"/>
                <w:shd w:val="clear" w:color="auto" w:fill="FFFFFF"/>
              </w:rPr>
            </w:pPr>
            <w:r w:rsidRPr="000E6387">
              <w:rPr>
                <w:rFonts w:ascii="Times New Roman" w:eastAsia="Times New Roman" w:hAnsi="Times New Roman" w:cs="Times New Roman"/>
                <w:sz w:val="24"/>
                <w:szCs w:val="24"/>
                <w:shd w:val="clear" w:color="auto" w:fill="FFFFFF"/>
              </w:rPr>
              <w:t>П</w:t>
            </w:r>
            <w:r w:rsidR="003625C3" w:rsidRPr="000E6387">
              <w:rPr>
                <w:rFonts w:ascii="Times New Roman" w:eastAsia="Times New Roman" w:hAnsi="Times New Roman" w:cs="Times New Roman"/>
                <w:sz w:val="24"/>
                <w:szCs w:val="24"/>
                <w:shd w:val="clear" w:color="auto" w:fill="FFFFFF"/>
              </w:rPr>
              <w:t>о мере необходимост</w:t>
            </w:r>
            <w:r w:rsidRPr="000E6387">
              <w:rPr>
                <w:rFonts w:ascii="Times New Roman" w:eastAsia="Times New Roman" w:hAnsi="Times New Roman" w:cs="Times New Roman"/>
                <w:sz w:val="24"/>
                <w:szCs w:val="24"/>
                <w:shd w:val="clear" w:color="auto" w:fill="FFFFFF"/>
              </w:rPr>
              <w:t>и</w:t>
            </w:r>
          </w:p>
          <w:p w14:paraId="639882DA" w14:textId="0B0928C6" w:rsidR="003625C3" w:rsidRPr="000E6387" w:rsidRDefault="003625C3" w:rsidP="004F0802">
            <w:pPr>
              <w:spacing w:after="0" w:line="240" w:lineRule="auto"/>
              <w:jc w:val="center"/>
              <w:rPr>
                <w:rFonts w:ascii="Times New Roman" w:eastAsia="Times New Roman" w:hAnsi="Times New Roman" w:cs="Times New Roman"/>
                <w:sz w:val="24"/>
                <w:szCs w:val="24"/>
              </w:rPr>
            </w:pPr>
          </w:p>
        </w:tc>
      </w:tr>
      <w:tr w:rsidR="000E6387" w:rsidRPr="000E6387" w14:paraId="1D7D95D2" w14:textId="77777777" w:rsidTr="00E7322F">
        <w:trPr>
          <w:tblCellSpacing w:w="0" w:type="dxa"/>
        </w:trPr>
        <w:tc>
          <w:tcPr>
            <w:tcW w:w="152" w:type="pct"/>
            <w:vMerge/>
            <w:tcMar>
              <w:top w:w="0" w:type="dxa"/>
              <w:left w:w="57" w:type="dxa"/>
              <w:bottom w:w="57" w:type="dxa"/>
              <w:right w:w="0" w:type="dxa"/>
            </w:tcMar>
          </w:tcPr>
          <w:p w14:paraId="0BA8EB3A" w14:textId="77777777" w:rsidR="003625C3" w:rsidRPr="000E6387" w:rsidRDefault="003625C3" w:rsidP="004F0802">
            <w:pPr>
              <w:spacing w:after="0" w:line="240" w:lineRule="auto"/>
              <w:jc w:val="center"/>
              <w:rPr>
                <w:rFonts w:ascii="Times New Roman" w:eastAsia="Times New Roman" w:hAnsi="Times New Roman" w:cs="Times New Roman"/>
                <w:sz w:val="24"/>
                <w:szCs w:val="24"/>
                <w:shd w:val="clear" w:color="auto" w:fill="FFFFFF"/>
              </w:rPr>
            </w:pPr>
          </w:p>
        </w:tc>
        <w:tc>
          <w:tcPr>
            <w:tcW w:w="4221" w:type="pct"/>
            <w:gridSpan w:val="3"/>
            <w:tcMar>
              <w:top w:w="0" w:type="dxa"/>
              <w:left w:w="57" w:type="dxa"/>
              <w:bottom w:w="57" w:type="dxa"/>
              <w:right w:w="0" w:type="dxa"/>
            </w:tcMar>
          </w:tcPr>
          <w:p w14:paraId="4702E971" w14:textId="77777777" w:rsidR="003A2B39" w:rsidRPr="000E6387" w:rsidRDefault="003A2B39" w:rsidP="003A2B39">
            <w:pPr>
              <w:spacing w:after="0" w:line="240" w:lineRule="auto"/>
              <w:ind w:firstLine="284"/>
              <w:jc w:val="both"/>
              <w:rPr>
                <w:rFonts w:ascii="Times New Roman" w:eastAsia="Times New Roman" w:hAnsi="Times New Roman" w:cs="Times New Roman"/>
                <w:sz w:val="24"/>
                <w:szCs w:val="24"/>
              </w:rPr>
            </w:pPr>
            <w:r w:rsidRPr="000E6387">
              <w:rPr>
                <w:rFonts w:ascii="Times New Roman" w:eastAsia="Times New Roman" w:hAnsi="Times New Roman" w:cs="Times New Roman"/>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55C26220" w14:textId="77777777" w:rsidR="003A2B39" w:rsidRPr="000E6387" w:rsidRDefault="003A2B39" w:rsidP="003A2B39">
            <w:pPr>
              <w:spacing w:after="0" w:line="240" w:lineRule="auto"/>
              <w:ind w:firstLine="284"/>
              <w:jc w:val="both"/>
              <w:rPr>
                <w:rFonts w:ascii="Times New Roman" w:eastAsia="Times New Roman" w:hAnsi="Times New Roman" w:cs="Times New Roman"/>
                <w:sz w:val="24"/>
                <w:szCs w:val="24"/>
              </w:rPr>
            </w:pPr>
            <w:r w:rsidRPr="000E6387">
              <w:rPr>
                <w:rFonts w:ascii="Times New Roman" w:eastAsia="Times New Roman" w:hAnsi="Times New Roman" w:cs="Times New Roman"/>
                <w:sz w:val="24"/>
                <w:szCs w:val="24"/>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 248-ФЗ.</w:t>
            </w:r>
          </w:p>
          <w:p w14:paraId="6A54D29B" w14:textId="1D3B49CE" w:rsidR="003625C3" w:rsidRPr="000E6387" w:rsidRDefault="003A2B39" w:rsidP="003A2B39">
            <w:pPr>
              <w:spacing w:after="0" w:line="240" w:lineRule="auto"/>
              <w:ind w:firstLine="284"/>
              <w:jc w:val="both"/>
              <w:rPr>
                <w:rFonts w:ascii="Times New Roman" w:eastAsia="Times New Roman" w:hAnsi="Times New Roman" w:cs="Times New Roman"/>
                <w:b/>
                <w:bCs/>
                <w:sz w:val="24"/>
                <w:szCs w:val="24"/>
                <w:shd w:val="clear" w:color="auto" w:fill="FFFFFF"/>
              </w:rPr>
            </w:pPr>
            <w:r w:rsidRPr="000E6387">
              <w:rPr>
                <w:rFonts w:ascii="Times New Roman" w:eastAsia="Times New Roman" w:hAnsi="Times New Roman" w:cs="Times New Roman"/>
                <w:sz w:val="24"/>
                <w:szCs w:val="24"/>
              </w:rPr>
              <w:t>Администрация также вправе информировать население Карачаевского городского округа на собраниях и конференциях граждан об обязательных требованиях, предъявляемых к объектам контроля.</w:t>
            </w:r>
          </w:p>
        </w:tc>
        <w:tc>
          <w:tcPr>
            <w:tcW w:w="628" w:type="pct"/>
            <w:vMerge/>
            <w:tcMar>
              <w:top w:w="0" w:type="dxa"/>
              <w:left w:w="57" w:type="dxa"/>
              <w:bottom w:w="57" w:type="dxa"/>
              <w:right w:w="0" w:type="dxa"/>
            </w:tcMar>
          </w:tcPr>
          <w:p w14:paraId="53206989" w14:textId="77777777" w:rsidR="003625C3" w:rsidRPr="000E6387" w:rsidRDefault="003625C3" w:rsidP="004F0802">
            <w:pPr>
              <w:spacing w:after="0" w:line="240" w:lineRule="auto"/>
              <w:jc w:val="center"/>
              <w:rPr>
                <w:rFonts w:ascii="Times New Roman" w:eastAsia="Times New Roman" w:hAnsi="Times New Roman" w:cs="Times New Roman"/>
                <w:sz w:val="24"/>
                <w:szCs w:val="24"/>
                <w:shd w:val="clear" w:color="auto" w:fill="FFFFFF"/>
              </w:rPr>
            </w:pPr>
          </w:p>
        </w:tc>
      </w:tr>
      <w:tr w:rsidR="000E6387" w:rsidRPr="000E6387" w14:paraId="1F480B79" w14:textId="77777777" w:rsidTr="00E7322F">
        <w:trPr>
          <w:tblCellSpacing w:w="0" w:type="dxa"/>
        </w:trPr>
        <w:tc>
          <w:tcPr>
            <w:tcW w:w="152" w:type="pct"/>
            <w:vMerge w:val="restart"/>
            <w:tcMar>
              <w:top w:w="0" w:type="dxa"/>
              <w:left w:w="57" w:type="dxa"/>
              <w:bottom w:w="57" w:type="dxa"/>
              <w:right w:w="0" w:type="dxa"/>
            </w:tcMar>
          </w:tcPr>
          <w:p w14:paraId="340AF616" w14:textId="0B83F3B2" w:rsidR="003625C3" w:rsidRPr="000E6387" w:rsidRDefault="003625C3" w:rsidP="004F0802">
            <w:pPr>
              <w:spacing w:after="0" w:line="240" w:lineRule="auto"/>
              <w:jc w:val="center"/>
              <w:rPr>
                <w:rFonts w:ascii="Times New Roman" w:eastAsia="Times New Roman" w:hAnsi="Times New Roman" w:cs="Times New Roman"/>
                <w:sz w:val="24"/>
                <w:szCs w:val="24"/>
                <w:shd w:val="clear" w:color="auto" w:fill="FFFFFF"/>
              </w:rPr>
            </w:pPr>
            <w:r w:rsidRPr="000E6387">
              <w:rPr>
                <w:rFonts w:ascii="Times New Roman" w:eastAsia="Times New Roman" w:hAnsi="Times New Roman" w:cs="Times New Roman"/>
                <w:sz w:val="24"/>
                <w:szCs w:val="24"/>
                <w:shd w:val="clear" w:color="auto" w:fill="FFFFFF"/>
              </w:rPr>
              <w:t>3.2.</w:t>
            </w:r>
          </w:p>
        </w:tc>
        <w:tc>
          <w:tcPr>
            <w:tcW w:w="4221" w:type="pct"/>
            <w:gridSpan w:val="3"/>
            <w:tcMar>
              <w:top w:w="0" w:type="dxa"/>
              <w:left w:w="57" w:type="dxa"/>
              <w:bottom w:w="57" w:type="dxa"/>
              <w:right w:w="0" w:type="dxa"/>
            </w:tcMar>
          </w:tcPr>
          <w:p w14:paraId="238F8029" w14:textId="1D767DD1" w:rsidR="003625C3" w:rsidRPr="000E6387" w:rsidRDefault="003625C3" w:rsidP="003625C3">
            <w:pPr>
              <w:spacing w:after="0" w:line="240" w:lineRule="auto"/>
              <w:jc w:val="center"/>
              <w:rPr>
                <w:rFonts w:ascii="Times New Roman" w:eastAsia="Times New Roman" w:hAnsi="Times New Roman" w:cs="Times New Roman"/>
                <w:b/>
                <w:bCs/>
                <w:sz w:val="24"/>
                <w:szCs w:val="24"/>
                <w:shd w:val="clear" w:color="auto" w:fill="FFFFFF"/>
              </w:rPr>
            </w:pPr>
            <w:r w:rsidRPr="000E6387">
              <w:rPr>
                <w:rFonts w:ascii="Times New Roman" w:eastAsia="Times New Roman" w:hAnsi="Times New Roman" w:cs="Times New Roman"/>
                <w:b/>
                <w:bCs/>
                <w:sz w:val="24"/>
                <w:szCs w:val="24"/>
                <w:shd w:val="clear" w:color="auto" w:fill="FFFFFF"/>
              </w:rPr>
              <w:t>Обобщение правоприменительной практики</w:t>
            </w:r>
          </w:p>
        </w:tc>
        <w:tc>
          <w:tcPr>
            <w:tcW w:w="628" w:type="pct"/>
            <w:vMerge w:val="restart"/>
            <w:tcMar>
              <w:top w:w="0" w:type="dxa"/>
              <w:left w:w="57" w:type="dxa"/>
              <w:bottom w:w="57" w:type="dxa"/>
              <w:right w:w="0" w:type="dxa"/>
            </w:tcMar>
          </w:tcPr>
          <w:p w14:paraId="53347A63" w14:textId="499241F6" w:rsidR="003625C3" w:rsidRPr="000E6387" w:rsidRDefault="002D4EB6" w:rsidP="004F0802">
            <w:pPr>
              <w:spacing w:after="0" w:line="240" w:lineRule="auto"/>
              <w:jc w:val="center"/>
              <w:rPr>
                <w:rFonts w:ascii="Times New Roman" w:eastAsia="Times New Roman" w:hAnsi="Times New Roman" w:cs="Times New Roman"/>
                <w:sz w:val="24"/>
                <w:szCs w:val="24"/>
                <w:shd w:val="clear" w:color="auto" w:fill="FFFFFF"/>
              </w:rPr>
            </w:pPr>
            <w:r w:rsidRPr="000E6387">
              <w:rPr>
                <w:rFonts w:ascii="Times New Roman" w:eastAsia="Times New Roman" w:hAnsi="Times New Roman" w:cs="Times New Roman"/>
                <w:sz w:val="24"/>
                <w:szCs w:val="24"/>
                <w:shd w:val="clear" w:color="auto" w:fill="FFFFFF"/>
              </w:rPr>
              <w:t>Ежегодно до 1 июля</w:t>
            </w:r>
          </w:p>
        </w:tc>
      </w:tr>
      <w:tr w:rsidR="000E6387" w:rsidRPr="000E6387" w14:paraId="0B234577" w14:textId="77777777" w:rsidTr="00E7322F">
        <w:trPr>
          <w:tblCellSpacing w:w="0" w:type="dxa"/>
        </w:trPr>
        <w:tc>
          <w:tcPr>
            <w:tcW w:w="152" w:type="pct"/>
            <w:vMerge/>
            <w:tcMar>
              <w:top w:w="0" w:type="dxa"/>
              <w:left w:w="57" w:type="dxa"/>
              <w:bottom w:w="57" w:type="dxa"/>
              <w:right w:w="0" w:type="dxa"/>
            </w:tcMar>
          </w:tcPr>
          <w:p w14:paraId="20E3BAB7" w14:textId="77777777" w:rsidR="003625C3" w:rsidRPr="000E6387" w:rsidRDefault="003625C3" w:rsidP="004F0802">
            <w:pPr>
              <w:spacing w:after="0" w:line="240" w:lineRule="auto"/>
              <w:jc w:val="center"/>
              <w:rPr>
                <w:rFonts w:ascii="Times New Roman" w:eastAsia="Times New Roman" w:hAnsi="Times New Roman" w:cs="Times New Roman"/>
                <w:sz w:val="24"/>
                <w:szCs w:val="24"/>
                <w:shd w:val="clear" w:color="auto" w:fill="FFFFFF"/>
              </w:rPr>
            </w:pPr>
          </w:p>
        </w:tc>
        <w:tc>
          <w:tcPr>
            <w:tcW w:w="4221" w:type="pct"/>
            <w:gridSpan w:val="3"/>
            <w:tcMar>
              <w:top w:w="0" w:type="dxa"/>
              <w:left w:w="57" w:type="dxa"/>
              <w:bottom w:w="57" w:type="dxa"/>
              <w:right w:w="0" w:type="dxa"/>
            </w:tcMar>
          </w:tcPr>
          <w:p w14:paraId="3AEF5F87" w14:textId="77777777" w:rsidR="003A2B39" w:rsidRPr="000E6387" w:rsidRDefault="003A2B39" w:rsidP="003A2B39">
            <w:pPr>
              <w:spacing w:after="0" w:line="240" w:lineRule="auto"/>
              <w:ind w:firstLine="284"/>
              <w:jc w:val="both"/>
              <w:rPr>
                <w:rFonts w:ascii="Times New Roman" w:eastAsia="Times New Roman" w:hAnsi="Times New Roman" w:cs="Times New Roman"/>
                <w:sz w:val="24"/>
                <w:szCs w:val="24"/>
                <w:shd w:val="clear" w:color="auto" w:fill="FFFFFF"/>
              </w:rPr>
            </w:pPr>
            <w:r w:rsidRPr="000E6387">
              <w:rPr>
                <w:rFonts w:ascii="Times New Roman" w:eastAsia="Times New Roman" w:hAnsi="Times New Roman" w:cs="Times New Roman"/>
                <w:sz w:val="24"/>
                <w:szCs w:val="24"/>
                <w:shd w:val="clear" w:color="auto" w:fill="FFFFFF"/>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B7EBB65" w14:textId="0C308933" w:rsidR="003625C3" w:rsidRPr="000E6387" w:rsidRDefault="003A2B39" w:rsidP="003A2B39">
            <w:pPr>
              <w:spacing w:after="0" w:line="240" w:lineRule="auto"/>
              <w:ind w:firstLine="284"/>
              <w:jc w:val="both"/>
              <w:rPr>
                <w:rFonts w:ascii="Times New Roman" w:eastAsia="Times New Roman" w:hAnsi="Times New Roman" w:cs="Times New Roman"/>
                <w:sz w:val="24"/>
                <w:szCs w:val="24"/>
                <w:shd w:val="clear" w:color="auto" w:fill="FFFFFF"/>
              </w:rPr>
            </w:pPr>
            <w:r w:rsidRPr="000E6387">
              <w:rPr>
                <w:rFonts w:ascii="Times New Roman" w:eastAsia="Times New Roman" w:hAnsi="Times New Roman" w:cs="Times New Roman"/>
                <w:sz w:val="24"/>
                <w:szCs w:val="24"/>
                <w:shd w:val="clear" w:color="auto" w:fill="FFFFFF"/>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мэром администрации. Указанный доклад ежегодно не позднее 1 июля направляется в Думу Карачаевского городского округа и размещается на официальном сайте администрации в специальном разделе, посвященном контрольной деятельности.</w:t>
            </w:r>
          </w:p>
        </w:tc>
        <w:tc>
          <w:tcPr>
            <w:tcW w:w="628" w:type="pct"/>
            <w:vMerge/>
            <w:tcMar>
              <w:top w:w="0" w:type="dxa"/>
              <w:left w:w="57" w:type="dxa"/>
              <w:bottom w:w="57" w:type="dxa"/>
              <w:right w:w="0" w:type="dxa"/>
            </w:tcMar>
          </w:tcPr>
          <w:p w14:paraId="27E80562" w14:textId="77777777" w:rsidR="003625C3" w:rsidRPr="000E6387" w:rsidRDefault="003625C3" w:rsidP="004F0802">
            <w:pPr>
              <w:spacing w:after="0" w:line="240" w:lineRule="auto"/>
              <w:jc w:val="center"/>
              <w:rPr>
                <w:rFonts w:ascii="Times New Roman" w:eastAsia="Times New Roman" w:hAnsi="Times New Roman" w:cs="Times New Roman"/>
                <w:sz w:val="24"/>
                <w:szCs w:val="24"/>
                <w:shd w:val="clear" w:color="auto" w:fill="FFFFFF"/>
              </w:rPr>
            </w:pPr>
          </w:p>
        </w:tc>
      </w:tr>
      <w:tr w:rsidR="000E6387" w:rsidRPr="000E6387" w14:paraId="52CC9494" w14:textId="77777777" w:rsidTr="00E7322F">
        <w:trPr>
          <w:tblCellSpacing w:w="0" w:type="dxa"/>
        </w:trPr>
        <w:tc>
          <w:tcPr>
            <w:tcW w:w="152" w:type="pct"/>
            <w:vMerge w:val="restart"/>
            <w:tcMar>
              <w:top w:w="0" w:type="dxa"/>
              <w:left w:w="57" w:type="dxa"/>
              <w:bottom w:w="57" w:type="dxa"/>
              <w:right w:w="0" w:type="dxa"/>
            </w:tcMar>
          </w:tcPr>
          <w:p w14:paraId="1B7F8320" w14:textId="257CEFFE" w:rsidR="003625C3" w:rsidRPr="000E6387" w:rsidRDefault="003625C3" w:rsidP="004F0802">
            <w:pPr>
              <w:spacing w:after="0" w:line="240" w:lineRule="auto"/>
              <w:jc w:val="center"/>
              <w:rPr>
                <w:rFonts w:ascii="Times New Roman" w:eastAsia="Times New Roman" w:hAnsi="Times New Roman" w:cs="Times New Roman"/>
                <w:sz w:val="24"/>
                <w:szCs w:val="24"/>
                <w:shd w:val="clear" w:color="auto" w:fill="FFFFFF"/>
              </w:rPr>
            </w:pPr>
            <w:r w:rsidRPr="000E6387">
              <w:rPr>
                <w:rFonts w:ascii="Times New Roman" w:eastAsia="Times New Roman" w:hAnsi="Times New Roman" w:cs="Times New Roman"/>
                <w:sz w:val="24"/>
                <w:szCs w:val="24"/>
                <w:shd w:val="clear" w:color="auto" w:fill="FFFFFF"/>
              </w:rPr>
              <w:t>3.3.</w:t>
            </w:r>
          </w:p>
        </w:tc>
        <w:tc>
          <w:tcPr>
            <w:tcW w:w="4221" w:type="pct"/>
            <w:gridSpan w:val="3"/>
            <w:tcMar>
              <w:top w:w="0" w:type="dxa"/>
              <w:left w:w="57" w:type="dxa"/>
              <w:bottom w:w="57" w:type="dxa"/>
              <w:right w:w="0" w:type="dxa"/>
            </w:tcMar>
          </w:tcPr>
          <w:p w14:paraId="05D6270A" w14:textId="0D8A8A02" w:rsidR="003625C3" w:rsidRPr="000E6387" w:rsidRDefault="003625C3" w:rsidP="003625C3">
            <w:pPr>
              <w:spacing w:after="0" w:line="240" w:lineRule="auto"/>
              <w:jc w:val="center"/>
              <w:rPr>
                <w:rFonts w:ascii="Times New Roman" w:eastAsia="Times New Roman" w:hAnsi="Times New Roman" w:cs="Times New Roman"/>
                <w:b/>
                <w:bCs/>
                <w:sz w:val="24"/>
                <w:szCs w:val="24"/>
                <w:shd w:val="clear" w:color="auto" w:fill="FFFFFF"/>
              </w:rPr>
            </w:pPr>
            <w:r w:rsidRPr="000E6387">
              <w:rPr>
                <w:rFonts w:ascii="Times New Roman" w:eastAsia="Times New Roman" w:hAnsi="Times New Roman" w:cs="Times New Roman"/>
                <w:b/>
                <w:bCs/>
                <w:sz w:val="24"/>
                <w:szCs w:val="24"/>
                <w:shd w:val="clear" w:color="auto" w:fill="FFFFFF"/>
              </w:rPr>
              <w:t>Объявление предостережений</w:t>
            </w:r>
          </w:p>
        </w:tc>
        <w:tc>
          <w:tcPr>
            <w:tcW w:w="628" w:type="pct"/>
            <w:vMerge w:val="restart"/>
            <w:tcMar>
              <w:top w:w="0" w:type="dxa"/>
              <w:left w:w="57" w:type="dxa"/>
              <w:bottom w:w="57" w:type="dxa"/>
              <w:right w:w="0" w:type="dxa"/>
            </w:tcMar>
          </w:tcPr>
          <w:p w14:paraId="03A457E5" w14:textId="4661AACD" w:rsidR="003625C3" w:rsidRPr="000E6387" w:rsidRDefault="00043B8D" w:rsidP="004F0802">
            <w:pPr>
              <w:spacing w:after="0" w:line="240" w:lineRule="auto"/>
              <w:jc w:val="center"/>
              <w:rPr>
                <w:rFonts w:ascii="Times New Roman" w:eastAsia="Times New Roman" w:hAnsi="Times New Roman" w:cs="Times New Roman"/>
                <w:sz w:val="24"/>
                <w:szCs w:val="24"/>
                <w:shd w:val="clear" w:color="auto" w:fill="FFFFFF"/>
              </w:rPr>
            </w:pPr>
            <w:r w:rsidRPr="000E6387">
              <w:rPr>
                <w:rFonts w:ascii="Times New Roman" w:eastAsia="Times New Roman" w:hAnsi="Times New Roman" w:cs="Times New Roman"/>
                <w:sz w:val="24"/>
                <w:szCs w:val="24"/>
                <w:shd w:val="clear" w:color="auto" w:fill="FFFFFF"/>
              </w:rPr>
              <w:t>П</w:t>
            </w:r>
            <w:r w:rsidR="00D46095" w:rsidRPr="000E6387">
              <w:rPr>
                <w:rFonts w:ascii="Times New Roman" w:eastAsia="Times New Roman" w:hAnsi="Times New Roman" w:cs="Times New Roman"/>
                <w:sz w:val="24"/>
                <w:szCs w:val="24"/>
                <w:shd w:val="clear" w:color="auto" w:fill="FFFFFF"/>
              </w:rPr>
              <w:t xml:space="preserve">о </w:t>
            </w:r>
            <w:r w:rsidRPr="000E6387">
              <w:rPr>
                <w:rFonts w:ascii="Times New Roman" w:eastAsia="Times New Roman" w:hAnsi="Times New Roman" w:cs="Times New Roman"/>
                <w:sz w:val="24"/>
                <w:szCs w:val="24"/>
                <w:shd w:val="clear" w:color="auto" w:fill="FFFFFF"/>
              </w:rPr>
              <w:t xml:space="preserve">мере </w:t>
            </w:r>
            <w:r w:rsidR="00D46095" w:rsidRPr="000E6387">
              <w:rPr>
                <w:rFonts w:ascii="Times New Roman" w:eastAsia="Times New Roman" w:hAnsi="Times New Roman" w:cs="Times New Roman"/>
                <w:sz w:val="24"/>
                <w:szCs w:val="24"/>
                <w:shd w:val="clear" w:color="auto" w:fill="FFFFFF"/>
              </w:rPr>
              <w:t>необходимости</w:t>
            </w:r>
          </w:p>
        </w:tc>
      </w:tr>
      <w:tr w:rsidR="000E6387" w:rsidRPr="000E6387" w14:paraId="2BAB437A" w14:textId="77777777" w:rsidTr="00E7322F">
        <w:trPr>
          <w:tblCellSpacing w:w="0" w:type="dxa"/>
        </w:trPr>
        <w:tc>
          <w:tcPr>
            <w:tcW w:w="152" w:type="pct"/>
            <w:vMerge/>
            <w:tcMar>
              <w:top w:w="0" w:type="dxa"/>
              <w:left w:w="57" w:type="dxa"/>
              <w:bottom w:w="57" w:type="dxa"/>
              <w:right w:w="0" w:type="dxa"/>
            </w:tcMar>
          </w:tcPr>
          <w:p w14:paraId="24BEFEB6" w14:textId="77777777" w:rsidR="003625C3" w:rsidRPr="000E6387" w:rsidRDefault="003625C3" w:rsidP="004F0802">
            <w:pPr>
              <w:spacing w:after="0" w:line="240" w:lineRule="auto"/>
              <w:jc w:val="center"/>
              <w:rPr>
                <w:rFonts w:ascii="Times New Roman" w:eastAsia="Times New Roman" w:hAnsi="Times New Roman" w:cs="Times New Roman"/>
                <w:sz w:val="24"/>
                <w:szCs w:val="24"/>
                <w:shd w:val="clear" w:color="auto" w:fill="FFFFFF"/>
              </w:rPr>
            </w:pPr>
          </w:p>
        </w:tc>
        <w:tc>
          <w:tcPr>
            <w:tcW w:w="4221" w:type="pct"/>
            <w:gridSpan w:val="3"/>
            <w:tcMar>
              <w:top w:w="0" w:type="dxa"/>
              <w:left w:w="57" w:type="dxa"/>
              <w:bottom w:w="57" w:type="dxa"/>
              <w:right w:w="0" w:type="dxa"/>
            </w:tcMar>
          </w:tcPr>
          <w:p w14:paraId="7AB13CAC" w14:textId="77777777" w:rsidR="003A2B39" w:rsidRPr="000E6387" w:rsidRDefault="003A2B39" w:rsidP="003A2B39">
            <w:pPr>
              <w:suppressAutoHyphens/>
              <w:autoSpaceDE w:val="0"/>
              <w:spacing w:after="0" w:line="240" w:lineRule="auto"/>
              <w:ind w:firstLine="284"/>
              <w:contextualSpacing/>
              <w:jc w:val="both"/>
              <w:rPr>
                <w:rFonts w:ascii="Times New Roman" w:eastAsia="Times New Roman" w:hAnsi="Times New Roman" w:cs="Times New Roman"/>
                <w:sz w:val="24"/>
                <w:szCs w:val="24"/>
                <w:lang w:eastAsia="zh-CN"/>
              </w:rPr>
            </w:pPr>
            <w:r w:rsidRPr="000E6387">
              <w:rPr>
                <w:rFonts w:ascii="Times New Roman" w:eastAsia="Times New Roman" w:hAnsi="Times New Roman" w:cs="Times New Roman"/>
                <w:sz w:val="24"/>
                <w:szCs w:val="24"/>
                <w:lang w:eastAsia="zh-CN"/>
              </w:rPr>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мэром (заместителем мэра) Карачаевского городского округа не позднее 30 дней со дня получения указанных сведений. Предостережение </w:t>
            </w:r>
            <w:r w:rsidRPr="000E6387">
              <w:rPr>
                <w:rFonts w:ascii="Times New Roman" w:eastAsia="Times New Roman" w:hAnsi="Times New Roman" w:cs="Times New Roman"/>
                <w:sz w:val="24"/>
                <w:szCs w:val="24"/>
                <w:lang w:eastAsia="zh-CN"/>
              </w:rPr>
              <w:lastRenderedPageBreak/>
              <w:t>оформляется в письменной форме или в форме электронного документа и направляется в адрес контролируемого лица.</w:t>
            </w:r>
          </w:p>
          <w:p w14:paraId="7C719A67" w14:textId="77777777" w:rsidR="003A2B39" w:rsidRPr="000E6387" w:rsidRDefault="003A2B39" w:rsidP="003A2B39">
            <w:pPr>
              <w:suppressAutoHyphens/>
              <w:autoSpaceDE w:val="0"/>
              <w:spacing w:after="0" w:line="240" w:lineRule="auto"/>
              <w:ind w:firstLine="284"/>
              <w:contextualSpacing/>
              <w:jc w:val="both"/>
              <w:rPr>
                <w:rFonts w:ascii="Times New Roman" w:eastAsia="Times New Roman" w:hAnsi="Times New Roman" w:cs="Times New Roman"/>
                <w:sz w:val="24"/>
                <w:szCs w:val="24"/>
                <w:lang w:eastAsia="zh-CN"/>
              </w:rPr>
            </w:pPr>
            <w:r w:rsidRPr="000E6387">
              <w:rPr>
                <w:rFonts w:ascii="Times New Roman" w:eastAsia="Times New Roman" w:hAnsi="Times New Roman" w:cs="Times New Roman"/>
                <w:sz w:val="24"/>
                <w:szCs w:val="24"/>
                <w:lang w:eastAsia="zh-CN"/>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14:paraId="2D3D4E71" w14:textId="77777777" w:rsidR="003A2B39" w:rsidRPr="000E6387" w:rsidRDefault="003A2B39" w:rsidP="003A2B39">
            <w:pPr>
              <w:suppressAutoHyphens/>
              <w:autoSpaceDE w:val="0"/>
              <w:spacing w:after="0" w:line="240" w:lineRule="auto"/>
              <w:ind w:firstLine="284"/>
              <w:contextualSpacing/>
              <w:jc w:val="both"/>
              <w:rPr>
                <w:rFonts w:ascii="Times New Roman" w:eastAsia="Times New Roman" w:hAnsi="Times New Roman" w:cs="Times New Roman"/>
                <w:sz w:val="24"/>
                <w:szCs w:val="24"/>
                <w:lang w:eastAsia="zh-CN"/>
              </w:rPr>
            </w:pPr>
            <w:r w:rsidRPr="000E6387">
              <w:rPr>
                <w:rFonts w:ascii="Times New Roman" w:eastAsia="Times New Roman" w:hAnsi="Times New Roman" w:cs="Times New Roman"/>
                <w:sz w:val="24"/>
                <w:szCs w:val="24"/>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E3E4A62" w14:textId="23F7039E" w:rsidR="003625C3" w:rsidRPr="000E6387" w:rsidRDefault="003A2B39" w:rsidP="003A2B39">
            <w:pPr>
              <w:suppressAutoHyphens/>
              <w:autoSpaceDE w:val="0"/>
              <w:spacing w:after="0" w:line="240" w:lineRule="auto"/>
              <w:ind w:firstLine="284"/>
              <w:contextualSpacing/>
              <w:jc w:val="both"/>
              <w:rPr>
                <w:rFonts w:ascii="Times New Roman" w:eastAsia="Times New Roman" w:hAnsi="Times New Roman" w:cs="Times New Roman"/>
                <w:sz w:val="24"/>
                <w:szCs w:val="24"/>
                <w:lang w:eastAsia="zh-CN"/>
              </w:rPr>
            </w:pPr>
            <w:r w:rsidRPr="000E6387">
              <w:rPr>
                <w:rFonts w:ascii="Times New Roman" w:eastAsia="Times New Roman" w:hAnsi="Times New Roman" w:cs="Times New Roman"/>
                <w:sz w:val="24"/>
                <w:szCs w:val="24"/>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tc>
        <w:tc>
          <w:tcPr>
            <w:tcW w:w="628" w:type="pct"/>
            <w:vMerge/>
            <w:tcMar>
              <w:top w:w="0" w:type="dxa"/>
              <w:left w:w="57" w:type="dxa"/>
              <w:bottom w:w="57" w:type="dxa"/>
              <w:right w:w="0" w:type="dxa"/>
            </w:tcMar>
          </w:tcPr>
          <w:p w14:paraId="46B86945" w14:textId="77777777" w:rsidR="003625C3" w:rsidRPr="000E6387" w:rsidRDefault="003625C3" w:rsidP="004F0802">
            <w:pPr>
              <w:spacing w:after="0" w:line="240" w:lineRule="auto"/>
              <w:jc w:val="center"/>
              <w:rPr>
                <w:rFonts w:ascii="Times New Roman" w:eastAsia="Times New Roman" w:hAnsi="Times New Roman" w:cs="Times New Roman"/>
                <w:sz w:val="24"/>
                <w:szCs w:val="24"/>
                <w:shd w:val="clear" w:color="auto" w:fill="FFFFFF"/>
              </w:rPr>
            </w:pPr>
          </w:p>
        </w:tc>
      </w:tr>
      <w:tr w:rsidR="000E6387" w:rsidRPr="000E6387" w14:paraId="620BD0E2" w14:textId="77777777" w:rsidTr="00E7322F">
        <w:trPr>
          <w:tblCellSpacing w:w="0" w:type="dxa"/>
        </w:trPr>
        <w:tc>
          <w:tcPr>
            <w:tcW w:w="152" w:type="pct"/>
            <w:vMerge w:val="restart"/>
            <w:tcMar>
              <w:top w:w="0" w:type="dxa"/>
              <w:left w:w="57" w:type="dxa"/>
              <w:bottom w:w="57" w:type="dxa"/>
              <w:right w:w="0" w:type="dxa"/>
            </w:tcMar>
          </w:tcPr>
          <w:p w14:paraId="6AA4308D" w14:textId="324C151A" w:rsidR="003625C3" w:rsidRPr="000E6387" w:rsidRDefault="003625C3" w:rsidP="004F0802">
            <w:pPr>
              <w:spacing w:after="0" w:line="240" w:lineRule="auto"/>
              <w:jc w:val="center"/>
              <w:rPr>
                <w:rFonts w:ascii="Times New Roman" w:eastAsia="Times New Roman" w:hAnsi="Times New Roman" w:cs="Times New Roman"/>
                <w:sz w:val="24"/>
                <w:szCs w:val="24"/>
                <w:shd w:val="clear" w:color="auto" w:fill="FFFFFF"/>
              </w:rPr>
            </w:pPr>
            <w:r w:rsidRPr="000E6387">
              <w:rPr>
                <w:rFonts w:ascii="Times New Roman" w:eastAsia="Times New Roman" w:hAnsi="Times New Roman" w:cs="Times New Roman"/>
                <w:sz w:val="24"/>
                <w:szCs w:val="24"/>
                <w:shd w:val="clear" w:color="auto" w:fill="FFFFFF"/>
              </w:rPr>
              <w:t>3.4.</w:t>
            </w:r>
          </w:p>
        </w:tc>
        <w:tc>
          <w:tcPr>
            <w:tcW w:w="4221" w:type="pct"/>
            <w:gridSpan w:val="3"/>
            <w:tcMar>
              <w:top w:w="0" w:type="dxa"/>
              <w:left w:w="57" w:type="dxa"/>
              <w:bottom w:w="57" w:type="dxa"/>
              <w:right w:w="0" w:type="dxa"/>
            </w:tcMar>
          </w:tcPr>
          <w:p w14:paraId="37E77F85" w14:textId="6E10BCF2" w:rsidR="003625C3" w:rsidRPr="000E6387" w:rsidRDefault="003625C3" w:rsidP="003625C3">
            <w:pPr>
              <w:spacing w:after="0" w:line="240" w:lineRule="auto"/>
              <w:jc w:val="center"/>
              <w:rPr>
                <w:rFonts w:ascii="Times New Roman" w:eastAsia="Times New Roman" w:hAnsi="Times New Roman" w:cs="Times New Roman"/>
                <w:b/>
                <w:bCs/>
                <w:sz w:val="24"/>
                <w:szCs w:val="24"/>
                <w:shd w:val="clear" w:color="auto" w:fill="FFFFFF"/>
              </w:rPr>
            </w:pPr>
            <w:r w:rsidRPr="000E6387">
              <w:rPr>
                <w:rFonts w:ascii="Times New Roman" w:eastAsia="Times New Roman" w:hAnsi="Times New Roman" w:cs="Times New Roman"/>
                <w:b/>
                <w:bCs/>
                <w:sz w:val="24"/>
                <w:szCs w:val="24"/>
                <w:shd w:val="clear" w:color="auto" w:fill="FFFFFF"/>
              </w:rPr>
              <w:t>Консультирование</w:t>
            </w:r>
          </w:p>
        </w:tc>
        <w:tc>
          <w:tcPr>
            <w:tcW w:w="628" w:type="pct"/>
            <w:vMerge w:val="restart"/>
            <w:tcMar>
              <w:top w:w="0" w:type="dxa"/>
              <w:left w:w="57" w:type="dxa"/>
              <w:bottom w:w="57" w:type="dxa"/>
              <w:right w:w="0" w:type="dxa"/>
            </w:tcMar>
          </w:tcPr>
          <w:p w14:paraId="4713EA2E" w14:textId="6B66B1C0" w:rsidR="003625C3" w:rsidRPr="000E6387" w:rsidRDefault="002D2EA0" w:rsidP="004F0802">
            <w:pPr>
              <w:spacing w:after="0" w:line="240" w:lineRule="auto"/>
              <w:jc w:val="center"/>
              <w:rPr>
                <w:rFonts w:ascii="Times New Roman" w:eastAsia="Times New Roman" w:hAnsi="Times New Roman" w:cs="Times New Roman"/>
                <w:sz w:val="24"/>
                <w:szCs w:val="24"/>
                <w:shd w:val="clear" w:color="auto" w:fill="FFFFFF"/>
              </w:rPr>
            </w:pPr>
            <w:r w:rsidRPr="000E6387">
              <w:rPr>
                <w:rFonts w:ascii="Times New Roman" w:eastAsia="Times New Roman" w:hAnsi="Times New Roman" w:cs="Times New Roman"/>
                <w:sz w:val="24"/>
                <w:szCs w:val="24"/>
                <w:shd w:val="clear" w:color="auto" w:fill="FFFFFF"/>
              </w:rPr>
              <w:t>По мере необходимости</w:t>
            </w:r>
          </w:p>
        </w:tc>
      </w:tr>
      <w:tr w:rsidR="000E6387" w:rsidRPr="000E6387" w14:paraId="1F4795ED" w14:textId="77777777" w:rsidTr="00E7322F">
        <w:trPr>
          <w:tblCellSpacing w:w="0" w:type="dxa"/>
        </w:trPr>
        <w:tc>
          <w:tcPr>
            <w:tcW w:w="152" w:type="pct"/>
            <w:vMerge/>
            <w:tcMar>
              <w:top w:w="0" w:type="dxa"/>
              <w:left w:w="57" w:type="dxa"/>
              <w:bottom w:w="57" w:type="dxa"/>
              <w:right w:w="0" w:type="dxa"/>
            </w:tcMar>
          </w:tcPr>
          <w:p w14:paraId="1427715C" w14:textId="77777777" w:rsidR="003625C3" w:rsidRPr="000E6387" w:rsidRDefault="003625C3" w:rsidP="004F0802">
            <w:pPr>
              <w:spacing w:after="0" w:line="240" w:lineRule="auto"/>
              <w:jc w:val="center"/>
              <w:rPr>
                <w:rFonts w:ascii="Times New Roman" w:eastAsia="Times New Roman" w:hAnsi="Times New Roman" w:cs="Times New Roman"/>
                <w:sz w:val="24"/>
                <w:szCs w:val="24"/>
                <w:shd w:val="clear" w:color="auto" w:fill="FFFFFF"/>
              </w:rPr>
            </w:pPr>
          </w:p>
        </w:tc>
        <w:tc>
          <w:tcPr>
            <w:tcW w:w="4221" w:type="pct"/>
            <w:gridSpan w:val="3"/>
            <w:tcMar>
              <w:top w:w="0" w:type="dxa"/>
              <w:left w:w="57" w:type="dxa"/>
              <w:bottom w:w="57" w:type="dxa"/>
              <w:right w:w="0" w:type="dxa"/>
            </w:tcMar>
          </w:tcPr>
          <w:p w14:paraId="089C1A3F" w14:textId="77777777" w:rsidR="003A2B39" w:rsidRPr="000E6387" w:rsidRDefault="003A2B39" w:rsidP="003A2B39">
            <w:pPr>
              <w:spacing w:after="0" w:line="240" w:lineRule="auto"/>
              <w:ind w:firstLine="284"/>
              <w:jc w:val="both"/>
              <w:rPr>
                <w:rFonts w:ascii="Times New Roman" w:eastAsia="Times New Roman" w:hAnsi="Times New Roman" w:cs="Times New Roman"/>
                <w:sz w:val="24"/>
                <w:szCs w:val="24"/>
                <w:shd w:val="clear" w:color="auto" w:fill="FFFFFF"/>
              </w:rPr>
            </w:pPr>
            <w:r w:rsidRPr="000E6387">
              <w:rPr>
                <w:rFonts w:ascii="Times New Roman" w:eastAsia="Times New Roman" w:hAnsi="Times New Roman" w:cs="Times New Roman"/>
                <w:sz w:val="24"/>
                <w:szCs w:val="24"/>
                <w:shd w:val="clear" w:color="auto" w:fill="FFFFFF"/>
              </w:rPr>
              <w:t>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7A7A5CC" w14:textId="77777777" w:rsidR="003A2B39" w:rsidRPr="000E6387" w:rsidRDefault="003A2B39" w:rsidP="003A2B39">
            <w:pPr>
              <w:spacing w:after="0" w:line="240" w:lineRule="auto"/>
              <w:ind w:firstLine="284"/>
              <w:jc w:val="both"/>
              <w:rPr>
                <w:rFonts w:ascii="Times New Roman" w:eastAsia="Times New Roman" w:hAnsi="Times New Roman" w:cs="Times New Roman"/>
                <w:sz w:val="24"/>
                <w:szCs w:val="24"/>
                <w:shd w:val="clear" w:color="auto" w:fill="FFFFFF"/>
              </w:rPr>
            </w:pPr>
            <w:r w:rsidRPr="000E6387">
              <w:rPr>
                <w:rFonts w:ascii="Times New Roman" w:eastAsia="Times New Roman" w:hAnsi="Times New Roman" w:cs="Times New Roman"/>
                <w:sz w:val="24"/>
                <w:szCs w:val="24"/>
                <w:shd w:val="clear" w:color="auto" w:fill="FFFFFF"/>
              </w:rPr>
              <w:t>Личный прием граждан проводится мэром (заместителем мэра) Карачаевского городского округа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259064D1" w14:textId="77777777" w:rsidR="003A2B39" w:rsidRPr="000E6387" w:rsidRDefault="003A2B39" w:rsidP="003A2B39">
            <w:pPr>
              <w:spacing w:after="0" w:line="240" w:lineRule="auto"/>
              <w:ind w:firstLine="284"/>
              <w:jc w:val="both"/>
              <w:rPr>
                <w:rFonts w:ascii="Times New Roman" w:eastAsia="Times New Roman" w:hAnsi="Times New Roman" w:cs="Times New Roman"/>
                <w:sz w:val="24"/>
                <w:szCs w:val="24"/>
                <w:shd w:val="clear" w:color="auto" w:fill="FFFFFF"/>
              </w:rPr>
            </w:pPr>
            <w:r w:rsidRPr="000E6387">
              <w:rPr>
                <w:rFonts w:ascii="Times New Roman" w:eastAsia="Times New Roman" w:hAnsi="Times New Roman" w:cs="Times New Roman"/>
                <w:sz w:val="24"/>
                <w:szCs w:val="24"/>
                <w:shd w:val="clear" w:color="auto" w:fill="FFFFFF"/>
              </w:rPr>
              <w:t>Консультирование осуществляется в устной или письменной форме по следующим вопросам:</w:t>
            </w:r>
          </w:p>
          <w:p w14:paraId="2F787A5F" w14:textId="77777777" w:rsidR="003A2B39" w:rsidRPr="000E6387" w:rsidRDefault="003A2B39" w:rsidP="003A2B39">
            <w:pPr>
              <w:spacing w:after="0" w:line="240" w:lineRule="auto"/>
              <w:ind w:firstLine="284"/>
              <w:jc w:val="both"/>
              <w:rPr>
                <w:rFonts w:ascii="Times New Roman" w:eastAsia="Times New Roman" w:hAnsi="Times New Roman" w:cs="Times New Roman"/>
                <w:sz w:val="24"/>
                <w:szCs w:val="24"/>
                <w:shd w:val="clear" w:color="auto" w:fill="FFFFFF"/>
              </w:rPr>
            </w:pPr>
            <w:r w:rsidRPr="000E6387">
              <w:rPr>
                <w:rFonts w:ascii="Times New Roman" w:eastAsia="Times New Roman" w:hAnsi="Times New Roman" w:cs="Times New Roman"/>
                <w:sz w:val="24"/>
                <w:szCs w:val="24"/>
                <w:shd w:val="clear" w:color="auto" w:fill="FFFFFF"/>
              </w:rPr>
              <w:t>1) организация и осуществление муниципального жилищного контроля;</w:t>
            </w:r>
          </w:p>
          <w:p w14:paraId="3BFB5D30" w14:textId="77777777" w:rsidR="003A2B39" w:rsidRPr="000E6387" w:rsidRDefault="003A2B39" w:rsidP="003A2B39">
            <w:pPr>
              <w:spacing w:after="0" w:line="240" w:lineRule="auto"/>
              <w:ind w:firstLine="284"/>
              <w:jc w:val="both"/>
              <w:rPr>
                <w:rFonts w:ascii="Times New Roman" w:eastAsia="Times New Roman" w:hAnsi="Times New Roman" w:cs="Times New Roman"/>
                <w:sz w:val="24"/>
                <w:szCs w:val="24"/>
                <w:shd w:val="clear" w:color="auto" w:fill="FFFFFF"/>
              </w:rPr>
            </w:pPr>
            <w:r w:rsidRPr="000E6387">
              <w:rPr>
                <w:rFonts w:ascii="Times New Roman" w:eastAsia="Times New Roman" w:hAnsi="Times New Roman" w:cs="Times New Roman"/>
                <w:sz w:val="24"/>
                <w:szCs w:val="24"/>
                <w:shd w:val="clear" w:color="auto" w:fill="FFFFFF"/>
              </w:rPr>
              <w:t>2) порядок осуществления контрольных мероприятий, установленных настоящим Положением;</w:t>
            </w:r>
          </w:p>
          <w:p w14:paraId="3532C9A3" w14:textId="77777777" w:rsidR="003A2B39" w:rsidRPr="000E6387" w:rsidRDefault="003A2B39" w:rsidP="003A2B39">
            <w:pPr>
              <w:spacing w:after="0" w:line="240" w:lineRule="auto"/>
              <w:ind w:firstLine="284"/>
              <w:jc w:val="both"/>
              <w:rPr>
                <w:rFonts w:ascii="Times New Roman" w:eastAsia="Times New Roman" w:hAnsi="Times New Roman" w:cs="Times New Roman"/>
                <w:sz w:val="24"/>
                <w:szCs w:val="24"/>
                <w:shd w:val="clear" w:color="auto" w:fill="FFFFFF"/>
              </w:rPr>
            </w:pPr>
            <w:r w:rsidRPr="000E6387">
              <w:rPr>
                <w:rFonts w:ascii="Times New Roman" w:eastAsia="Times New Roman" w:hAnsi="Times New Roman" w:cs="Times New Roman"/>
                <w:sz w:val="24"/>
                <w:szCs w:val="24"/>
                <w:shd w:val="clear" w:color="auto" w:fill="FFFFFF"/>
              </w:rPr>
              <w:t>3) порядок обжалования действий (бездействия) должностных лиц, уполномоченных осуществлять муниципальный жилищный контроль;</w:t>
            </w:r>
          </w:p>
          <w:p w14:paraId="786E4BD3" w14:textId="77777777" w:rsidR="003A2B39" w:rsidRPr="000E6387" w:rsidRDefault="003A2B39" w:rsidP="003A2B39">
            <w:pPr>
              <w:spacing w:after="0" w:line="240" w:lineRule="auto"/>
              <w:ind w:firstLine="284"/>
              <w:jc w:val="both"/>
              <w:rPr>
                <w:rFonts w:ascii="Times New Roman" w:eastAsia="Times New Roman" w:hAnsi="Times New Roman" w:cs="Times New Roman"/>
                <w:sz w:val="24"/>
                <w:szCs w:val="24"/>
                <w:shd w:val="clear" w:color="auto" w:fill="FFFFFF"/>
              </w:rPr>
            </w:pPr>
            <w:r w:rsidRPr="000E6387">
              <w:rPr>
                <w:rFonts w:ascii="Times New Roman" w:eastAsia="Times New Roman" w:hAnsi="Times New Roman" w:cs="Times New Roman"/>
                <w:sz w:val="24"/>
                <w:szCs w:val="24"/>
                <w:shd w:val="clear" w:color="auto" w:fill="FFFFFF"/>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3A5FE725" w14:textId="77777777" w:rsidR="003A2B39" w:rsidRPr="000E6387" w:rsidRDefault="003A2B39" w:rsidP="003A2B39">
            <w:pPr>
              <w:spacing w:after="0" w:line="240" w:lineRule="auto"/>
              <w:ind w:firstLine="284"/>
              <w:jc w:val="both"/>
              <w:rPr>
                <w:rFonts w:ascii="Times New Roman" w:eastAsia="Times New Roman" w:hAnsi="Times New Roman" w:cs="Times New Roman"/>
                <w:sz w:val="24"/>
                <w:szCs w:val="24"/>
                <w:shd w:val="clear" w:color="auto" w:fill="FFFFFF"/>
              </w:rPr>
            </w:pPr>
            <w:r w:rsidRPr="000E6387">
              <w:rPr>
                <w:rFonts w:ascii="Times New Roman" w:eastAsia="Times New Roman" w:hAnsi="Times New Roman" w:cs="Times New Roman"/>
                <w:sz w:val="24"/>
                <w:szCs w:val="24"/>
                <w:shd w:val="clear" w:color="auto" w:fill="FFFFFF"/>
              </w:rPr>
              <w:t xml:space="preserve">Консультирование контролируемых лиц в устной форме может осуществляться также на собраниях и конференциях граждан. </w:t>
            </w:r>
          </w:p>
          <w:p w14:paraId="0C335C46" w14:textId="77777777" w:rsidR="003A2B39" w:rsidRPr="000E6387" w:rsidRDefault="003A2B39" w:rsidP="003A2B39">
            <w:pPr>
              <w:spacing w:after="0" w:line="240" w:lineRule="auto"/>
              <w:ind w:firstLine="284"/>
              <w:jc w:val="both"/>
              <w:rPr>
                <w:rFonts w:ascii="Times New Roman" w:eastAsia="Times New Roman" w:hAnsi="Times New Roman" w:cs="Times New Roman"/>
                <w:sz w:val="24"/>
                <w:szCs w:val="24"/>
                <w:shd w:val="clear" w:color="auto" w:fill="FFFFFF"/>
              </w:rPr>
            </w:pPr>
            <w:r w:rsidRPr="000E6387">
              <w:rPr>
                <w:rFonts w:ascii="Times New Roman" w:eastAsia="Times New Roman" w:hAnsi="Times New Roman" w:cs="Times New Roman"/>
                <w:sz w:val="24"/>
                <w:szCs w:val="24"/>
                <w:shd w:val="clear" w:color="auto" w:fill="FFFFFF"/>
              </w:rPr>
              <w:t>3.10.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29679723" w14:textId="77777777" w:rsidR="003A2B39" w:rsidRPr="000E6387" w:rsidRDefault="003A2B39" w:rsidP="003A2B39">
            <w:pPr>
              <w:spacing w:after="0" w:line="240" w:lineRule="auto"/>
              <w:ind w:firstLine="284"/>
              <w:jc w:val="both"/>
              <w:rPr>
                <w:rFonts w:ascii="Times New Roman" w:eastAsia="Times New Roman" w:hAnsi="Times New Roman" w:cs="Times New Roman"/>
                <w:sz w:val="24"/>
                <w:szCs w:val="24"/>
                <w:shd w:val="clear" w:color="auto" w:fill="FFFFFF"/>
              </w:rPr>
            </w:pPr>
            <w:r w:rsidRPr="000E6387">
              <w:rPr>
                <w:rFonts w:ascii="Times New Roman" w:eastAsia="Times New Roman" w:hAnsi="Times New Roman" w:cs="Times New Roman"/>
                <w:sz w:val="24"/>
                <w:szCs w:val="24"/>
                <w:shd w:val="clear" w:color="auto" w:fill="FFFFFF"/>
              </w:rPr>
              <w:t xml:space="preserve">1) контролируемым лицом представлен письменный запрос о представлении письменного ответа по вопросам </w:t>
            </w:r>
            <w:r w:rsidRPr="000E6387">
              <w:rPr>
                <w:rFonts w:ascii="Times New Roman" w:eastAsia="Times New Roman" w:hAnsi="Times New Roman" w:cs="Times New Roman"/>
                <w:sz w:val="24"/>
                <w:szCs w:val="24"/>
                <w:shd w:val="clear" w:color="auto" w:fill="FFFFFF"/>
              </w:rPr>
              <w:lastRenderedPageBreak/>
              <w:t>консультирования;</w:t>
            </w:r>
          </w:p>
          <w:p w14:paraId="061DEBEA" w14:textId="77777777" w:rsidR="003A2B39" w:rsidRPr="000E6387" w:rsidRDefault="003A2B39" w:rsidP="003A2B39">
            <w:pPr>
              <w:spacing w:after="0" w:line="240" w:lineRule="auto"/>
              <w:ind w:firstLine="284"/>
              <w:jc w:val="both"/>
              <w:rPr>
                <w:rFonts w:ascii="Times New Roman" w:eastAsia="Times New Roman" w:hAnsi="Times New Roman" w:cs="Times New Roman"/>
                <w:sz w:val="24"/>
                <w:szCs w:val="24"/>
                <w:shd w:val="clear" w:color="auto" w:fill="FFFFFF"/>
              </w:rPr>
            </w:pPr>
            <w:r w:rsidRPr="000E6387">
              <w:rPr>
                <w:rFonts w:ascii="Times New Roman" w:eastAsia="Times New Roman" w:hAnsi="Times New Roman" w:cs="Times New Roman"/>
                <w:sz w:val="24"/>
                <w:szCs w:val="24"/>
                <w:shd w:val="clear" w:color="auto" w:fill="FFFFFF"/>
              </w:rPr>
              <w:t>2) за время консультирования предоставить в устной форме ответ на поставленные вопросы невозможно;</w:t>
            </w:r>
          </w:p>
          <w:p w14:paraId="44F02D73" w14:textId="77777777" w:rsidR="003A2B39" w:rsidRPr="000E6387" w:rsidRDefault="003A2B39" w:rsidP="003A2B39">
            <w:pPr>
              <w:spacing w:after="0" w:line="240" w:lineRule="auto"/>
              <w:ind w:firstLine="284"/>
              <w:jc w:val="both"/>
              <w:rPr>
                <w:rFonts w:ascii="Times New Roman" w:eastAsia="Times New Roman" w:hAnsi="Times New Roman" w:cs="Times New Roman"/>
                <w:sz w:val="24"/>
                <w:szCs w:val="24"/>
                <w:shd w:val="clear" w:color="auto" w:fill="FFFFFF"/>
              </w:rPr>
            </w:pPr>
            <w:r w:rsidRPr="000E6387">
              <w:rPr>
                <w:rFonts w:ascii="Times New Roman" w:eastAsia="Times New Roman" w:hAnsi="Times New Roman" w:cs="Times New Roman"/>
                <w:sz w:val="24"/>
                <w:szCs w:val="24"/>
                <w:shd w:val="clear" w:color="auto" w:fill="FFFFFF"/>
              </w:rPr>
              <w:t>3) ответ на поставленные вопросы требует дополнительного запроса сведений.</w:t>
            </w:r>
          </w:p>
          <w:p w14:paraId="4D0C6C85" w14:textId="77777777" w:rsidR="003A2B39" w:rsidRPr="000E6387" w:rsidRDefault="003A2B39" w:rsidP="003A2B39">
            <w:pPr>
              <w:spacing w:after="0" w:line="240" w:lineRule="auto"/>
              <w:ind w:firstLine="284"/>
              <w:jc w:val="both"/>
              <w:rPr>
                <w:rFonts w:ascii="Times New Roman" w:eastAsia="Times New Roman" w:hAnsi="Times New Roman" w:cs="Times New Roman"/>
                <w:sz w:val="24"/>
                <w:szCs w:val="24"/>
                <w:shd w:val="clear" w:color="auto" w:fill="FFFFFF"/>
              </w:rPr>
            </w:pPr>
            <w:r w:rsidRPr="000E6387">
              <w:rPr>
                <w:rFonts w:ascii="Times New Roman" w:eastAsia="Times New Roman" w:hAnsi="Times New Roman" w:cs="Times New Roman"/>
                <w:sz w:val="24"/>
                <w:szCs w:val="24"/>
                <w:shd w:val="clear" w:color="auto" w:fill="FFFFFF"/>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70ABF8B0" w14:textId="77777777" w:rsidR="003A2B39" w:rsidRPr="000E6387" w:rsidRDefault="003A2B39" w:rsidP="003A2B39">
            <w:pPr>
              <w:spacing w:after="0" w:line="240" w:lineRule="auto"/>
              <w:ind w:firstLine="284"/>
              <w:jc w:val="both"/>
              <w:rPr>
                <w:rFonts w:ascii="Times New Roman" w:eastAsia="Times New Roman" w:hAnsi="Times New Roman" w:cs="Times New Roman"/>
                <w:sz w:val="24"/>
                <w:szCs w:val="24"/>
                <w:shd w:val="clear" w:color="auto" w:fill="FFFFFF"/>
              </w:rPr>
            </w:pPr>
            <w:r w:rsidRPr="000E6387">
              <w:rPr>
                <w:rFonts w:ascii="Times New Roman" w:eastAsia="Times New Roman" w:hAnsi="Times New Roman" w:cs="Times New Roman"/>
                <w:sz w:val="24"/>
                <w:szCs w:val="24"/>
                <w:shd w:val="clear" w:color="auto" w:fill="FFFFFF"/>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107077FE" w14:textId="77777777" w:rsidR="003A2B39" w:rsidRPr="000E6387" w:rsidRDefault="003A2B39" w:rsidP="003A2B39">
            <w:pPr>
              <w:spacing w:after="0" w:line="240" w:lineRule="auto"/>
              <w:ind w:firstLine="284"/>
              <w:jc w:val="both"/>
              <w:rPr>
                <w:rFonts w:ascii="Times New Roman" w:eastAsia="Times New Roman" w:hAnsi="Times New Roman" w:cs="Times New Roman"/>
                <w:sz w:val="24"/>
                <w:szCs w:val="24"/>
                <w:shd w:val="clear" w:color="auto" w:fill="FFFFFF"/>
              </w:rPr>
            </w:pPr>
            <w:r w:rsidRPr="000E6387">
              <w:rPr>
                <w:rFonts w:ascii="Times New Roman" w:eastAsia="Times New Roman" w:hAnsi="Times New Roman" w:cs="Times New Roman"/>
                <w:sz w:val="24"/>
                <w:szCs w:val="24"/>
                <w:shd w:val="clear" w:color="auto" w:fill="FFFFFF"/>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5B80F15" w14:textId="77777777" w:rsidR="003A2B39" w:rsidRPr="000E6387" w:rsidRDefault="003A2B39" w:rsidP="003A2B39">
            <w:pPr>
              <w:spacing w:after="0" w:line="240" w:lineRule="auto"/>
              <w:ind w:firstLine="284"/>
              <w:jc w:val="both"/>
              <w:rPr>
                <w:rFonts w:ascii="Times New Roman" w:eastAsia="Times New Roman" w:hAnsi="Times New Roman" w:cs="Times New Roman"/>
                <w:sz w:val="24"/>
                <w:szCs w:val="24"/>
                <w:shd w:val="clear" w:color="auto" w:fill="FFFFFF"/>
              </w:rPr>
            </w:pPr>
            <w:r w:rsidRPr="000E6387">
              <w:rPr>
                <w:rFonts w:ascii="Times New Roman" w:eastAsia="Times New Roman" w:hAnsi="Times New Roman" w:cs="Times New Roman"/>
                <w:sz w:val="24"/>
                <w:szCs w:val="24"/>
                <w:shd w:val="clear" w:color="auto" w:fill="FFFFFF"/>
              </w:rPr>
              <w:t>Должностными лицами, уполномоченными осуществлять муниципальный жилищный контроль, ведется журнал учета консультирований.</w:t>
            </w:r>
          </w:p>
          <w:p w14:paraId="48349D74" w14:textId="4127813B" w:rsidR="003625C3" w:rsidRPr="000E6387" w:rsidRDefault="003A2B39" w:rsidP="003A2B39">
            <w:pPr>
              <w:spacing w:after="0" w:line="240" w:lineRule="auto"/>
              <w:ind w:firstLine="284"/>
              <w:jc w:val="both"/>
              <w:rPr>
                <w:rFonts w:ascii="Times New Roman" w:eastAsia="Times New Roman" w:hAnsi="Times New Roman" w:cs="Times New Roman"/>
                <w:sz w:val="24"/>
                <w:szCs w:val="24"/>
                <w:shd w:val="clear" w:color="auto" w:fill="FFFFFF"/>
              </w:rPr>
            </w:pPr>
            <w:r w:rsidRPr="000E6387">
              <w:rPr>
                <w:rFonts w:ascii="Times New Roman" w:eastAsia="Times New Roman" w:hAnsi="Times New Roman" w:cs="Times New Roman"/>
                <w:sz w:val="24"/>
                <w:szCs w:val="24"/>
                <w:shd w:val="clear" w:color="auto" w:fill="FFFFFF"/>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мэром (заместителем мэра) Карачаевского городского округа или должностным лицом, уполномоченным осуществлять муниципальный жилищный контроль.</w:t>
            </w:r>
          </w:p>
        </w:tc>
        <w:tc>
          <w:tcPr>
            <w:tcW w:w="628" w:type="pct"/>
            <w:vMerge/>
            <w:tcMar>
              <w:top w:w="0" w:type="dxa"/>
              <w:left w:w="57" w:type="dxa"/>
              <w:bottom w:w="57" w:type="dxa"/>
              <w:right w:w="0" w:type="dxa"/>
            </w:tcMar>
          </w:tcPr>
          <w:p w14:paraId="25894C79" w14:textId="77777777" w:rsidR="003625C3" w:rsidRPr="000E6387" w:rsidRDefault="003625C3" w:rsidP="004F0802">
            <w:pPr>
              <w:spacing w:after="0" w:line="240" w:lineRule="auto"/>
              <w:jc w:val="center"/>
              <w:rPr>
                <w:rFonts w:ascii="Times New Roman" w:eastAsia="Times New Roman" w:hAnsi="Times New Roman" w:cs="Times New Roman"/>
                <w:sz w:val="24"/>
                <w:szCs w:val="24"/>
                <w:shd w:val="clear" w:color="auto" w:fill="FFFFFF"/>
              </w:rPr>
            </w:pPr>
          </w:p>
        </w:tc>
      </w:tr>
      <w:tr w:rsidR="000E6387" w:rsidRPr="000E6387" w14:paraId="7916F193" w14:textId="77777777" w:rsidTr="00E7322F">
        <w:trPr>
          <w:tblCellSpacing w:w="0" w:type="dxa"/>
        </w:trPr>
        <w:tc>
          <w:tcPr>
            <w:tcW w:w="152" w:type="pct"/>
            <w:vMerge w:val="restart"/>
            <w:tcMar>
              <w:top w:w="0" w:type="dxa"/>
              <w:left w:w="57" w:type="dxa"/>
              <w:bottom w:w="57" w:type="dxa"/>
              <w:right w:w="0" w:type="dxa"/>
            </w:tcMar>
          </w:tcPr>
          <w:p w14:paraId="47E2BC0D" w14:textId="7E081E41" w:rsidR="003625C3" w:rsidRPr="000E6387" w:rsidRDefault="003625C3" w:rsidP="004F0802">
            <w:pPr>
              <w:spacing w:after="0" w:line="240" w:lineRule="auto"/>
              <w:jc w:val="center"/>
              <w:rPr>
                <w:rFonts w:ascii="Times New Roman" w:eastAsia="Times New Roman" w:hAnsi="Times New Roman" w:cs="Times New Roman"/>
                <w:sz w:val="24"/>
                <w:szCs w:val="24"/>
                <w:shd w:val="clear" w:color="auto" w:fill="FFFFFF"/>
              </w:rPr>
            </w:pPr>
            <w:r w:rsidRPr="000E6387">
              <w:rPr>
                <w:rFonts w:ascii="Times New Roman" w:eastAsia="Times New Roman" w:hAnsi="Times New Roman" w:cs="Times New Roman"/>
                <w:sz w:val="24"/>
                <w:szCs w:val="24"/>
                <w:shd w:val="clear" w:color="auto" w:fill="FFFFFF"/>
              </w:rPr>
              <w:t>3.5.</w:t>
            </w:r>
          </w:p>
        </w:tc>
        <w:tc>
          <w:tcPr>
            <w:tcW w:w="4221" w:type="pct"/>
            <w:gridSpan w:val="3"/>
            <w:tcMar>
              <w:top w:w="0" w:type="dxa"/>
              <w:left w:w="57" w:type="dxa"/>
              <w:bottom w:w="57" w:type="dxa"/>
              <w:right w:w="0" w:type="dxa"/>
            </w:tcMar>
          </w:tcPr>
          <w:p w14:paraId="60551770" w14:textId="50A7C01C" w:rsidR="003625C3" w:rsidRPr="000E6387" w:rsidRDefault="003625C3" w:rsidP="004F0802">
            <w:pPr>
              <w:spacing w:after="0" w:line="240" w:lineRule="auto"/>
              <w:jc w:val="center"/>
              <w:rPr>
                <w:rFonts w:ascii="Times New Roman" w:eastAsia="Times New Roman" w:hAnsi="Times New Roman" w:cs="Times New Roman"/>
                <w:b/>
                <w:bCs/>
                <w:sz w:val="24"/>
                <w:szCs w:val="24"/>
                <w:shd w:val="clear" w:color="auto" w:fill="FFFFFF"/>
              </w:rPr>
            </w:pPr>
            <w:r w:rsidRPr="000E6387">
              <w:rPr>
                <w:rFonts w:ascii="Times New Roman" w:eastAsia="Times New Roman" w:hAnsi="Times New Roman" w:cs="Times New Roman"/>
                <w:b/>
                <w:bCs/>
                <w:sz w:val="24"/>
                <w:szCs w:val="24"/>
                <w:shd w:val="clear" w:color="auto" w:fill="FFFFFF"/>
              </w:rPr>
              <w:t>Профилактический визит</w:t>
            </w:r>
          </w:p>
        </w:tc>
        <w:tc>
          <w:tcPr>
            <w:tcW w:w="628" w:type="pct"/>
            <w:vMerge w:val="restart"/>
            <w:tcMar>
              <w:top w:w="0" w:type="dxa"/>
              <w:left w:w="57" w:type="dxa"/>
              <w:bottom w:w="57" w:type="dxa"/>
              <w:right w:w="0" w:type="dxa"/>
            </w:tcMar>
          </w:tcPr>
          <w:p w14:paraId="2AF853EB" w14:textId="77777777" w:rsidR="00D25980" w:rsidRPr="000E6387" w:rsidRDefault="00D25980" w:rsidP="00D25980">
            <w:pPr>
              <w:spacing w:after="0" w:line="240" w:lineRule="auto"/>
              <w:jc w:val="center"/>
              <w:rPr>
                <w:rFonts w:ascii="Times New Roman" w:eastAsia="Times New Roman" w:hAnsi="Times New Roman" w:cs="Times New Roman"/>
                <w:sz w:val="24"/>
                <w:szCs w:val="24"/>
                <w:shd w:val="clear" w:color="auto" w:fill="FFFFFF"/>
              </w:rPr>
            </w:pPr>
            <w:r w:rsidRPr="000E6387">
              <w:rPr>
                <w:rFonts w:ascii="Times New Roman" w:eastAsia="Times New Roman" w:hAnsi="Times New Roman" w:cs="Times New Roman"/>
                <w:sz w:val="24"/>
                <w:szCs w:val="24"/>
                <w:shd w:val="clear" w:color="auto" w:fill="FFFFFF"/>
              </w:rPr>
              <w:t>не реже чем 2 раза</w:t>
            </w:r>
          </w:p>
          <w:p w14:paraId="13B81A2B" w14:textId="77777777" w:rsidR="00D25980" w:rsidRPr="000E6387" w:rsidRDefault="00D25980" w:rsidP="00D25980">
            <w:pPr>
              <w:spacing w:after="0" w:line="240" w:lineRule="auto"/>
              <w:jc w:val="center"/>
              <w:rPr>
                <w:rFonts w:ascii="Times New Roman" w:eastAsia="Times New Roman" w:hAnsi="Times New Roman" w:cs="Times New Roman"/>
                <w:sz w:val="24"/>
                <w:szCs w:val="24"/>
                <w:shd w:val="clear" w:color="auto" w:fill="FFFFFF"/>
              </w:rPr>
            </w:pPr>
            <w:r w:rsidRPr="000E6387">
              <w:rPr>
                <w:rFonts w:ascii="Times New Roman" w:eastAsia="Times New Roman" w:hAnsi="Times New Roman" w:cs="Times New Roman"/>
                <w:sz w:val="24"/>
                <w:szCs w:val="24"/>
                <w:shd w:val="clear" w:color="auto" w:fill="FFFFFF"/>
              </w:rPr>
              <w:t>в год II и III</w:t>
            </w:r>
          </w:p>
          <w:p w14:paraId="18D09527" w14:textId="77777777" w:rsidR="00D25980" w:rsidRPr="000E6387" w:rsidRDefault="00D25980" w:rsidP="00D25980">
            <w:pPr>
              <w:spacing w:after="0" w:line="240" w:lineRule="auto"/>
              <w:jc w:val="center"/>
              <w:rPr>
                <w:rFonts w:ascii="Times New Roman" w:eastAsia="Times New Roman" w:hAnsi="Times New Roman" w:cs="Times New Roman"/>
                <w:sz w:val="24"/>
                <w:szCs w:val="24"/>
                <w:shd w:val="clear" w:color="auto" w:fill="FFFFFF"/>
              </w:rPr>
            </w:pPr>
            <w:r w:rsidRPr="000E6387">
              <w:rPr>
                <w:rFonts w:ascii="Times New Roman" w:eastAsia="Times New Roman" w:hAnsi="Times New Roman" w:cs="Times New Roman"/>
                <w:sz w:val="24"/>
                <w:szCs w:val="24"/>
                <w:shd w:val="clear" w:color="auto" w:fill="FFFFFF"/>
              </w:rPr>
              <w:t>квартал (май,</w:t>
            </w:r>
          </w:p>
          <w:p w14:paraId="3B70FFED" w14:textId="14F6AF1F" w:rsidR="003625C3" w:rsidRPr="000E6387" w:rsidRDefault="00D25980" w:rsidP="00D25980">
            <w:pPr>
              <w:spacing w:after="0" w:line="240" w:lineRule="auto"/>
              <w:jc w:val="center"/>
              <w:rPr>
                <w:rFonts w:ascii="Times New Roman" w:eastAsia="Times New Roman" w:hAnsi="Times New Roman" w:cs="Times New Roman"/>
                <w:sz w:val="24"/>
                <w:szCs w:val="24"/>
                <w:shd w:val="clear" w:color="auto" w:fill="FFFFFF"/>
              </w:rPr>
            </w:pPr>
            <w:r w:rsidRPr="000E6387">
              <w:rPr>
                <w:rFonts w:ascii="Times New Roman" w:eastAsia="Times New Roman" w:hAnsi="Times New Roman" w:cs="Times New Roman"/>
                <w:sz w:val="24"/>
                <w:szCs w:val="24"/>
                <w:shd w:val="clear" w:color="auto" w:fill="FFFFFF"/>
              </w:rPr>
              <w:t>август)</w:t>
            </w:r>
          </w:p>
        </w:tc>
      </w:tr>
      <w:tr w:rsidR="000E6387" w:rsidRPr="000E6387" w14:paraId="335F02F4" w14:textId="77777777" w:rsidTr="00E7322F">
        <w:trPr>
          <w:tblCellSpacing w:w="0" w:type="dxa"/>
        </w:trPr>
        <w:tc>
          <w:tcPr>
            <w:tcW w:w="152" w:type="pct"/>
            <w:vMerge/>
            <w:tcMar>
              <w:top w:w="0" w:type="dxa"/>
              <w:left w:w="57" w:type="dxa"/>
              <w:bottom w:w="57" w:type="dxa"/>
              <w:right w:w="0" w:type="dxa"/>
            </w:tcMar>
          </w:tcPr>
          <w:p w14:paraId="4E3FDF92" w14:textId="77777777" w:rsidR="003625C3" w:rsidRPr="000E6387" w:rsidRDefault="003625C3" w:rsidP="004F0802">
            <w:pPr>
              <w:spacing w:after="0" w:line="240" w:lineRule="auto"/>
              <w:jc w:val="center"/>
              <w:rPr>
                <w:rFonts w:ascii="Times New Roman" w:eastAsia="Times New Roman" w:hAnsi="Times New Roman" w:cs="Times New Roman"/>
                <w:sz w:val="24"/>
                <w:szCs w:val="24"/>
                <w:shd w:val="clear" w:color="auto" w:fill="FFFFFF"/>
              </w:rPr>
            </w:pPr>
          </w:p>
        </w:tc>
        <w:tc>
          <w:tcPr>
            <w:tcW w:w="4221" w:type="pct"/>
            <w:gridSpan w:val="3"/>
            <w:tcMar>
              <w:top w:w="0" w:type="dxa"/>
              <w:left w:w="57" w:type="dxa"/>
              <w:bottom w:w="57" w:type="dxa"/>
              <w:right w:w="0" w:type="dxa"/>
            </w:tcMar>
          </w:tcPr>
          <w:p w14:paraId="07F2DEB9" w14:textId="77777777" w:rsidR="003A2B39" w:rsidRPr="000E6387" w:rsidRDefault="003A2B39" w:rsidP="003A2B39">
            <w:pPr>
              <w:spacing w:after="0" w:line="240" w:lineRule="auto"/>
              <w:ind w:firstLine="284"/>
              <w:jc w:val="both"/>
              <w:rPr>
                <w:rFonts w:ascii="Times New Roman" w:eastAsia="Times New Roman" w:hAnsi="Times New Roman" w:cs="Times New Roman"/>
                <w:sz w:val="24"/>
                <w:szCs w:val="24"/>
                <w:shd w:val="clear" w:color="auto" w:fill="FFFFFF"/>
              </w:rPr>
            </w:pPr>
            <w:r w:rsidRPr="000E6387">
              <w:rPr>
                <w:rFonts w:ascii="Times New Roman" w:eastAsia="Times New Roman" w:hAnsi="Times New Roman" w:cs="Times New Roman"/>
                <w:sz w:val="24"/>
                <w:szCs w:val="24"/>
                <w:shd w:val="clear" w:color="auto" w:fill="FFFFFF"/>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B57044D" w14:textId="77777777" w:rsidR="003A2B39" w:rsidRPr="000E6387" w:rsidRDefault="003A2B39" w:rsidP="003A2B39">
            <w:pPr>
              <w:spacing w:after="0" w:line="240" w:lineRule="auto"/>
              <w:ind w:firstLine="284"/>
              <w:jc w:val="both"/>
              <w:rPr>
                <w:rFonts w:ascii="Times New Roman" w:eastAsia="Times New Roman" w:hAnsi="Times New Roman" w:cs="Times New Roman"/>
                <w:sz w:val="24"/>
                <w:szCs w:val="24"/>
                <w:shd w:val="clear" w:color="auto" w:fill="FFFFFF"/>
              </w:rPr>
            </w:pPr>
            <w:r w:rsidRPr="000E6387">
              <w:rPr>
                <w:rFonts w:ascii="Times New Roman" w:eastAsia="Times New Roman" w:hAnsi="Times New Roman" w:cs="Times New Roman"/>
                <w:sz w:val="24"/>
                <w:szCs w:val="24"/>
                <w:shd w:val="clear" w:color="auto" w:fill="FFFFFF"/>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0370D436" w14:textId="244CAE14" w:rsidR="003625C3" w:rsidRPr="000E6387" w:rsidRDefault="003A2B39" w:rsidP="003A2B39">
            <w:pPr>
              <w:spacing w:after="0" w:line="240" w:lineRule="auto"/>
              <w:ind w:firstLine="284"/>
              <w:jc w:val="both"/>
              <w:rPr>
                <w:rFonts w:ascii="Times New Roman" w:eastAsia="Times New Roman" w:hAnsi="Times New Roman" w:cs="Times New Roman"/>
                <w:sz w:val="24"/>
                <w:szCs w:val="24"/>
                <w:shd w:val="clear" w:color="auto" w:fill="FFFFFF"/>
              </w:rPr>
            </w:pPr>
            <w:r w:rsidRPr="000E6387">
              <w:rPr>
                <w:rFonts w:ascii="Times New Roman" w:eastAsia="Times New Roman" w:hAnsi="Times New Roman" w:cs="Times New Roman"/>
                <w:sz w:val="24"/>
                <w:szCs w:val="24"/>
                <w:shd w:val="clear" w:color="auto" w:fill="FFFFFF"/>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628" w:type="pct"/>
            <w:vMerge/>
            <w:tcMar>
              <w:top w:w="0" w:type="dxa"/>
              <w:left w:w="57" w:type="dxa"/>
              <w:bottom w:w="57" w:type="dxa"/>
              <w:right w:w="0" w:type="dxa"/>
            </w:tcMar>
          </w:tcPr>
          <w:p w14:paraId="1A89CBE0" w14:textId="77777777" w:rsidR="003625C3" w:rsidRPr="000E6387" w:rsidRDefault="003625C3" w:rsidP="004F0802">
            <w:pPr>
              <w:spacing w:after="0" w:line="240" w:lineRule="auto"/>
              <w:jc w:val="center"/>
              <w:rPr>
                <w:rFonts w:ascii="Times New Roman" w:eastAsia="Times New Roman" w:hAnsi="Times New Roman" w:cs="Times New Roman"/>
                <w:sz w:val="24"/>
                <w:szCs w:val="24"/>
                <w:shd w:val="clear" w:color="auto" w:fill="FFFFFF"/>
              </w:rPr>
            </w:pPr>
          </w:p>
        </w:tc>
      </w:tr>
      <w:tr w:rsidR="000E6387" w:rsidRPr="000E6387" w14:paraId="51404DA1" w14:textId="77777777" w:rsidTr="00E7322F">
        <w:trPr>
          <w:tblCellSpacing w:w="0" w:type="dxa"/>
        </w:trPr>
        <w:tc>
          <w:tcPr>
            <w:tcW w:w="5000" w:type="pct"/>
            <w:gridSpan w:val="5"/>
            <w:tcMar>
              <w:top w:w="0" w:type="dxa"/>
              <w:left w:w="57" w:type="dxa"/>
              <w:bottom w:w="57" w:type="dxa"/>
              <w:right w:w="57" w:type="dxa"/>
            </w:tcMar>
            <w:hideMark/>
          </w:tcPr>
          <w:p w14:paraId="543D5DB2" w14:textId="77777777" w:rsidR="00D126E8" w:rsidRPr="000E6387" w:rsidRDefault="00D126E8" w:rsidP="004F0802">
            <w:pPr>
              <w:spacing w:after="0" w:line="240" w:lineRule="auto"/>
              <w:ind w:firstLine="709"/>
              <w:jc w:val="center"/>
              <w:rPr>
                <w:rFonts w:ascii="Times New Roman" w:eastAsia="Times New Roman" w:hAnsi="Times New Roman" w:cs="Times New Roman"/>
                <w:sz w:val="24"/>
                <w:szCs w:val="24"/>
              </w:rPr>
            </w:pPr>
            <w:r w:rsidRPr="000E6387">
              <w:rPr>
                <w:rFonts w:ascii="Times New Roman" w:eastAsia="Times New Roman" w:hAnsi="Times New Roman" w:cs="Times New Roman"/>
                <w:b/>
                <w:bCs/>
                <w:sz w:val="24"/>
                <w:szCs w:val="24"/>
                <w:shd w:val="clear" w:color="auto" w:fill="FFFFFF"/>
              </w:rPr>
              <w:t>IV. П</w:t>
            </w:r>
            <w:r w:rsidRPr="000E6387">
              <w:rPr>
                <w:rFonts w:ascii="Times New Roman" w:eastAsia="Times New Roman" w:hAnsi="Times New Roman" w:cs="Times New Roman"/>
                <w:b/>
                <w:bCs/>
                <w:sz w:val="24"/>
                <w:szCs w:val="24"/>
              </w:rPr>
              <w:t>оказатели результативности и эффективности программы профилактики</w:t>
            </w:r>
          </w:p>
        </w:tc>
      </w:tr>
      <w:tr w:rsidR="000E6387" w:rsidRPr="000E6387" w14:paraId="78BD15C9" w14:textId="77777777" w:rsidTr="00E7322F">
        <w:trPr>
          <w:tblCellSpacing w:w="0" w:type="dxa"/>
        </w:trPr>
        <w:tc>
          <w:tcPr>
            <w:tcW w:w="152" w:type="pct"/>
            <w:tcMar>
              <w:top w:w="0" w:type="dxa"/>
              <w:left w:w="57" w:type="dxa"/>
              <w:bottom w:w="57" w:type="dxa"/>
              <w:right w:w="0" w:type="dxa"/>
            </w:tcMar>
            <w:hideMark/>
          </w:tcPr>
          <w:p w14:paraId="2AEEFCC5" w14:textId="77777777" w:rsidR="00D126E8" w:rsidRPr="000E6387" w:rsidRDefault="00D126E8" w:rsidP="004F0802">
            <w:pPr>
              <w:spacing w:after="0" w:line="240" w:lineRule="auto"/>
              <w:jc w:val="center"/>
              <w:rPr>
                <w:rFonts w:ascii="Times New Roman" w:eastAsia="Times New Roman" w:hAnsi="Times New Roman" w:cs="Times New Roman"/>
                <w:sz w:val="24"/>
                <w:szCs w:val="24"/>
              </w:rPr>
            </w:pPr>
            <w:r w:rsidRPr="000E6387">
              <w:rPr>
                <w:rFonts w:ascii="Times New Roman" w:eastAsia="Times New Roman" w:hAnsi="Times New Roman" w:cs="Times New Roman"/>
                <w:sz w:val="24"/>
                <w:szCs w:val="24"/>
              </w:rPr>
              <w:t>№</w:t>
            </w:r>
          </w:p>
        </w:tc>
        <w:tc>
          <w:tcPr>
            <w:tcW w:w="1847" w:type="pct"/>
            <w:gridSpan w:val="2"/>
            <w:tcMar>
              <w:top w:w="0" w:type="dxa"/>
              <w:left w:w="57" w:type="dxa"/>
              <w:bottom w:w="57" w:type="dxa"/>
              <w:right w:w="0" w:type="dxa"/>
            </w:tcMar>
            <w:hideMark/>
          </w:tcPr>
          <w:p w14:paraId="2D63DEE5" w14:textId="77777777" w:rsidR="00D126E8" w:rsidRPr="000E6387" w:rsidRDefault="00D126E8" w:rsidP="004F0802">
            <w:pPr>
              <w:spacing w:after="0" w:line="240" w:lineRule="auto"/>
              <w:jc w:val="center"/>
              <w:rPr>
                <w:rFonts w:ascii="Times New Roman" w:eastAsia="Times New Roman" w:hAnsi="Times New Roman" w:cs="Times New Roman"/>
                <w:sz w:val="24"/>
                <w:szCs w:val="24"/>
              </w:rPr>
            </w:pPr>
            <w:r w:rsidRPr="000E6387">
              <w:rPr>
                <w:rFonts w:ascii="Times New Roman" w:eastAsia="Times New Roman" w:hAnsi="Times New Roman" w:cs="Times New Roman"/>
                <w:i/>
                <w:iCs/>
                <w:sz w:val="24"/>
                <w:szCs w:val="24"/>
                <w:bdr w:val="none" w:sz="0" w:space="0" w:color="auto" w:frame="1"/>
                <w:shd w:val="clear" w:color="auto" w:fill="FFFFFF"/>
              </w:rPr>
              <w:t>Значение</w:t>
            </w:r>
          </w:p>
        </w:tc>
        <w:tc>
          <w:tcPr>
            <w:tcW w:w="3002" w:type="pct"/>
            <w:gridSpan w:val="2"/>
            <w:tcMar>
              <w:top w:w="0" w:type="dxa"/>
              <w:left w:w="57" w:type="dxa"/>
              <w:bottom w:w="57" w:type="dxa"/>
              <w:right w:w="57" w:type="dxa"/>
            </w:tcMar>
            <w:hideMark/>
          </w:tcPr>
          <w:p w14:paraId="6B6ABC0C" w14:textId="77777777" w:rsidR="00D126E8" w:rsidRPr="000E6387" w:rsidRDefault="00D126E8" w:rsidP="004F0802">
            <w:pPr>
              <w:spacing w:after="0" w:line="240" w:lineRule="auto"/>
              <w:jc w:val="center"/>
              <w:rPr>
                <w:rFonts w:ascii="Times New Roman" w:eastAsia="Times New Roman" w:hAnsi="Times New Roman" w:cs="Times New Roman"/>
                <w:sz w:val="24"/>
                <w:szCs w:val="24"/>
              </w:rPr>
            </w:pPr>
            <w:r w:rsidRPr="000E6387">
              <w:rPr>
                <w:rFonts w:ascii="Times New Roman" w:eastAsia="Times New Roman" w:hAnsi="Times New Roman" w:cs="Times New Roman"/>
                <w:i/>
                <w:iCs/>
                <w:sz w:val="24"/>
                <w:szCs w:val="24"/>
                <w:shd w:val="clear" w:color="auto" w:fill="FFFFFF"/>
              </w:rPr>
              <w:t>Характеристика значения</w:t>
            </w:r>
          </w:p>
        </w:tc>
      </w:tr>
      <w:tr w:rsidR="000E6387" w:rsidRPr="000E6387" w14:paraId="5FEC06AF" w14:textId="77777777" w:rsidTr="00E7322F">
        <w:trPr>
          <w:tblCellSpacing w:w="0" w:type="dxa"/>
        </w:trPr>
        <w:tc>
          <w:tcPr>
            <w:tcW w:w="152" w:type="pct"/>
            <w:tcMar>
              <w:top w:w="0" w:type="dxa"/>
              <w:left w:w="57" w:type="dxa"/>
              <w:bottom w:w="57" w:type="dxa"/>
              <w:right w:w="0" w:type="dxa"/>
            </w:tcMar>
            <w:hideMark/>
          </w:tcPr>
          <w:p w14:paraId="08F9C2EC" w14:textId="77777777" w:rsidR="00D126E8" w:rsidRPr="000E6387" w:rsidRDefault="00D126E8" w:rsidP="004F0802">
            <w:pPr>
              <w:spacing w:after="0" w:line="240" w:lineRule="auto"/>
              <w:rPr>
                <w:rFonts w:ascii="Times New Roman" w:eastAsia="Times New Roman" w:hAnsi="Times New Roman" w:cs="Times New Roman"/>
                <w:sz w:val="24"/>
                <w:szCs w:val="24"/>
              </w:rPr>
            </w:pPr>
            <w:r w:rsidRPr="000E6387">
              <w:rPr>
                <w:rFonts w:ascii="Times New Roman" w:eastAsia="Times New Roman" w:hAnsi="Times New Roman" w:cs="Times New Roman"/>
                <w:sz w:val="24"/>
                <w:szCs w:val="24"/>
              </w:rPr>
              <w:t>4.1.</w:t>
            </w:r>
          </w:p>
        </w:tc>
        <w:tc>
          <w:tcPr>
            <w:tcW w:w="1847" w:type="pct"/>
            <w:gridSpan w:val="2"/>
            <w:tcMar>
              <w:top w:w="0" w:type="dxa"/>
              <w:left w:w="57" w:type="dxa"/>
              <w:bottom w:w="57" w:type="dxa"/>
              <w:right w:w="0" w:type="dxa"/>
            </w:tcMar>
            <w:hideMark/>
          </w:tcPr>
          <w:p w14:paraId="70B797CC" w14:textId="77777777" w:rsidR="00D126E8" w:rsidRPr="000E6387" w:rsidRDefault="00D126E8" w:rsidP="004F0802">
            <w:pPr>
              <w:spacing w:after="0" w:line="240" w:lineRule="auto"/>
              <w:rPr>
                <w:rFonts w:ascii="Times New Roman" w:eastAsia="Times New Roman" w:hAnsi="Times New Roman" w:cs="Times New Roman"/>
                <w:sz w:val="24"/>
                <w:szCs w:val="24"/>
              </w:rPr>
            </w:pPr>
            <w:r w:rsidRPr="000E6387">
              <w:rPr>
                <w:rFonts w:ascii="Times New Roman" w:eastAsia="Times New Roman" w:hAnsi="Times New Roman" w:cs="Times New Roman"/>
                <w:sz w:val="24"/>
                <w:szCs w:val="24"/>
                <w:shd w:val="clear" w:color="auto" w:fill="FFFFFF"/>
              </w:rPr>
              <w:t>Показатели результативности и эффективности программы профилактики</w:t>
            </w:r>
          </w:p>
        </w:tc>
        <w:tc>
          <w:tcPr>
            <w:tcW w:w="3002" w:type="pct"/>
            <w:gridSpan w:val="2"/>
            <w:tcMar>
              <w:top w:w="0" w:type="dxa"/>
              <w:left w:w="57" w:type="dxa"/>
              <w:bottom w:w="57" w:type="dxa"/>
              <w:right w:w="57" w:type="dxa"/>
            </w:tcMar>
            <w:hideMark/>
          </w:tcPr>
          <w:p w14:paraId="4E475290" w14:textId="77777777" w:rsidR="00D126E8" w:rsidRPr="000E6387" w:rsidRDefault="00D126E8" w:rsidP="004F0802">
            <w:pPr>
              <w:spacing w:after="0" w:line="240" w:lineRule="auto"/>
              <w:jc w:val="both"/>
              <w:rPr>
                <w:rFonts w:ascii="Times New Roman" w:eastAsia="Times New Roman" w:hAnsi="Times New Roman" w:cs="Times New Roman"/>
                <w:sz w:val="24"/>
                <w:szCs w:val="24"/>
              </w:rPr>
            </w:pPr>
            <w:r w:rsidRPr="000E6387">
              <w:rPr>
                <w:rFonts w:ascii="Times New Roman" w:eastAsia="Times New Roman" w:hAnsi="Times New Roman" w:cs="Times New Roman"/>
                <w:sz w:val="24"/>
                <w:szCs w:val="24"/>
                <w:shd w:val="clear" w:color="auto" w:fill="FFFFFF"/>
              </w:rPr>
              <w:t>1. Общее количество проведенных профилактических мероприятий.</w:t>
            </w:r>
          </w:p>
          <w:p w14:paraId="2137360E" w14:textId="77777777" w:rsidR="00D126E8" w:rsidRPr="000E6387" w:rsidRDefault="00D126E8" w:rsidP="004F0802">
            <w:pPr>
              <w:spacing w:after="0" w:line="240" w:lineRule="auto"/>
              <w:jc w:val="both"/>
              <w:rPr>
                <w:rFonts w:ascii="Times New Roman" w:eastAsia="Times New Roman" w:hAnsi="Times New Roman" w:cs="Times New Roman"/>
                <w:sz w:val="24"/>
                <w:szCs w:val="24"/>
              </w:rPr>
            </w:pPr>
            <w:r w:rsidRPr="000E6387">
              <w:rPr>
                <w:rFonts w:ascii="Times New Roman" w:eastAsia="Times New Roman" w:hAnsi="Times New Roman" w:cs="Times New Roman"/>
                <w:sz w:val="24"/>
                <w:szCs w:val="24"/>
                <w:shd w:val="clear" w:color="auto" w:fill="FFFFFF"/>
              </w:rPr>
              <w:t xml:space="preserve">2. Полнота и своевременность осуществления информирования контролируемых </w:t>
            </w:r>
            <w:r w:rsidRPr="000E6387">
              <w:rPr>
                <w:rFonts w:ascii="Times New Roman" w:eastAsia="Times New Roman" w:hAnsi="Times New Roman" w:cs="Times New Roman"/>
                <w:sz w:val="24"/>
                <w:szCs w:val="24"/>
                <w:shd w:val="clear" w:color="auto" w:fill="FFFFFF"/>
              </w:rPr>
              <w:lastRenderedPageBreak/>
              <w:t>лиц и иных заинтересованных лиц по вопросам соблюдения обязательных требований.</w:t>
            </w:r>
          </w:p>
          <w:p w14:paraId="5E218576" w14:textId="77777777" w:rsidR="00D126E8" w:rsidRPr="000E6387" w:rsidRDefault="00D126E8" w:rsidP="004F0802">
            <w:pPr>
              <w:spacing w:after="0" w:line="240" w:lineRule="auto"/>
              <w:jc w:val="both"/>
              <w:rPr>
                <w:rFonts w:ascii="Times New Roman" w:eastAsia="Times New Roman" w:hAnsi="Times New Roman" w:cs="Times New Roman"/>
                <w:sz w:val="24"/>
                <w:szCs w:val="24"/>
              </w:rPr>
            </w:pPr>
            <w:r w:rsidRPr="000E6387">
              <w:rPr>
                <w:rFonts w:ascii="Times New Roman" w:eastAsia="Times New Roman" w:hAnsi="Times New Roman" w:cs="Times New Roman"/>
                <w:sz w:val="24"/>
                <w:szCs w:val="24"/>
                <w:shd w:val="clear" w:color="auto" w:fill="FFFFFF"/>
              </w:rPr>
              <w:t>3. Соблюдение порядка и сроков консультирования контролируемых лиц и их представителей по вопросам, связанным с организацией и осуществлением муниципального контроля.</w:t>
            </w:r>
          </w:p>
          <w:p w14:paraId="4709D98E" w14:textId="165CF365" w:rsidR="00034765" w:rsidRPr="000E6387" w:rsidRDefault="00D126E8" w:rsidP="009531FA">
            <w:pPr>
              <w:spacing w:after="0" w:line="240" w:lineRule="auto"/>
              <w:jc w:val="both"/>
              <w:rPr>
                <w:rFonts w:ascii="Times New Roman" w:eastAsia="Times New Roman" w:hAnsi="Times New Roman" w:cs="Times New Roman"/>
                <w:sz w:val="24"/>
                <w:szCs w:val="24"/>
              </w:rPr>
            </w:pPr>
            <w:r w:rsidRPr="000E6387">
              <w:rPr>
                <w:rFonts w:ascii="Times New Roman" w:eastAsia="Times New Roman" w:hAnsi="Times New Roman" w:cs="Times New Roman"/>
                <w:sz w:val="24"/>
                <w:szCs w:val="24"/>
                <w:shd w:val="clear" w:color="auto" w:fill="FFFFFF"/>
              </w:rPr>
              <w:t>4. Снижение количества нарушений обязательных требований, выявленных по результатам проведения контрольных мероприятий.</w:t>
            </w:r>
          </w:p>
        </w:tc>
      </w:tr>
    </w:tbl>
    <w:p w14:paraId="1C9AB960" w14:textId="3E658D8C" w:rsidR="00D126E8" w:rsidRPr="000E6387" w:rsidRDefault="00D126E8" w:rsidP="000A7883">
      <w:pPr>
        <w:spacing w:after="0" w:line="240" w:lineRule="auto"/>
        <w:contextualSpacing/>
        <w:jc w:val="center"/>
        <w:rPr>
          <w:rFonts w:ascii="Times New Roman" w:eastAsia="Times New Roman" w:hAnsi="Times New Roman" w:cs="Times New Roman"/>
          <w:b/>
          <w:sz w:val="28"/>
          <w:szCs w:val="28"/>
          <w:lang w:eastAsia="ru-RU"/>
        </w:rPr>
      </w:pPr>
    </w:p>
    <w:p w14:paraId="58F3F712" w14:textId="225A44C2" w:rsidR="0000631E" w:rsidRPr="000E6387" w:rsidRDefault="0000631E" w:rsidP="000A7883">
      <w:pPr>
        <w:spacing w:after="0" w:line="240" w:lineRule="auto"/>
        <w:contextualSpacing/>
        <w:jc w:val="center"/>
        <w:rPr>
          <w:rFonts w:ascii="Times New Roman" w:eastAsia="Times New Roman" w:hAnsi="Times New Roman" w:cs="Times New Roman"/>
          <w:b/>
          <w:sz w:val="28"/>
          <w:szCs w:val="28"/>
          <w:lang w:eastAsia="ru-RU"/>
        </w:rPr>
      </w:pPr>
    </w:p>
    <w:tbl>
      <w:tblPr>
        <w:tblW w:w="5000" w:type="pct"/>
        <w:tblLook w:val="0000" w:firstRow="0" w:lastRow="0" w:firstColumn="0" w:lastColumn="0" w:noHBand="0" w:noVBand="0"/>
      </w:tblPr>
      <w:tblGrid>
        <w:gridCol w:w="9305"/>
        <w:gridCol w:w="1456"/>
        <w:gridCol w:w="3742"/>
      </w:tblGrid>
      <w:tr w:rsidR="0000631E" w:rsidRPr="000E6387" w14:paraId="6788D592" w14:textId="77777777" w:rsidTr="0000631E">
        <w:trPr>
          <w:cantSplit/>
        </w:trPr>
        <w:tc>
          <w:tcPr>
            <w:tcW w:w="3208" w:type="pct"/>
          </w:tcPr>
          <w:p w14:paraId="5DE0E151" w14:textId="77777777" w:rsidR="0000631E" w:rsidRPr="000E6387" w:rsidRDefault="0000631E" w:rsidP="00387A0A">
            <w:pPr>
              <w:spacing w:after="0" w:line="240" w:lineRule="auto"/>
              <w:contextualSpacing/>
              <w:rPr>
                <w:rFonts w:ascii="Times New Roman" w:eastAsia="Times New Roman" w:hAnsi="Times New Roman" w:cs="Times New Roman"/>
                <w:sz w:val="28"/>
                <w:szCs w:val="28"/>
                <w:lang w:eastAsia="ru-RU"/>
              </w:rPr>
            </w:pPr>
            <w:r w:rsidRPr="000E6387">
              <w:rPr>
                <w:rFonts w:ascii="Times New Roman" w:eastAsia="Times New Roman" w:hAnsi="Times New Roman" w:cs="Times New Roman"/>
                <w:sz w:val="28"/>
                <w:szCs w:val="28"/>
                <w:lang w:eastAsia="ru-RU"/>
              </w:rPr>
              <w:t xml:space="preserve">Заместитель Мэра – управляющего делами Администрации </w:t>
            </w:r>
          </w:p>
          <w:p w14:paraId="0827BADD" w14:textId="07763BCD" w:rsidR="0000631E" w:rsidRPr="000E6387" w:rsidRDefault="0000631E" w:rsidP="00387A0A">
            <w:pPr>
              <w:spacing w:after="0" w:line="240" w:lineRule="auto"/>
              <w:contextualSpacing/>
              <w:rPr>
                <w:rFonts w:ascii="Times New Roman" w:eastAsia="Times New Roman" w:hAnsi="Times New Roman" w:cs="Times New Roman"/>
                <w:sz w:val="28"/>
                <w:szCs w:val="28"/>
                <w:lang w:eastAsia="ru-RU"/>
              </w:rPr>
            </w:pPr>
            <w:r w:rsidRPr="000E6387">
              <w:rPr>
                <w:rFonts w:ascii="Times New Roman" w:eastAsia="Times New Roman" w:hAnsi="Times New Roman" w:cs="Times New Roman"/>
                <w:sz w:val="28"/>
                <w:szCs w:val="28"/>
                <w:lang w:eastAsia="ru-RU"/>
              </w:rPr>
              <w:t>Карачаевского городского округа</w:t>
            </w:r>
          </w:p>
          <w:p w14:paraId="7738718B" w14:textId="77777777" w:rsidR="0000631E" w:rsidRPr="000E6387" w:rsidRDefault="0000631E" w:rsidP="00387A0A">
            <w:pPr>
              <w:spacing w:after="0" w:line="240" w:lineRule="auto"/>
              <w:contextualSpacing/>
              <w:rPr>
                <w:rFonts w:ascii="Times New Roman" w:eastAsia="Times New Roman" w:hAnsi="Times New Roman" w:cs="Times New Roman"/>
                <w:sz w:val="28"/>
                <w:szCs w:val="28"/>
                <w:lang w:eastAsia="ru-RU"/>
              </w:rPr>
            </w:pPr>
          </w:p>
        </w:tc>
        <w:tc>
          <w:tcPr>
            <w:tcW w:w="502" w:type="pct"/>
          </w:tcPr>
          <w:p w14:paraId="4B68E9B7" w14:textId="77777777" w:rsidR="0000631E" w:rsidRPr="000E6387" w:rsidRDefault="0000631E" w:rsidP="00387A0A">
            <w:pPr>
              <w:spacing w:after="0" w:line="240" w:lineRule="auto"/>
              <w:contextualSpacing/>
              <w:jc w:val="both"/>
              <w:rPr>
                <w:rFonts w:ascii="Times New Roman" w:eastAsia="Times New Roman" w:hAnsi="Times New Roman" w:cs="Times New Roman"/>
                <w:sz w:val="28"/>
                <w:szCs w:val="28"/>
                <w:lang w:eastAsia="ru-RU"/>
              </w:rPr>
            </w:pPr>
          </w:p>
        </w:tc>
        <w:tc>
          <w:tcPr>
            <w:tcW w:w="1290" w:type="pct"/>
          </w:tcPr>
          <w:p w14:paraId="12DAF404" w14:textId="77777777" w:rsidR="0000631E" w:rsidRPr="000E6387" w:rsidRDefault="0000631E" w:rsidP="00387A0A">
            <w:pPr>
              <w:spacing w:after="0" w:line="240" w:lineRule="auto"/>
              <w:contextualSpacing/>
              <w:jc w:val="right"/>
              <w:rPr>
                <w:rFonts w:ascii="Times New Roman" w:eastAsia="Times New Roman" w:hAnsi="Times New Roman" w:cs="Times New Roman"/>
                <w:sz w:val="28"/>
                <w:szCs w:val="28"/>
                <w:lang w:eastAsia="ru-RU"/>
              </w:rPr>
            </w:pPr>
          </w:p>
          <w:p w14:paraId="74CFEB75" w14:textId="77777777" w:rsidR="0000631E" w:rsidRPr="000E6387" w:rsidRDefault="0000631E" w:rsidP="00387A0A">
            <w:pPr>
              <w:spacing w:after="0" w:line="240" w:lineRule="auto"/>
              <w:contextualSpacing/>
              <w:jc w:val="right"/>
              <w:rPr>
                <w:rFonts w:ascii="Times New Roman" w:eastAsia="Times New Roman" w:hAnsi="Times New Roman" w:cs="Times New Roman"/>
                <w:sz w:val="28"/>
                <w:szCs w:val="28"/>
                <w:lang w:eastAsia="ru-RU"/>
              </w:rPr>
            </w:pPr>
            <w:r w:rsidRPr="000E6387">
              <w:rPr>
                <w:rFonts w:ascii="Times New Roman" w:eastAsia="Times New Roman" w:hAnsi="Times New Roman" w:cs="Times New Roman"/>
                <w:sz w:val="28"/>
                <w:szCs w:val="28"/>
                <w:lang w:eastAsia="ru-RU"/>
              </w:rPr>
              <w:t xml:space="preserve">Е. И. </w:t>
            </w:r>
            <w:proofErr w:type="spellStart"/>
            <w:r w:rsidRPr="000E6387">
              <w:rPr>
                <w:rFonts w:ascii="Times New Roman" w:eastAsia="Times New Roman" w:hAnsi="Times New Roman" w:cs="Times New Roman"/>
                <w:sz w:val="28"/>
                <w:szCs w:val="28"/>
                <w:lang w:eastAsia="ru-RU"/>
              </w:rPr>
              <w:t>Байрамукова</w:t>
            </w:r>
            <w:proofErr w:type="spellEnd"/>
          </w:p>
        </w:tc>
      </w:tr>
    </w:tbl>
    <w:p w14:paraId="7C0C8A6F" w14:textId="77777777" w:rsidR="0000631E" w:rsidRPr="000E6387" w:rsidRDefault="0000631E" w:rsidP="000A7883">
      <w:pPr>
        <w:spacing w:after="0" w:line="240" w:lineRule="auto"/>
        <w:contextualSpacing/>
        <w:jc w:val="center"/>
        <w:rPr>
          <w:rFonts w:ascii="Times New Roman" w:eastAsia="Times New Roman" w:hAnsi="Times New Roman" w:cs="Times New Roman"/>
          <w:b/>
          <w:sz w:val="28"/>
          <w:szCs w:val="28"/>
          <w:lang w:eastAsia="ru-RU"/>
        </w:rPr>
      </w:pPr>
    </w:p>
    <w:sectPr w:rsidR="0000631E" w:rsidRPr="000E6387" w:rsidSect="00827796">
      <w:pgSz w:w="16838" w:h="11906" w:orient="landscape"/>
      <w:pgMar w:top="1134" w:right="850" w:bottom="1134" w:left="1701" w:header="709" w:footer="10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000B6" w14:textId="77777777" w:rsidR="001409B6" w:rsidRDefault="001409B6" w:rsidP="003D1EE9">
      <w:pPr>
        <w:spacing w:after="0" w:line="240" w:lineRule="auto"/>
      </w:pPr>
      <w:r>
        <w:separator/>
      </w:r>
    </w:p>
  </w:endnote>
  <w:endnote w:type="continuationSeparator" w:id="0">
    <w:p w14:paraId="5307059D" w14:textId="77777777" w:rsidR="001409B6" w:rsidRDefault="001409B6" w:rsidP="003D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BD30" w14:textId="2919DD7E" w:rsidR="0059600A" w:rsidRPr="001C0FFD" w:rsidRDefault="0059600A">
    <w:pPr>
      <w:pStyle w:val="a9"/>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70DF1" w14:textId="77777777" w:rsidR="001409B6" w:rsidRDefault="001409B6" w:rsidP="003D1EE9">
      <w:pPr>
        <w:spacing w:after="0" w:line="240" w:lineRule="auto"/>
      </w:pPr>
      <w:r>
        <w:separator/>
      </w:r>
    </w:p>
  </w:footnote>
  <w:footnote w:type="continuationSeparator" w:id="0">
    <w:p w14:paraId="6E16B07E" w14:textId="77777777" w:rsidR="001409B6" w:rsidRDefault="001409B6" w:rsidP="003D1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6CFD"/>
    <w:multiLevelType w:val="multilevel"/>
    <w:tmpl w:val="9DB22B00"/>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D343352"/>
    <w:multiLevelType w:val="hybridMultilevel"/>
    <w:tmpl w:val="7CDA2DAA"/>
    <w:lvl w:ilvl="0" w:tplc="DA64F28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2631B4"/>
    <w:multiLevelType w:val="hybridMultilevel"/>
    <w:tmpl w:val="0D141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D23722"/>
    <w:multiLevelType w:val="hybridMultilevel"/>
    <w:tmpl w:val="FE0CCE2C"/>
    <w:lvl w:ilvl="0" w:tplc="3796ED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0A4D62"/>
    <w:multiLevelType w:val="hybridMultilevel"/>
    <w:tmpl w:val="CD38736C"/>
    <w:lvl w:ilvl="0" w:tplc="0DCEE116">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417C40"/>
    <w:multiLevelType w:val="hybridMultilevel"/>
    <w:tmpl w:val="FA4A9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D26C83"/>
    <w:multiLevelType w:val="hybridMultilevel"/>
    <w:tmpl w:val="48BEF9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74566F7"/>
    <w:multiLevelType w:val="hybridMultilevel"/>
    <w:tmpl w:val="AFDE7D7A"/>
    <w:lvl w:ilvl="0" w:tplc="9912B782">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98471FC"/>
    <w:multiLevelType w:val="hybridMultilevel"/>
    <w:tmpl w:val="4B7655B8"/>
    <w:lvl w:ilvl="0" w:tplc="B630CF4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1861C68"/>
    <w:multiLevelType w:val="hybridMultilevel"/>
    <w:tmpl w:val="D90AC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A527B9"/>
    <w:multiLevelType w:val="hybridMultilevel"/>
    <w:tmpl w:val="96944514"/>
    <w:lvl w:ilvl="0" w:tplc="151E7C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6"/>
  </w:num>
  <w:num w:numId="3">
    <w:abstractNumId w:val="5"/>
  </w:num>
  <w:num w:numId="4">
    <w:abstractNumId w:val="2"/>
  </w:num>
  <w:num w:numId="5">
    <w:abstractNumId w:val="3"/>
  </w:num>
  <w:num w:numId="6">
    <w:abstractNumId w:val="0"/>
  </w:num>
  <w:num w:numId="7">
    <w:abstractNumId w:val="8"/>
  </w:num>
  <w:num w:numId="8">
    <w:abstractNumId w:val="10"/>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65E03"/>
    <w:rsid w:val="00001900"/>
    <w:rsid w:val="0000631E"/>
    <w:rsid w:val="000125EC"/>
    <w:rsid w:val="0001666C"/>
    <w:rsid w:val="00020AC4"/>
    <w:rsid w:val="0002135E"/>
    <w:rsid w:val="00021F25"/>
    <w:rsid w:val="00034765"/>
    <w:rsid w:val="00043B8D"/>
    <w:rsid w:val="00057507"/>
    <w:rsid w:val="00057B73"/>
    <w:rsid w:val="00062E9E"/>
    <w:rsid w:val="00073CDC"/>
    <w:rsid w:val="00074F7E"/>
    <w:rsid w:val="000768E3"/>
    <w:rsid w:val="00084A29"/>
    <w:rsid w:val="00086690"/>
    <w:rsid w:val="000921B1"/>
    <w:rsid w:val="000A23D1"/>
    <w:rsid w:val="000A2D4C"/>
    <w:rsid w:val="000A4F3E"/>
    <w:rsid w:val="000A68F4"/>
    <w:rsid w:val="000A7883"/>
    <w:rsid w:val="000D2EF2"/>
    <w:rsid w:val="000E6387"/>
    <w:rsid w:val="000E70BD"/>
    <w:rsid w:val="001032CE"/>
    <w:rsid w:val="00106D8F"/>
    <w:rsid w:val="001311FD"/>
    <w:rsid w:val="001403C0"/>
    <w:rsid w:val="001409B6"/>
    <w:rsid w:val="00146F46"/>
    <w:rsid w:val="00147E7F"/>
    <w:rsid w:val="00152728"/>
    <w:rsid w:val="0016198D"/>
    <w:rsid w:val="001678F3"/>
    <w:rsid w:val="00173C1F"/>
    <w:rsid w:val="00183135"/>
    <w:rsid w:val="001845DC"/>
    <w:rsid w:val="0019688D"/>
    <w:rsid w:val="001A0830"/>
    <w:rsid w:val="001A5508"/>
    <w:rsid w:val="001C0FFD"/>
    <w:rsid w:val="001C6205"/>
    <w:rsid w:val="001D1EC1"/>
    <w:rsid w:val="001D65BB"/>
    <w:rsid w:val="001F023D"/>
    <w:rsid w:val="001F1CC5"/>
    <w:rsid w:val="001F6647"/>
    <w:rsid w:val="002021CF"/>
    <w:rsid w:val="00216838"/>
    <w:rsid w:val="002172D4"/>
    <w:rsid w:val="002243AD"/>
    <w:rsid w:val="00240E0E"/>
    <w:rsid w:val="00242C83"/>
    <w:rsid w:val="002438E1"/>
    <w:rsid w:val="00244AE4"/>
    <w:rsid w:val="00260B78"/>
    <w:rsid w:val="00263FD8"/>
    <w:rsid w:val="0026454C"/>
    <w:rsid w:val="00271261"/>
    <w:rsid w:val="0028098B"/>
    <w:rsid w:val="00284A9F"/>
    <w:rsid w:val="0029187A"/>
    <w:rsid w:val="00297DA8"/>
    <w:rsid w:val="002B58C8"/>
    <w:rsid w:val="002B5F57"/>
    <w:rsid w:val="002D2EA0"/>
    <w:rsid w:val="002D4EB6"/>
    <w:rsid w:val="002E12A7"/>
    <w:rsid w:val="0031056D"/>
    <w:rsid w:val="003144EA"/>
    <w:rsid w:val="003262C9"/>
    <w:rsid w:val="00327E40"/>
    <w:rsid w:val="003410B3"/>
    <w:rsid w:val="00341893"/>
    <w:rsid w:val="0034259E"/>
    <w:rsid w:val="0035161C"/>
    <w:rsid w:val="0035542D"/>
    <w:rsid w:val="00357218"/>
    <w:rsid w:val="003625C3"/>
    <w:rsid w:val="00373312"/>
    <w:rsid w:val="00376CC9"/>
    <w:rsid w:val="00381E1F"/>
    <w:rsid w:val="00383006"/>
    <w:rsid w:val="0038420D"/>
    <w:rsid w:val="003A2B39"/>
    <w:rsid w:val="003A32AD"/>
    <w:rsid w:val="003C2B54"/>
    <w:rsid w:val="003D1EE9"/>
    <w:rsid w:val="003D5650"/>
    <w:rsid w:val="003E1105"/>
    <w:rsid w:val="003E581B"/>
    <w:rsid w:val="003F39A1"/>
    <w:rsid w:val="00406293"/>
    <w:rsid w:val="00407E8A"/>
    <w:rsid w:val="004154AB"/>
    <w:rsid w:val="00447235"/>
    <w:rsid w:val="00460D08"/>
    <w:rsid w:val="00470FD0"/>
    <w:rsid w:val="0047539A"/>
    <w:rsid w:val="004957DA"/>
    <w:rsid w:val="004959B2"/>
    <w:rsid w:val="004B1DD9"/>
    <w:rsid w:val="004C2123"/>
    <w:rsid w:val="004C7B9C"/>
    <w:rsid w:val="004D374C"/>
    <w:rsid w:val="004E23D7"/>
    <w:rsid w:val="004E2BFF"/>
    <w:rsid w:val="004F0802"/>
    <w:rsid w:val="00503677"/>
    <w:rsid w:val="00506F1A"/>
    <w:rsid w:val="00512C35"/>
    <w:rsid w:val="00514843"/>
    <w:rsid w:val="00530795"/>
    <w:rsid w:val="00543067"/>
    <w:rsid w:val="00560D58"/>
    <w:rsid w:val="00560EC8"/>
    <w:rsid w:val="00565697"/>
    <w:rsid w:val="00572D17"/>
    <w:rsid w:val="00582231"/>
    <w:rsid w:val="00584944"/>
    <w:rsid w:val="00592187"/>
    <w:rsid w:val="005951F9"/>
    <w:rsid w:val="0059600A"/>
    <w:rsid w:val="005A4A63"/>
    <w:rsid w:val="005B02A5"/>
    <w:rsid w:val="005B54B0"/>
    <w:rsid w:val="005D7EB0"/>
    <w:rsid w:val="005E252B"/>
    <w:rsid w:val="005E7E48"/>
    <w:rsid w:val="005F5792"/>
    <w:rsid w:val="00603C76"/>
    <w:rsid w:val="006226D5"/>
    <w:rsid w:val="00622BB9"/>
    <w:rsid w:val="00652858"/>
    <w:rsid w:val="00667BAE"/>
    <w:rsid w:val="00674770"/>
    <w:rsid w:val="00677BDE"/>
    <w:rsid w:val="006816FE"/>
    <w:rsid w:val="0068660D"/>
    <w:rsid w:val="006938F1"/>
    <w:rsid w:val="00696C82"/>
    <w:rsid w:val="006B6AA4"/>
    <w:rsid w:val="006C1632"/>
    <w:rsid w:val="006C4EEB"/>
    <w:rsid w:val="006D7412"/>
    <w:rsid w:val="006E14AC"/>
    <w:rsid w:val="006E2568"/>
    <w:rsid w:val="006E6637"/>
    <w:rsid w:val="006F3F35"/>
    <w:rsid w:val="006F5D43"/>
    <w:rsid w:val="00702BD5"/>
    <w:rsid w:val="007148FC"/>
    <w:rsid w:val="00726798"/>
    <w:rsid w:val="00731D17"/>
    <w:rsid w:val="00734F50"/>
    <w:rsid w:val="00747E94"/>
    <w:rsid w:val="00750D79"/>
    <w:rsid w:val="0075737F"/>
    <w:rsid w:val="00780E1D"/>
    <w:rsid w:val="0079306B"/>
    <w:rsid w:val="0079521D"/>
    <w:rsid w:val="007B75A9"/>
    <w:rsid w:val="007C453B"/>
    <w:rsid w:val="007C47B6"/>
    <w:rsid w:val="007E23EE"/>
    <w:rsid w:val="0080179A"/>
    <w:rsid w:val="00815A28"/>
    <w:rsid w:val="00817DB4"/>
    <w:rsid w:val="00822739"/>
    <w:rsid w:val="00824F2D"/>
    <w:rsid w:val="00827796"/>
    <w:rsid w:val="00837051"/>
    <w:rsid w:val="008410ED"/>
    <w:rsid w:val="00845A10"/>
    <w:rsid w:val="00850298"/>
    <w:rsid w:val="00853EA5"/>
    <w:rsid w:val="00861E66"/>
    <w:rsid w:val="008623D3"/>
    <w:rsid w:val="00873519"/>
    <w:rsid w:val="008A0D8F"/>
    <w:rsid w:val="008C3098"/>
    <w:rsid w:val="008C7952"/>
    <w:rsid w:val="008D3304"/>
    <w:rsid w:val="008D7599"/>
    <w:rsid w:val="008F1319"/>
    <w:rsid w:val="008F26E5"/>
    <w:rsid w:val="009003BA"/>
    <w:rsid w:val="009034E3"/>
    <w:rsid w:val="00904B11"/>
    <w:rsid w:val="00905A47"/>
    <w:rsid w:val="00906F12"/>
    <w:rsid w:val="009214B2"/>
    <w:rsid w:val="009338EC"/>
    <w:rsid w:val="009411BE"/>
    <w:rsid w:val="00941C95"/>
    <w:rsid w:val="009531FA"/>
    <w:rsid w:val="00961B42"/>
    <w:rsid w:val="0096400C"/>
    <w:rsid w:val="00974CB5"/>
    <w:rsid w:val="00981D82"/>
    <w:rsid w:val="00995D13"/>
    <w:rsid w:val="00996D41"/>
    <w:rsid w:val="009A0D94"/>
    <w:rsid w:val="009A304D"/>
    <w:rsid w:val="009A7965"/>
    <w:rsid w:val="009B341E"/>
    <w:rsid w:val="009C1D50"/>
    <w:rsid w:val="009C4039"/>
    <w:rsid w:val="009E7935"/>
    <w:rsid w:val="00A102F5"/>
    <w:rsid w:val="00A23CC3"/>
    <w:rsid w:val="00A27767"/>
    <w:rsid w:val="00A348CC"/>
    <w:rsid w:val="00A55639"/>
    <w:rsid w:val="00A61459"/>
    <w:rsid w:val="00A6345D"/>
    <w:rsid w:val="00A67A7B"/>
    <w:rsid w:val="00A82173"/>
    <w:rsid w:val="00A94831"/>
    <w:rsid w:val="00AA429A"/>
    <w:rsid w:val="00AB73A6"/>
    <w:rsid w:val="00AC45BC"/>
    <w:rsid w:val="00AC5C3B"/>
    <w:rsid w:val="00AD0BBD"/>
    <w:rsid w:val="00AE5BAB"/>
    <w:rsid w:val="00AF3C96"/>
    <w:rsid w:val="00B07EAF"/>
    <w:rsid w:val="00B12014"/>
    <w:rsid w:val="00B27F3F"/>
    <w:rsid w:val="00B41B9A"/>
    <w:rsid w:val="00B448D2"/>
    <w:rsid w:val="00B47BD9"/>
    <w:rsid w:val="00B60293"/>
    <w:rsid w:val="00B6393E"/>
    <w:rsid w:val="00B64651"/>
    <w:rsid w:val="00B65E03"/>
    <w:rsid w:val="00B662DA"/>
    <w:rsid w:val="00B67A90"/>
    <w:rsid w:val="00B720A7"/>
    <w:rsid w:val="00B7637C"/>
    <w:rsid w:val="00B84850"/>
    <w:rsid w:val="00B96CAF"/>
    <w:rsid w:val="00BC1241"/>
    <w:rsid w:val="00BD0830"/>
    <w:rsid w:val="00BF4920"/>
    <w:rsid w:val="00C0688B"/>
    <w:rsid w:val="00C2328C"/>
    <w:rsid w:val="00C26D37"/>
    <w:rsid w:val="00C46111"/>
    <w:rsid w:val="00C51588"/>
    <w:rsid w:val="00C757C7"/>
    <w:rsid w:val="00C8240A"/>
    <w:rsid w:val="00C839CC"/>
    <w:rsid w:val="00C904F6"/>
    <w:rsid w:val="00CA09B3"/>
    <w:rsid w:val="00CA2EC1"/>
    <w:rsid w:val="00CA41E5"/>
    <w:rsid w:val="00CB51CA"/>
    <w:rsid w:val="00CC213B"/>
    <w:rsid w:val="00CC2E4D"/>
    <w:rsid w:val="00CE2900"/>
    <w:rsid w:val="00CE44DA"/>
    <w:rsid w:val="00CF2089"/>
    <w:rsid w:val="00CF323F"/>
    <w:rsid w:val="00D02BCC"/>
    <w:rsid w:val="00D126E8"/>
    <w:rsid w:val="00D15752"/>
    <w:rsid w:val="00D24155"/>
    <w:rsid w:val="00D25980"/>
    <w:rsid w:val="00D31C99"/>
    <w:rsid w:val="00D32235"/>
    <w:rsid w:val="00D32F60"/>
    <w:rsid w:val="00D33726"/>
    <w:rsid w:val="00D40AA8"/>
    <w:rsid w:val="00D431B7"/>
    <w:rsid w:val="00D46095"/>
    <w:rsid w:val="00D55154"/>
    <w:rsid w:val="00D5558A"/>
    <w:rsid w:val="00D5671D"/>
    <w:rsid w:val="00D568F5"/>
    <w:rsid w:val="00D57331"/>
    <w:rsid w:val="00D6151D"/>
    <w:rsid w:val="00D62F95"/>
    <w:rsid w:val="00D677A3"/>
    <w:rsid w:val="00D710BE"/>
    <w:rsid w:val="00D73E01"/>
    <w:rsid w:val="00D76579"/>
    <w:rsid w:val="00D836FE"/>
    <w:rsid w:val="00D900B9"/>
    <w:rsid w:val="00D9019E"/>
    <w:rsid w:val="00D96073"/>
    <w:rsid w:val="00DA5518"/>
    <w:rsid w:val="00DA5C33"/>
    <w:rsid w:val="00DA78B8"/>
    <w:rsid w:val="00DA7F3E"/>
    <w:rsid w:val="00DB7F3E"/>
    <w:rsid w:val="00DC3996"/>
    <w:rsid w:val="00E108F3"/>
    <w:rsid w:val="00E24791"/>
    <w:rsid w:val="00E26A86"/>
    <w:rsid w:val="00E33E95"/>
    <w:rsid w:val="00E66AB0"/>
    <w:rsid w:val="00E7322F"/>
    <w:rsid w:val="00E742D6"/>
    <w:rsid w:val="00E7493D"/>
    <w:rsid w:val="00E838D4"/>
    <w:rsid w:val="00E903FE"/>
    <w:rsid w:val="00E9457A"/>
    <w:rsid w:val="00E97FCB"/>
    <w:rsid w:val="00EC42DC"/>
    <w:rsid w:val="00EC6154"/>
    <w:rsid w:val="00ED121B"/>
    <w:rsid w:val="00ED2A49"/>
    <w:rsid w:val="00EF04C1"/>
    <w:rsid w:val="00EF332D"/>
    <w:rsid w:val="00EF370F"/>
    <w:rsid w:val="00EF501D"/>
    <w:rsid w:val="00F016C5"/>
    <w:rsid w:val="00F30E05"/>
    <w:rsid w:val="00F35D45"/>
    <w:rsid w:val="00F427AB"/>
    <w:rsid w:val="00F43B6A"/>
    <w:rsid w:val="00F5170F"/>
    <w:rsid w:val="00F67EB1"/>
    <w:rsid w:val="00F7147B"/>
    <w:rsid w:val="00F716D4"/>
    <w:rsid w:val="00F74B58"/>
    <w:rsid w:val="00F76A72"/>
    <w:rsid w:val="00F90262"/>
    <w:rsid w:val="00F94BED"/>
    <w:rsid w:val="00F960BD"/>
    <w:rsid w:val="00FB13EE"/>
    <w:rsid w:val="00FB23E8"/>
    <w:rsid w:val="00FB2DDB"/>
    <w:rsid w:val="00FB5EFC"/>
    <w:rsid w:val="00FC5BE6"/>
    <w:rsid w:val="00FD38B7"/>
    <w:rsid w:val="00FD6BC7"/>
    <w:rsid w:val="00FE7A05"/>
    <w:rsid w:val="00FE7F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61B1B"/>
  <w15:docId w15:val="{2E0EA454-DAC8-4B9C-BB1F-0C855B13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11FD"/>
  </w:style>
  <w:style w:type="paragraph" w:styleId="1">
    <w:name w:val="heading 1"/>
    <w:basedOn w:val="a"/>
    <w:next w:val="a"/>
    <w:link w:val="10"/>
    <w:uiPriority w:val="9"/>
    <w:qFormat/>
    <w:rsid w:val="001C0F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C0F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C0FF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C0FF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C0FF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C0FF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C0FF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C0FF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C0FF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7F3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27F3F"/>
    <w:pPr>
      <w:ind w:left="720"/>
      <w:contextualSpacing/>
    </w:pPr>
  </w:style>
  <w:style w:type="paragraph" w:styleId="a4">
    <w:name w:val="Balloon Text"/>
    <w:basedOn w:val="a"/>
    <w:link w:val="a5"/>
    <w:uiPriority w:val="99"/>
    <w:semiHidden/>
    <w:unhideWhenUsed/>
    <w:rsid w:val="007930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306B"/>
    <w:rPr>
      <w:rFonts w:ascii="Tahoma" w:hAnsi="Tahoma" w:cs="Tahoma"/>
      <w:sz w:val="16"/>
      <w:szCs w:val="16"/>
    </w:rPr>
  </w:style>
  <w:style w:type="table" w:styleId="a6">
    <w:name w:val="Table Grid"/>
    <w:basedOn w:val="a1"/>
    <w:uiPriority w:val="59"/>
    <w:rsid w:val="00C26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D1EE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1EE9"/>
  </w:style>
  <w:style w:type="paragraph" w:styleId="a9">
    <w:name w:val="footer"/>
    <w:basedOn w:val="a"/>
    <w:link w:val="aa"/>
    <w:uiPriority w:val="99"/>
    <w:unhideWhenUsed/>
    <w:rsid w:val="003D1E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1EE9"/>
  </w:style>
  <w:style w:type="character" w:customStyle="1" w:styleId="ab">
    <w:name w:val="Основной текст_"/>
    <w:basedOn w:val="a0"/>
    <w:link w:val="21"/>
    <w:rsid w:val="003D1EE9"/>
    <w:rPr>
      <w:rFonts w:ascii="Times New Roman" w:eastAsia="Times New Roman" w:hAnsi="Times New Roman" w:cs="Times New Roman"/>
      <w:spacing w:val="-1"/>
      <w:sz w:val="25"/>
      <w:szCs w:val="25"/>
      <w:shd w:val="clear" w:color="auto" w:fill="FFFFFF"/>
    </w:rPr>
  </w:style>
  <w:style w:type="character" w:customStyle="1" w:styleId="31">
    <w:name w:val="Основной текст (3)_"/>
    <w:basedOn w:val="a0"/>
    <w:link w:val="32"/>
    <w:rsid w:val="003D1EE9"/>
    <w:rPr>
      <w:rFonts w:ascii="Times New Roman" w:eastAsia="Times New Roman" w:hAnsi="Times New Roman" w:cs="Times New Roman"/>
      <w:b/>
      <w:bCs/>
      <w:sz w:val="25"/>
      <w:szCs w:val="25"/>
      <w:shd w:val="clear" w:color="auto" w:fill="FFFFFF"/>
    </w:rPr>
  </w:style>
  <w:style w:type="character" w:customStyle="1" w:styleId="0pt">
    <w:name w:val="Основной текст + Полужирный;Интервал 0 pt"/>
    <w:basedOn w:val="ab"/>
    <w:rsid w:val="003D1EE9"/>
    <w:rPr>
      <w:rFonts w:ascii="Times New Roman" w:eastAsia="Times New Roman" w:hAnsi="Times New Roman" w:cs="Times New Roman"/>
      <w:b/>
      <w:bCs/>
      <w:color w:val="000000"/>
      <w:spacing w:val="0"/>
      <w:w w:val="100"/>
      <w:position w:val="0"/>
      <w:sz w:val="25"/>
      <w:szCs w:val="25"/>
      <w:shd w:val="clear" w:color="auto" w:fill="FFFFFF"/>
      <w:lang w:val="ru-RU"/>
    </w:rPr>
  </w:style>
  <w:style w:type="paragraph" w:customStyle="1" w:styleId="21">
    <w:name w:val="Основной текст2"/>
    <w:basedOn w:val="a"/>
    <w:link w:val="ab"/>
    <w:rsid w:val="003D1EE9"/>
    <w:pPr>
      <w:widowControl w:val="0"/>
      <w:shd w:val="clear" w:color="auto" w:fill="FFFFFF"/>
      <w:spacing w:after="0" w:line="317" w:lineRule="exact"/>
      <w:jc w:val="right"/>
    </w:pPr>
    <w:rPr>
      <w:rFonts w:ascii="Times New Roman" w:eastAsia="Times New Roman" w:hAnsi="Times New Roman" w:cs="Times New Roman"/>
      <w:spacing w:val="-1"/>
      <w:sz w:val="25"/>
      <w:szCs w:val="25"/>
    </w:rPr>
  </w:style>
  <w:style w:type="paragraph" w:customStyle="1" w:styleId="32">
    <w:name w:val="Основной текст (3)"/>
    <w:basedOn w:val="a"/>
    <w:link w:val="31"/>
    <w:rsid w:val="003D1EE9"/>
    <w:pPr>
      <w:widowControl w:val="0"/>
      <w:shd w:val="clear" w:color="auto" w:fill="FFFFFF"/>
      <w:spacing w:before="540" w:after="420" w:line="0" w:lineRule="atLeast"/>
      <w:jc w:val="center"/>
    </w:pPr>
    <w:rPr>
      <w:rFonts w:ascii="Times New Roman" w:eastAsia="Times New Roman" w:hAnsi="Times New Roman" w:cs="Times New Roman"/>
      <w:b/>
      <w:bCs/>
      <w:sz w:val="25"/>
      <w:szCs w:val="25"/>
    </w:rPr>
  </w:style>
  <w:style w:type="character" w:customStyle="1" w:styleId="11pt0pt">
    <w:name w:val="Основной текст + 11 pt;Интервал 0 pt"/>
    <w:basedOn w:val="ab"/>
    <w:rsid w:val="003D1EE9"/>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10">
    <w:name w:val="Заголовок 1 Знак"/>
    <w:basedOn w:val="a0"/>
    <w:link w:val="1"/>
    <w:uiPriority w:val="9"/>
    <w:rsid w:val="001C0FF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C0F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C0FF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C0FF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C0FF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C0FF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C0FF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C0FF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1C0FFD"/>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1C0FFD"/>
    <w:pPr>
      <w:spacing w:line="240" w:lineRule="auto"/>
    </w:pPr>
    <w:rPr>
      <w:b/>
      <w:bCs/>
      <w:color w:val="4F81BD" w:themeColor="accent1"/>
      <w:sz w:val="18"/>
      <w:szCs w:val="18"/>
    </w:rPr>
  </w:style>
  <w:style w:type="paragraph" w:styleId="ad">
    <w:name w:val="Title"/>
    <w:basedOn w:val="a"/>
    <w:next w:val="a"/>
    <w:link w:val="ae"/>
    <w:uiPriority w:val="10"/>
    <w:qFormat/>
    <w:rsid w:val="001C0F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e">
    <w:name w:val="Заголовок Знак"/>
    <w:basedOn w:val="a0"/>
    <w:link w:val="ad"/>
    <w:uiPriority w:val="10"/>
    <w:rsid w:val="001C0FFD"/>
    <w:rPr>
      <w:rFonts w:asciiTheme="majorHAnsi" w:eastAsiaTheme="majorEastAsia" w:hAnsiTheme="majorHAnsi" w:cstheme="majorBidi"/>
      <w:color w:val="17365D" w:themeColor="text2" w:themeShade="BF"/>
      <w:spacing w:val="5"/>
      <w:sz w:val="52"/>
      <w:szCs w:val="52"/>
    </w:rPr>
  </w:style>
  <w:style w:type="paragraph" w:styleId="af">
    <w:name w:val="Subtitle"/>
    <w:basedOn w:val="a"/>
    <w:next w:val="a"/>
    <w:link w:val="af0"/>
    <w:uiPriority w:val="11"/>
    <w:qFormat/>
    <w:rsid w:val="001C0F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1C0FFD"/>
    <w:rPr>
      <w:rFonts w:asciiTheme="majorHAnsi" w:eastAsiaTheme="majorEastAsia" w:hAnsiTheme="majorHAnsi" w:cstheme="majorBidi"/>
      <w:i/>
      <w:iCs/>
      <w:color w:val="4F81BD" w:themeColor="accent1"/>
      <w:spacing w:val="15"/>
      <w:sz w:val="24"/>
      <w:szCs w:val="24"/>
    </w:rPr>
  </w:style>
  <w:style w:type="character" w:styleId="af1">
    <w:name w:val="Strong"/>
    <w:basedOn w:val="a0"/>
    <w:uiPriority w:val="22"/>
    <w:qFormat/>
    <w:rsid w:val="001C0FFD"/>
    <w:rPr>
      <w:b/>
      <w:bCs/>
    </w:rPr>
  </w:style>
  <w:style w:type="character" w:styleId="af2">
    <w:name w:val="Emphasis"/>
    <w:basedOn w:val="a0"/>
    <w:uiPriority w:val="20"/>
    <w:qFormat/>
    <w:rsid w:val="001C0FFD"/>
    <w:rPr>
      <w:i/>
      <w:iCs/>
    </w:rPr>
  </w:style>
  <w:style w:type="paragraph" w:styleId="af3">
    <w:name w:val="No Spacing"/>
    <w:uiPriority w:val="1"/>
    <w:qFormat/>
    <w:rsid w:val="001C0FFD"/>
    <w:pPr>
      <w:spacing w:after="0" w:line="240" w:lineRule="auto"/>
    </w:pPr>
  </w:style>
  <w:style w:type="paragraph" w:styleId="22">
    <w:name w:val="Quote"/>
    <w:basedOn w:val="a"/>
    <w:next w:val="a"/>
    <w:link w:val="23"/>
    <w:uiPriority w:val="29"/>
    <w:qFormat/>
    <w:rsid w:val="001C0FFD"/>
    <w:rPr>
      <w:i/>
      <w:iCs/>
      <w:color w:val="000000" w:themeColor="text1"/>
    </w:rPr>
  </w:style>
  <w:style w:type="character" w:customStyle="1" w:styleId="23">
    <w:name w:val="Цитата 2 Знак"/>
    <w:basedOn w:val="a0"/>
    <w:link w:val="22"/>
    <w:uiPriority w:val="29"/>
    <w:rsid w:val="001C0FFD"/>
    <w:rPr>
      <w:i/>
      <w:iCs/>
      <w:color w:val="000000" w:themeColor="text1"/>
    </w:rPr>
  </w:style>
  <w:style w:type="paragraph" w:styleId="af4">
    <w:name w:val="Intense Quote"/>
    <w:basedOn w:val="a"/>
    <w:next w:val="a"/>
    <w:link w:val="af5"/>
    <w:uiPriority w:val="30"/>
    <w:qFormat/>
    <w:rsid w:val="001C0FFD"/>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0"/>
    <w:link w:val="af4"/>
    <w:uiPriority w:val="30"/>
    <w:rsid w:val="001C0FFD"/>
    <w:rPr>
      <w:b/>
      <w:bCs/>
      <w:i/>
      <w:iCs/>
      <w:color w:val="4F81BD" w:themeColor="accent1"/>
    </w:rPr>
  </w:style>
  <w:style w:type="character" w:styleId="af6">
    <w:name w:val="Subtle Emphasis"/>
    <w:basedOn w:val="a0"/>
    <w:uiPriority w:val="19"/>
    <w:qFormat/>
    <w:rsid w:val="001C0FFD"/>
    <w:rPr>
      <w:i/>
      <w:iCs/>
      <w:color w:val="808080" w:themeColor="text1" w:themeTint="7F"/>
    </w:rPr>
  </w:style>
  <w:style w:type="character" w:styleId="af7">
    <w:name w:val="Intense Emphasis"/>
    <w:basedOn w:val="a0"/>
    <w:uiPriority w:val="21"/>
    <w:qFormat/>
    <w:rsid w:val="001C0FFD"/>
    <w:rPr>
      <w:b/>
      <w:bCs/>
      <w:i/>
      <w:iCs/>
      <w:color w:val="4F81BD" w:themeColor="accent1"/>
    </w:rPr>
  </w:style>
  <w:style w:type="character" w:styleId="af8">
    <w:name w:val="Subtle Reference"/>
    <w:basedOn w:val="a0"/>
    <w:uiPriority w:val="31"/>
    <w:qFormat/>
    <w:rsid w:val="001C0FFD"/>
    <w:rPr>
      <w:smallCaps/>
      <w:color w:val="C0504D" w:themeColor="accent2"/>
      <w:u w:val="single"/>
    </w:rPr>
  </w:style>
  <w:style w:type="character" w:styleId="af9">
    <w:name w:val="Intense Reference"/>
    <w:basedOn w:val="a0"/>
    <w:uiPriority w:val="32"/>
    <w:qFormat/>
    <w:rsid w:val="001C0FFD"/>
    <w:rPr>
      <w:b/>
      <w:bCs/>
      <w:smallCaps/>
      <w:color w:val="C0504D" w:themeColor="accent2"/>
      <w:spacing w:val="5"/>
      <w:u w:val="single"/>
    </w:rPr>
  </w:style>
  <w:style w:type="character" w:styleId="afa">
    <w:name w:val="Book Title"/>
    <w:basedOn w:val="a0"/>
    <w:uiPriority w:val="33"/>
    <w:qFormat/>
    <w:rsid w:val="001C0FFD"/>
    <w:rPr>
      <w:b/>
      <w:bCs/>
      <w:smallCaps/>
      <w:spacing w:val="5"/>
    </w:rPr>
  </w:style>
  <w:style w:type="paragraph" w:styleId="afb">
    <w:name w:val="TOC Heading"/>
    <w:basedOn w:val="1"/>
    <w:next w:val="a"/>
    <w:uiPriority w:val="39"/>
    <w:semiHidden/>
    <w:unhideWhenUsed/>
    <w:qFormat/>
    <w:rsid w:val="001C0FFD"/>
    <w:pPr>
      <w:outlineLvl w:val="9"/>
    </w:pPr>
  </w:style>
  <w:style w:type="character" w:styleId="afc">
    <w:name w:val="annotation reference"/>
    <w:basedOn w:val="a0"/>
    <w:uiPriority w:val="99"/>
    <w:semiHidden/>
    <w:unhideWhenUsed/>
    <w:rsid w:val="00A67A7B"/>
    <w:rPr>
      <w:sz w:val="16"/>
      <w:szCs w:val="16"/>
    </w:rPr>
  </w:style>
  <w:style w:type="paragraph" w:styleId="afd">
    <w:name w:val="annotation text"/>
    <w:basedOn w:val="a"/>
    <w:link w:val="afe"/>
    <w:uiPriority w:val="99"/>
    <w:semiHidden/>
    <w:unhideWhenUsed/>
    <w:rsid w:val="00A67A7B"/>
    <w:pPr>
      <w:spacing w:line="240" w:lineRule="auto"/>
    </w:pPr>
    <w:rPr>
      <w:sz w:val="20"/>
      <w:szCs w:val="20"/>
    </w:rPr>
  </w:style>
  <w:style w:type="character" w:customStyle="1" w:styleId="afe">
    <w:name w:val="Текст примечания Знак"/>
    <w:basedOn w:val="a0"/>
    <w:link w:val="afd"/>
    <w:uiPriority w:val="99"/>
    <w:semiHidden/>
    <w:rsid w:val="00A67A7B"/>
    <w:rPr>
      <w:sz w:val="20"/>
      <w:szCs w:val="20"/>
    </w:rPr>
  </w:style>
  <w:style w:type="paragraph" w:styleId="aff">
    <w:name w:val="annotation subject"/>
    <w:basedOn w:val="afd"/>
    <w:next w:val="afd"/>
    <w:link w:val="aff0"/>
    <w:uiPriority w:val="99"/>
    <w:semiHidden/>
    <w:unhideWhenUsed/>
    <w:rsid w:val="00A67A7B"/>
    <w:rPr>
      <w:b/>
      <w:bCs/>
    </w:rPr>
  </w:style>
  <w:style w:type="character" w:customStyle="1" w:styleId="aff0">
    <w:name w:val="Тема примечания Знак"/>
    <w:basedOn w:val="afe"/>
    <w:link w:val="aff"/>
    <w:uiPriority w:val="99"/>
    <w:semiHidden/>
    <w:rsid w:val="00A67A7B"/>
    <w:rPr>
      <w:b/>
      <w:bCs/>
      <w:sz w:val="20"/>
      <w:szCs w:val="20"/>
    </w:rPr>
  </w:style>
  <w:style w:type="paragraph" w:styleId="aff1">
    <w:name w:val="Normal (Web)"/>
    <w:basedOn w:val="a"/>
    <w:uiPriority w:val="99"/>
    <w:semiHidden/>
    <w:unhideWhenUsed/>
    <w:rsid w:val="00827796"/>
    <w:pPr>
      <w:spacing w:before="100" w:beforeAutospacing="1" w:after="119" w:line="240" w:lineRule="auto"/>
    </w:pPr>
    <w:rPr>
      <w:rFonts w:ascii="Times New Roman" w:eastAsia="Times New Roman" w:hAnsi="Times New Roman" w:cs="Times New Roman"/>
      <w:sz w:val="24"/>
      <w:szCs w:val="24"/>
      <w:lang w:eastAsia="ru-RU"/>
    </w:rPr>
  </w:style>
  <w:style w:type="character" w:styleId="aff2">
    <w:name w:val="Hyperlink"/>
    <w:basedOn w:val="a0"/>
    <w:uiPriority w:val="99"/>
    <w:unhideWhenUsed/>
    <w:rsid w:val="005951F9"/>
    <w:rPr>
      <w:color w:val="0000FF" w:themeColor="hyperlink"/>
      <w:u w:val="single"/>
    </w:rPr>
  </w:style>
  <w:style w:type="character" w:styleId="aff3">
    <w:name w:val="Unresolved Mention"/>
    <w:basedOn w:val="a0"/>
    <w:uiPriority w:val="99"/>
    <w:semiHidden/>
    <w:unhideWhenUsed/>
    <w:rsid w:val="00595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498156">
      <w:bodyDiv w:val="1"/>
      <w:marLeft w:val="0"/>
      <w:marRight w:val="0"/>
      <w:marTop w:val="0"/>
      <w:marBottom w:val="0"/>
      <w:divBdr>
        <w:top w:val="none" w:sz="0" w:space="0" w:color="auto"/>
        <w:left w:val="none" w:sz="0" w:space="0" w:color="auto"/>
        <w:bottom w:val="none" w:sz="0" w:space="0" w:color="auto"/>
        <w:right w:val="none" w:sz="0" w:space="0" w:color="auto"/>
      </w:divBdr>
    </w:div>
    <w:div w:id="146565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achaevsk.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4789B-55B2-40CD-A20B-CA0E1181A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7</Pages>
  <Words>2227</Words>
  <Characters>12696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Байрамкулова Светлана Аубекировна</dc:creator>
  <cp:lastModifiedBy>Мухаммад Урусов</cp:lastModifiedBy>
  <cp:revision>134</cp:revision>
  <cp:lastPrinted>2021-09-15T11:10:00Z</cp:lastPrinted>
  <dcterms:created xsi:type="dcterms:W3CDTF">2021-10-22T07:14:00Z</dcterms:created>
  <dcterms:modified xsi:type="dcterms:W3CDTF">2022-01-13T14:07:00Z</dcterms:modified>
</cp:coreProperties>
</file>