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3D" w:rsidRPr="00EC0381" w:rsidRDefault="00D0143D" w:rsidP="00D0143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03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0143D" w:rsidRPr="00EC0381" w:rsidRDefault="00D0143D" w:rsidP="00D0143D">
      <w:pPr>
        <w:pStyle w:val="ac"/>
        <w:outlineLvl w:val="0"/>
        <w:rPr>
          <w:sz w:val="24"/>
          <w:szCs w:val="24"/>
        </w:rPr>
      </w:pPr>
      <w:r w:rsidRPr="00EC0381">
        <w:rPr>
          <w:sz w:val="24"/>
          <w:szCs w:val="24"/>
        </w:rPr>
        <w:t>КАРАЧАЕВО-ЧЕРКЕССКАЯ РЕСПУБЛИКА</w:t>
      </w:r>
    </w:p>
    <w:p w:rsidR="00D0143D" w:rsidRPr="00EC0381" w:rsidRDefault="00D0143D" w:rsidP="00D0143D">
      <w:pPr>
        <w:pStyle w:val="ac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EC0381">
        <w:rPr>
          <w:sz w:val="24"/>
          <w:szCs w:val="24"/>
        </w:rPr>
        <w:t xml:space="preserve"> КАРАЧАЕВСКОГО ГОРОДСКОГО ОКРУГА</w:t>
      </w:r>
    </w:p>
    <w:p w:rsidR="00D0143D" w:rsidRPr="001455BB" w:rsidRDefault="00D0143D" w:rsidP="00D0143D">
      <w:pPr>
        <w:jc w:val="center"/>
        <w:outlineLvl w:val="0"/>
        <w:rPr>
          <w:bCs/>
          <w:sz w:val="28"/>
          <w:szCs w:val="28"/>
        </w:rPr>
      </w:pPr>
    </w:p>
    <w:p w:rsidR="00D0143D" w:rsidRPr="001455BB" w:rsidRDefault="00D0143D" w:rsidP="00D0143D">
      <w:pPr>
        <w:jc w:val="center"/>
        <w:outlineLvl w:val="0"/>
        <w:rPr>
          <w:b/>
          <w:bCs/>
          <w:sz w:val="28"/>
          <w:szCs w:val="28"/>
        </w:rPr>
      </w:pPr>
      <w:r w:rsidRPr="00BD4229">
        <w:rPr>
          <w:b/>
          <w:bCs/>
          <w:color w:val="000000" w:themeColor="text1"/>
          <w:sz w:val="28"/>
          <w:szCs w:val="28"/>
        </w:rPr>
        <w:t>РАСПОРЯЖЕНИЕ</w:t>
      </w:r>
    </w:p>
    <w:p w:rsidR="00D0143D" w:rsidRPr="001455BB" w:rsidRDefault="00D0143D" w:rsidP="00D0143D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1"/>
        <w:gridCol w:w="3863"/>
        <w:gridCol w:w="2673"/>
      </w:tblGrid>
      <w:tr w:rsidR="00D0143D" w:rsidRPr="005C0C57" w:rsidTr="00993B7E">
        <w:trPr>
          <w:trHeight w:val="418"/>
        </w:trPr>
        <w:tc>
          <w:tcPr>
            <w:tcW w:w="2979" w:type="dxa"/>
          </w:tcPr>
          <w:p w:rsidR="00D0143D" w:rsidRPr="005C0C57" w:rsidRDefault="009E6C72" w:rsidP="00993B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D01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143D" w:rsidRPr="005C0C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14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2" w:type="dxa"/>
          </w:tcPr>
          <w:p w:rsidR="00D0143D" w:rsidRPr="005C0C57" w:rsidRDefault="00D0143D" w:rsidP="00993B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57">
              <w:rPr>
                <w:rFonts w:ascii="Times New Roman" w:hAnsi="Times New Roman" w:cs="Times New Roman"/>
                <w:sz w:val="28"/>
                <w:szCs w:val="28"/>
              </w:rPr>
              <w:t>г. Карачаевск</w:t>
            </w:r>
          </w:p>
        </w:tc>
        <w:tc>
          <w:tcPr>
            <w:tcW w:w="2699" w:type="dxa"/>
          </w:tcPr>
          <w:p w:rsidR="00D0143D" w:rsidRPr="005C0C57" w:rsidRDefault="00D0143D" w:rsidP="00D0143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6C72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D0143D" w:rsidRPr="00CC4C7A" w:rsidRDefault="00D0143D" w:rsidP="00D0143D">
      <w:pPr>
        <w:spacing w:line="276" w:lineRule="auto"/>
        <w:jc w:val="both"/>
        <w:rPr>
          <w:sz w:val="28"/>
          <w:szCs w:val="28"/>
        </w:rPr>
      </w:pPr>
    </w:p>
    <w:p w:rsidR="00D0143D" w:rsidRDefault="00D0143D" w:rsidP="00833497">
      <w:pPr>
        <w:pStyle w:val="ConsPlusNormal"/>
        <w:spacing w:line="36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Об утверждении п</w:t>
      </w:r>
      <w:r w:rsidR="008A197B">
        <w:rPr>
          <w:color w:val="000000"/>
          <w:lang w:bidi="ru-RU"/>
        </w:rPr>
        <w:t xml:space="preserve">еречня общественных </w:t>
      </w:r>
      <w:proofErr w:type="gramStart"/>
      <w:r w:rsidR="008A197B">
        <w:rPr>
          <w:color w:val="000000"/>
          <w:lang w:bidi="ru-RU"/>
        </w:rPr>
        <w:t>территорий  Карачаевского</w:t>
      </w:r>
      <w:proofErr w:type="gramEnd"/>
      <w:r w:rsidR="008A197B">
        <w:rPr>
          <w:color w:val="000000"/>
          <w:lang w:bidi="ru-RU"/>
        </w:rPr>
        <w:t xml:space="preserve"> городского округа</w:t>
      </w:r>
      <w:r w:rsidR="00D073AD">
        <w:rPr>
          <w:color w:val="000000"/>
          <w:lang w:bidi="ru-RU"/>
        </w:rPr>
        <w:t xml:space="preserve"> </w:t>
      </w:r>
      <w:r w:rsidR="008A197B">
        <w:rPr>
          <w:color w:val="000000"/>
          <w:lang w:bidi="ru-RU"/>
        </w:rPr>
        <w:t>в рамках реализации муниципальной программы «Формирование комфортной городской среды на 2018-2022 годы»</w:t>
      </w:r>
    </w:p>
    <w:p w:rsidR="00D0143D" w:rsidRPr="005621CE" w:rsidRDefault="00D0143D" w:rsidP="00833497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</w:p>
    <w:p w:rsidR="00D0143D" w:rsidRPr="00CC4C7A" w:rsidRDefault="00D0143D" w:rsidP="00833497">
      <w:pPr>
        <w:spacing w:line="360" w:lineRule="auto"/>
        <w:ind w:firstLine="708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целях синхронизации процесса формирования муниципальной программы «Формирование современной городской среды </w:t>
      </w:r>
      <w:r>
        <w:rPr>
          <w:sz w:val="28"/>
          <w:szCs w:val="28"/>
        </w:rPr>
        <w:t>Карачаевского городского округа</w:t>
      </w:r>
      <w:r w:rsidRPr="00CC4C7A">
        <w:rPr>
          <w:sz w:val="28"/>
          <w:szCs w:val="28"/>
        </w:rPr>
        <w:t xml:space="preserve">   </w:t>
      </w:r>
      <w:r>
        <w:rPr>
          <w:sz w:val="28"/>
          <w:szCs w:val="28"/>
        </w:rPr>
        <w:t>на 2017-2018 год</w:t>
      </w:r>
      <w:r w:rsidRPr="00CC4C7A">
        <w:rPr>
          <w:sz w:val="28"/>
          <w:szCs w:val="28"/>
        </w:rPr>
        <w:t>» и представления предложений заинтересованных лиц, граждан и организаций, руководствуясь Федеральным законом от 06.10.2003 года №131-ФЗ «Об общих принципах организации местного самоуправления в Российской Федерации», Постановление</w:t>
      </w:r>
      <w:r>
        <w:rPr>
          <w:sz w:val="28"/>
          <w:szCs w:val="28"/>
        </w:rPr>
        <w:t>м</w:t>
      </w:r>
      <w:r w:rsidRPr="00CC4C7A">
        <w:rPr>
          <w:sz w:val="28"/>
          <w:szCs w:val="28"/>
        </w:rPr>
        <w:t xml:space="preserve">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>:</w:t>
      </w:r>
    </w:p>
    <w:p w:rsidR="00D0143D" w:rsidRDefault="00D0143D" w:rsidP="00833497">
      <w:pPr>
        <w:pStyle w:val="1"/>
        <w:numPr>
          <w:ilvl w:val="0"/>
          <w:numId w:val="1"/>
        </w:numPr>
        <w:tabs>
          <w:tab w:val="left" w:pos="1134"/>
        </w:tabs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43D">
        <w:rPr>
          <w:rFonts w:ascii="Times New Roman" w:hAnsi="Times New Roman"/>
          <w:sz w:val="28"/>
          <w:szCs w:val="28"/>
          <w:lang w:eastAsia="ru-RU"/>
        </w:rPr>
        <w:t xml:space="preserve">Утвердить перечень </w:t>
      </w:r>
      <w:r w:rsidR="00D073AD">
        <w:rPr>
          <w:rFonts w:ascii="Times New Roman" w:hAnsi="Times New Roman"/>
          <w:sz w:val="28"/>
          <w:szCs w:val="28"/>
        </w:rPr>
        <w:t>наиболее посещаемых муниципальных территорий</w:t>
      </w:r>
      <w:r w:rsidRPr="00D0143D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9E6C72">
        <w:rPr>
          <w:rFonts w:ascii="Times New Roman" w:hAnsi="Times New Roman"/>
          <w:sz w:val="28"/>
          <w:szCs w:val="28"/>
        </w:rPr>
        <w:t xml:space="preserve"> </w:t>
      </w:r>
      <w:r w:rsidR="009E6C72" w:rsidRPr="009E6C72">
        <w:rPr>
          <w:rFonts w:ascii="Times New Roman" w:hAnsi="Times New Roman"/>
          <w:color w:val="000000"/>
          <w:sz w:val="28"/>
          <w:szCs w:val="28"/>
          <w:lang w:bidi="ru-RU"/>
        </w:rPr>
        <w:t>Карачаевского городского округа в рамках реализации муниципальной программы «Формирование комфортной городской среды на 2018-2022 годы»</w:t>
      </w:r>
      <w:r w:rsidRPr="00D0143D">
        <w:rPr>
          <w:rFonts w:ascii="Times New Roman" w:hAnsi="Times New Roman"/>
          <w:sz w:val="28"/>
          <w:szCs w:val="28"/>
          <w:lang w:eastAsia="ru-RU"/>
        </w:rPr>
        <w:t>, отобранных по результатам общественных обсуждений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197B" w:rsidRDefault="00D0143D" w:rsidP="00833497">
      <w:pPr>
        <w:pStyle w:val="1"/>
        <w:numPr>
          <w:ilvl w:val="0"/>
          <w:numId w:val="1"/>
        </w:numPr>
        <w:tabs>
          <w:tab w:val="left" w:pos="1134"/>
        </w:tabs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07F0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94BBD">
        <w:rPr>
          <w:rFonts w:ascii="Times New Roman" w:hAnsi="Times New Roman"/>
          <w:sz w:val="28"/>
          <w:szCs w:val="28"/>
        </w:rPr>
        <w:t>распоряжения</w:t>
      </w:r>
      <w:r w:rsidRPr="009507F0">
        <w:rPr>
          <w:rFonts w:ascii="Times New Roman" w:hAnsi="Times New Roman"/>
          <w:sz w:val="28"/>
          <w:szCs w:val="28"/>
        </w:rPr>
        <w:t xml:space="preserve"> оставляю за собой.</w:t>
      </w:r>
    </w:p>
    <w:tbl>
      <w:tblPr>
        <w:tblpPr w:leftFromText="180" w:rightFromText="180" w:vertAnchor="text" w:horzAnchor="margin" w:tblpY="490"/>
        <w:tblW w:w="9498" w:type="dxa"/>
        <w:tblLook w:val="0000" w:firstRow="0" w:lastRow="0" w:firstColumn="0" w:lastColumn="0" w:noHBand="0" w:noVBand="0"/>
      </w:tblPr>
      <w:tblGrid>
        <w:gridCol w:w="5662"/>
        <w:gridCol w:w="1142"/>
        <w:gridCol w:w="2694"/>
      </w:tblGrid>
      <w:tr w:rsidR="008A197B" w:rsidRPr="002A4079" w:rsidTr="008A197B">
        <w:trPr>
          <w:cantSplit/>
        </w:trPr>
        <w:tc>
          <w:tcPr>
            <w:tcW w:w="5662" w:type="dxa"/>
          </w:tcPr>
          <w:p w:rsidR="008A197B" w:rsidRPr="002A4079" w:rsidRDefault="008A197B" w:rsidP="008A197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4079">
              <w:rPr>
                <w:sz w:val="28"/>
                <w:szCs w:val="28"/>
              </w:rPr>
              <w:t>Мэр Карачаевского городского округа</w:t>
            </w:r>
          </w:p>
        </w:tc>
        <w:tc>
          <w:tcPr>
            <w:tcW w:w="1142" w:type="dxa"/>
          </w:tcPr>
          <w:p w:rsidR="008A197B" w:rsidRPr="002A4079" w:rsidRDefault="008A197B" w:rsidP="008A1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A197B" w:rsidRPr="00D073AD" w:rsidRDefault="008A197B" w:rsidP="008A197B">
            <w:pPr>
              <w:pStyle w:val="5"/>
              <w:jc w:val="righ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073A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А. А. </w:t>
            </w:r>
            <w:proofErr w:type="spellStart"/>
            <w:r w:rsidRPr="00D073A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Динаев</w:t>
            </w:r>
            <w:proofErr w:type="spellEnd"/>
          </w:p>
        </w:tc>
      </w:tr>
    </w:tbl>
    <w:p w:rsidR="008657F2" w:rsidRDefault="008657F2" w:rsidP="00BC60B5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D0143D" w:rsidRPr="00CC4C7A" w:rsidRDefault="00D0143D" w:rsidP="00D073AD">
      <w:pPr>
        <w:shd w:val="clear" w:color="auto" w:fill="FFFFFF"/>
        <w:ind w:left="4956"/>
        <w:jc w:val="right"/>
        <w:rPr>
          <w:sz w:val="28"/>
          <w:szCs w:val="28"/>
        </w:rPr>
      </w:pPr>
      <w:r w:rsidRPr="00CC4C7A">
        <w:rPr>
          <w:sz w:val="28"/>
          <w:szCs w:val="28"/>
        </w:rPr>
        <w:lastRenderedPageBreak/>
        <w:t xml:space="preserve">Приложение к </w:t>
      </w:r>
      <w:r w:rsidR="00494BBD">
        <w:rPr>
          <w:sz w:val="28"/>
          <w:szCs w:val="28"/>
        </w:rPr>
        <w:t>распоряжению</w:t>
      </w:r>
      <w:r w:rsidRPr="00CC4C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C4C7A">
        <w:rPr>
          <w:sz w:val="28"/>
          <w:szCs w:val="28"/>
        </w:rPr>
        <w:t xml:space="preserve"> </w:t>
      </w:r>
      <w:r w:rsidR="00D073AD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</w:t>
      </w:r>
      <w:r w:rsidRPr="00CC4C7A">
        <w:rPr>
          <w:sz w:val="28"/>
          <w:szCs w:val="28"/>
        </w:rPr>
        <w:t xml:space="preserve"> </w:t>
      </w:r>
    </w:p>
    <w:p w:rsidR="00D0143D" w:rsidRPr="00CC4C7A" w:rsidRDefault="00D0143D" w:rsidP="00D073AD">
      <w:pPr>
        <w:shd w:val="clear" w:color="auto" w:fill="FFFFFF"/>
        <w:ind w:left="4956"/>
        <w:jc w:val="right"/>
        <w:rPr>
          <w:sz w:val="28"/>
          <w:szCs w:val="28"/>
        </w:rPr>
      </w:pPr>
      <w:proofErr w:type="gramStart"/>
      <w:r w:rsidRPr="00CC4C7A">
        <w:rPr>
          <w:sz w:val="28"/>
          <w:szCs w:val="28"/>
        </w:rPr>
        <w:t xml:space="preserve">от  </w:t>
      </w:r>
      <w:r w:rsidR="00BC60B5">
        <w:rPr>
          <w:sz w:val="28"/>
          <w:szCs w:val="28"/>
        </w:rPr>
        <w:t>15.02.2018</w:t>
      </w:r>
      <w:proofErr w:type="gramEnd"/>
      <w:r w:rsidRPr="00CC4C7A">
        <w:rPr>
          <w:sz w:val="28"/>
          <w:szCs w:val="28"/>
        </w:rPr>
        <w:t xml:space="preserve"> №</w:t>
      </w:r>
      <w:r w:rsidR="009E6C72">
        <w:rPr>
          <w:sz w:val="28"/>
          <w:szCs w:val="28"/>
        </w:rPr>
        <w:t xml:space="preserve"> </w:t>
      </w:r>
      <w:r w:rsidR="00BC60B5">
        <w:rPr>
          <w:sz w:val="28"/>
          <w:szCs w:val="28"/>
        </w:rPr>
        <w:t>25</w:t>
      </w:r>
      <w:r w:rsidR="0060062E">
        <w:rPr>
          <w:sz w:val="28"/>
          <w:szCs w:val="28"/>
        </w:rPr>
        <w:t>-р</w:t>
      </w:r>
    </w:p>
    <w:p w:rsidR="009E6C72" w:rsidRDefault="009E6C72" w:rsidP="00D0143D">
      <w:pPr>
        <w:pStyle w:val="ab"/>
        <w:ind w:left="5000"/>
        <w:jc w:val="both"/>
        <w:rPr>
          <w:rFonts w:eastAsia="Andale Sans UI"/>
          <w:kern w:val="1"/>
          <w:sz w:val="28"/>
          <w:szCs w:val="28"/>
        </w:rPr>
      </w:pPr>
    </w:p>
    <w:p w:rsidR="00D0143D" w:rsidRPr="009E6C72" w:rsidRDefault="009E6C72" w:rsidP="009E6C72">
      <w:pPr>
        <w:pStyle w:val="ab"/>
        <w:jc w:val="center"/>
        <w:rPr>
          <w:b/>
          <w:color w:val="000000"/>
          <w:sz w:val="28"/>
          <w:szCs w:val="28"/>
          <w:lang w:bidi="ru-RU"/>
        </w:rPr>
      </w:pPr>
      <w:r w:rsidRPr="009E6C72">
        <w:rPr>
          <w:b/>
          <w:color w:val="000000"/>
          <w:sz w:val="28"/>
          <w:szCs w:val="28"/>
          <w:lang w:bidi="ru-RU"/>
        </w:rPr>
        <w:t>Перечень</w:t>
      </w:r>
      <w:r w:rsidRPr="009E6C72">
        <w:rPr>
          <w:b/>
          <w:color w:val="000000"/>
          <w:sz w:val="28"/>
          <w:szCs w:val="28"/>
          <w:lang w:bidi="ru-RU"/>
        </w:rPr>
        <w:t xml:space="preserve"> </w:t>
      </w:r>
      <w:r w:rsidRPr="009E6C72">
        <w:rPr>
          <w:b/>
          <w:color w:val="000000"/>
          <w:sz w:val="28"/>
          <w:szCs w:val="28"/>
          <w:lang w:bidi="ru-RU"/>
        </w:rPr>
        <w:t>общественных территорий Карачаевского городского округа</w:t>
      </w:r>
      <w:r w:rsidR="0060062E">
        <w:rPr>
          <w:b/>
          <w:color w:val="000000"/>
          <w:sz w:val="28"/>
          <w:szCs w:val="28"/>
          <w:lang w:bidi="ru-RU"/>
        </w:rPr>
        <w:t xml:space="preserve"> для включения в </w:t>
      </w:r>
      <w:r w:rsidR="0060062E" w:rsidRPr="0060062E">
        <w:rPr>
          <w:b/>
          <w:color w:val="000000"/>
          <w:sz w:val="28"/>
          <w:szCs w:val="28"/>
          <w:lang w:bidi="ru-RU"/>
        </w:rPr>
        <w:t>муниципальную программу</w:t>
      </w:r>
      <w:r w:rsidR="0060062E" w:rsidRPr="0060062E">
        <w:rPr>
          <w:b/>
          <w:color w:val="000000"/>
          <w:sz w:val="28"/>
          <w:szCs w:val="28"/>
          <w:lang w:bidi="ru-RU"/>
        </w:rPr>
        <w:t xml:space="preserve"> «Формирование комфортной городской среды на 2018-2022 годы»</w:t>
      </w:r>
    </w:p>
    <w:p w:rsidR="009E6C72" w:rsidRDefault="009E6C72" w:rsidP="00D0143D">
      <w:pPr>
        <w:pStyle w:val="ab"/>
        <w:ind w:left="5000"/>
        <w:jc w:val="both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8905"/>
      </w:tblGrid>
      <w:tr w:rsidR="00833497" w:rsidTr="00833497">
        <w:trPr>
          <w:trHeight w:val="765"/>
        </w:trPr>
        <w:tc>
          <w:tcPr>
            <w:tcW w:w="593" w:type="dxa"/>
          </w:tcPr>
          <w:p w:rsidR="00833497" w:rsidRPr="00833497" w:rsidRDefault="00833497" w:rsidP="005F76BF">
            <w:pPr>
              <w:pStyle w:val="ae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905" w:type="dxa"/>
          </w:tcPr>
          <w:p w:rsidR="00833497" w:rsidRPr="00833497" w:rsidRDefault="00833497" w:rsidP="00833497">
            <w:pPr>
              <w:rPr>
                <w:sz w:val="28"/>
                <w:szCs w:val="28"/>
              </w:rPr>
            </w:pPr>
            <w:r w:rsidRPr="00833497">
              <w:rPr>
                <w:sz w:val="28"/>
                <w:szCs w:val="28"/>
              </w:rPr>
              <w:t xml:space="preserve">Проспект </w:t>
            </w:r>
            <w:proofErr w:type="spellStart"/>
            <w:r w:rsidRPr="00833497">
              <w:rPr>
                <w:sz w:val="28"/>
                <w:szCs w:val="28"/>
              </w:rPr>
              <w:t>Бедраева</w:t>
            </w:r>
            <w:proofErr w:type="spellEnd"/>
          </w:p>
        </w:tc>
      </w:tr>
      <w:tr w:rsidR="00833497" w:rsidTr="00833497">
        <w:trPr>
          <w:trHeight w:val="735"/>
        </w:trPr>
        <w:tc>
          <w:tcPr>
            <w:tcW w:w="593" w:type="dxa"/>
          </w:tcPr>
          <w:p w:rsidR="00833497" w:rsidRPr="00833497" w:rsidRDefault="00833497" w:rsidP="005F76BF">
            <w:pPr>
              <w:pStyle w:val="ae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905" w:type="dxa"/>
          </w:tcPr>
          <w:p w:rsidR="00833497" w:rsidRPr="00833497" w:rsidRDefault="00833497" w:rsidP="00833497">
            <w:pPr>
              <w:rPr>
                <w:sz w:val="28"/>
                <w:szCs w:val="28"/>
              </w:rPr>
            </w:pPr>
            <w:r w:rsidRPr="00833497">
              <w:rPr>
                <w:sz w:val="28"/>
                <w:szCs w:val="28"/>
              </w:rPr>
              <w:t xml:space="preserve">Лесопарковая зона по </w:t>
            </w:r>
            <w:proofErr w:type="spellStart"/>
            <w:r w:rsidRPr="00833497">
              <w:rPr>
                <w:sz w:val="28"/>
                <w:szCs w:val="28"/>
              </w:rPr>
              <w:t>ул.Чкалова</w:t>
            </w:r>
            <w:proofErr w:type="spellEnd"/>
            <w:r w:rsidRPr="00833497">
              <w:rPr>
                <w:sz w:val="28"/>
                <w:szCs w:val="28"/>
              </w:rPr>
              <w:t xml:space="preserve"> </w:t>
            </w:r>
          </w:p>
        </w:tc>
      </w:tr>
      <w:tr w:rsidR="00833497" w:rsidTr="00833497">
        <w:trPr>
          <w:trHeight w:val="780"/>
        </w:trPr>
        <w:tc>
          <w:tcPr>
            <w:tcW w:w="593" w:type="dxa"/>
          </w:tcPr>
          <w:p w:rsidR="00833497" w:rsidRPr="00833497" w:rsidRDefault="00833497" w:rsidP="005F76BF">
            <w:pPr>
              <w:pStyle w:val="ae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905" w:type="dxa"/>
          </w:tcPr>
          <w:p w:rsidR="00833497" w:rsidRPr="00833497" w:rsidRDefault="00833497" w:rsidP="00833497">
            <w:pPr>
              <w:rPr>
                <w:sz w:val="28"/>
                <w:szCs w:val="28"/>
              </w:rPr>
            </w:pPr>
            <w:r w:rsidRPr="00833497">
              <w:rPr>
                <w:sz w:val="28"/>
                <w:szCs w:val="28"/>
              </w:rPr>
              <w:t xml:space="preserve">Парковая зона в </w:t>
            </w:r>
            <w:proofErr w:type="spellStart"/>
            <w:r w:rsidRPr="00833497">
              <w:rPr>
                <w:sz w:val="28"/>
                <w:szCs w:val="28"/>
              </w:rPr>
              <w:t>г.Теберде</w:t>
            </w:r>
            <w:proofErr w:type="spellEnd"/>
          </w:p>
        </w:tc>
      </w:tr>
      <w:tr w:rsidR="00833497" w:rsidTr="00833497">
        <w:trPr>
          <w:trHeight w:val="614"/>
        </w:trPr>
        <w:tc>
          <w:tcPr>
            <w:tcW w:w="593" w:type="dxa"/>
          </w:tcPr>
          <w:p w:rsidR="00833497" w:rsidRPr="00833497" w:rsidRDefault="00833497" w:rsidP="005F76BF">
            <w:pPr>
              <w:pStyle w:val="ae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905" w:type="dxa"/>
          </w:tcPr>
          <w:p w:rsidR="00833497" w:rsidRPr="00833497" w:rsidRDefault="00833497" w:rsidP="00833497">
            <w:pPr>
              <w:rPr>
                <w:sz w:val="28"/>
                <w:szCs w:val="28"/>
              </w:rPr>
            </w:pPr>
            <w:r w:rsidRPr="00833497">
              <w:rPr>
                <w:sz w:val="28"/>
                <w:szCs w:val="28"/>
              </w:rPr>
              <w:t>Район «Зеленый остров»</w:t>
            </w:r>
          </w:p>
        </w:tc>
      </w:tr>
      <w:tr w:rsidR="00833497" w:rsidTr="00833497">
        <w:trPr>
          <w:trHeight w:val="705"/>
        </w:trPr>
        <w:tc>
          <w:tcPr>
            <w:tcW w:w="593" w:type="dxa"/>
          </w:tcPr>
          <w:p w:rsidR="00833497" w:rsidRDefault="00833497" w:rsidP="005F76BF">
            <w:pPr>
              <w:pStyle w:val="ae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  <w:p w:rsidR="00833497" w:rsidRPr="00833497" w:rsidRDefault="00833497" w:rsidP="00993B7E">
            <w:pPr>
              <w:ind w:left="16"/>
              <w:rPr>
                <w:sz w:val="28"/>
                <w:szCs w:val="28"/>
              </w:rPr>
            </w:pPr>
          </w:p>
        </w:tc>
        <w:tc>
          <w:tcPr>
            <w:tcW w:w="8905" w:type="dxa"/>
          </w:tcPr>
          <w:p w:rsidR="00833497" w:rsidRPr="00833497" w:rsidRDefault="00833497" w:rsidP="00833497">
            <w:pPr>
              <w:rPr>
                <w:sz w:val="28"/>
                <w:szCs w:val="28"/>
              </w:rPr>
            </w:pPr>
            <w:r w:rsidRPr="00833497">
              <w:rPr>
                <w:sz w:val="28"/>
                <w:szCs w:val="28"/>
              </w:rPr>
              <w:t xml:space="preserve">Парковая зона в </w:t>
            </w:r>
            <w:proofErr w:type="spellStart"/>
            <w:r w:rsidRPr="00833497">
              <w:rPr>
                <w:sz w:val="28"/>
                <w:szCs w:val="28"/>
              </w:rPr>
              <w:t>г.Карачаевске</w:t>
            </w:r>
            <w:proofErr w:type="spellEnd"/>
          </w:p>
          <w:p w:rsidR="00833497" w:rsidRPr="00833497" w:rsidRDefault="00833497" w:rsidP="00993B7E">
            <w:pPr>
              <w:ind w:left="16"/>
              <w:rPr>
                <w:sz w:val="28"/>
                <w:szCs w:val="28"/>
              </w:rPr>
            </w:pPr>
          </w:p>
        </w:tc>
      </w:tr>
      <w:tr w:rsidR="00833497" w:rsidTr="00833497">
        <w:trPr>
          <w:trHeight w:val="780"/>
        </w:trPr>
        <w:tc>
          <w:tcPr>
            <w:tcW w:w="593" w:type="dxa"/>
          </w:tcPr>
          <w:p w:rsidR="00833497" w:rsidRPr="00833497" w:rsidRDefault="00833497" w:rsidP="00833497">
            <w:pPr>
              <w:pStyle w:val="ae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05" w:type="dxa"/>
          </w:tcPr>
          <w:p w:rsidR="00833497" w:rsidRPr="00833497" w:rsidRDefault="00833497" w:rsidP="00833497">
            <w:pPr>
              <w:rPr>
                <w:sz w:val="28"/>
                <w:szCs w:val="28"/>
              </w:rPr>
            </w:pPr>
            <w:r w:rsidRPr="00833497">
              <w:rPr>
                <w:sz w:val="28"/>
                <w:szCs w:val="28"/>
              </w:rPr>
              <w:t xml:space="preserve">Район СОШ №5, от </w:t>
            </w:r>
            <w:proofErr w:type="spellStart"/>
            <w:r w:rsidRPr="00833497">
              <w:rPr>
                <w:sz w:val="28"/>
                <w:szCs w:val="28"/>
              </w:rPr>
              <w:t>ул.Мира</w:t>
            </w:r>
            <w:proofErr w:type="spellEnd"/>
            <w:r w:rsidRPr="00833497">
              <w:rPr>
                <w:sz w:val="28"/>
                <w:szCs w:val="28"/>
              </w:rPr>
              <w:t xml:space="preserve"> 32 до здания Управления Федеральной </w:t>
            </w:r>
          </w:p>
          <w:p w:rsidR="00833497" w:rsidRPr="00833497" w:rsidRDefault="00833497" w:rsidP="00833497">
            <w:pPr>
              <w:pStyle w:val="ae"/>
              <w:ind w:left="0"/>
              <w:rPr>
                <w:sz w:val="28"/>
                <w:szCs w:val="28"/>
              </w:rPr>
            </w:pPr>
            <w:proofErr w:type="gramStart"/>
            <w:r w:rsidRPr="00833497">
              <w:rPr>
                <w:sz w:val="28"/>
                <w:szCs w:val="28"/>
              </w:rPr>
              <w:t>службы</w:t>
            </w:r>
            <w:proofErr w:type="gramEnd"/>
            <w:r w:rsidRPr="00833497">
              <w:rPr>
                <w:sz w:val="28"/>
                <w:szCs w:val="28"/>
              </w:rPr>
              <w:t xml:space="preserve"> судебных приставов в </w:t>
            </w:r>
            <w:proofErr w:type="spellStart"/>
            <w:r w:rsidRPr="00833497">
              <w:rPr>
                <w:sz w:val="28"/>
                <w:szCs w:val="28"/>
              </w:rPr>
              <w:t>г.Карачаевске</w:t>
            </w:r>
            <w:proofErr w:type="spellEnd"/>
          </w:p>
        </w:tc>
      </w:tr>
      <w:tr w:rsidR="00833497" w:rsidTr="00833497">
        <w:trPr>
          <w:trHeight w:val="705"/>
        </w:trPr>
        <w:tc>
          <w:tcPr>
            <w:tcW w:w="593" w:type="dxa"/>
          </w:tcPr>
          <w:p w:rsidR="00833497" w:rsidRDefault="00833497" w:rsidP="00833497">
            <w:pPr>
              <w:rPr>
                <w:sz w:val="28"/>
                <w:szCs w:val="28"/>
              </w:rPr>
            </w:pPr>
          </w:p>
          <w:p w:rsidR="00833497" w:rsidRPr="00833497" w:rsidRDefault="00833497" w:rsidP="0083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05" w:type="dxa"/>
          </w:tcPr>
          <w:p w:rsidR="00833497" w:rsidRDefault="00833497" w:rsidP="00833497">
            <w:pPr>
              <w:rPr>
                <w:sz w:val="28"/>
                <w:szCs w:val="28"/>
              </w:rPr>
            </w:pPr>
          </w:p>
          <w:p w:rsidR="00833497" w:rsidRPr="00833497" w:rsidRDefault="00833497" w:rsidP="00833497">
            <w:pPr>
              <w:rPr>
                <w:sz w:val="28"/>
                <w:szCs w:val="28"/>
              </w:rPr>
            </w:pPr>
            <w:r w:rsidRPr="00833497">
              <w:rPr>
                <w:sz w:val="28"/>
                <w:szCs w:val="28"/>
              </w:rPr>
              <w:t xml:space="preserve">Пересечение улиц Мира и </w:t>
            </w:r>
            <w:proofErr w:type="spellStart"/>
            <w:r w:rsidRPr="00833497">
              <w:rPr>
                <w:sz w:val="28"/>
                <w:szCs w:val="28"/>
              </w:rPr>
              <w:t>Коста</w:t>
            </w:r>
            <w:proofErr w:type="spellEnd"/>
            <w:r w:rsidRPr="00833497">
              <w:rPr>
                <w:sz w:val="28"/>
                <w:szCs w:val="28"/>
              </w:rPr>
              <w:t>-Хетагурова</w:t>
            </w:r>
          </w:p>
        </w:tc>
      </w:tr>
    </w:tbl>
    <w:p w:rsidR="005F76BF" w:rsidRDefault="005F76BF" w:rsidP="00D0143D">
      <w:pPr>
        <w:pStyle w:val="ab"/>
        <w:ind w:left="5000"/>
        <w:jc w:val="both"/>
        <w:rPr>
          <w:sz w:val="28"/>
          <w:szCs w:val="28"/>
        </w:rPr>
      </w:pPr>
    </w:p>
    <w:p w:rsidR="00D0143D" w:rsidRDefault="00D0143D" w:rsidP="00D0143D">
      <w:pPr>
        <w:pStyle w:val="ab"/>
        <w:ind w:left="5000"/>
        <w:jc w:val="both"/>
        <w:rPr>
          <w:sz w:val="28"/>
          <w:szCs w:val="28"/>
        </w:rPr>
      </w:pPr>
    </w:p>
    <w:p w:rsidR="00833497" w:rsidRDefault="00833497" w:rsidP="00D0143D">
      <w:pPr>
        <w:pStyle w:val="ab"/>
        <w:ind w:left="5000"/>
        <w:jc w:val="both"/>
        <w:rPr>
          <w:sz w:val="28"/>
          <w:szCs w:val="28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353"/>
        <w:gridCol w:w="1451"/>
        <w:gridCol w:w="2694"/>
      </w:tblGrid>
      <w:tr w:rsidR="00833497" w:rsidRPr="002A4079" w:rsidTr="00C426C4">
        <w:trPr>
          <w:cantSplit/>
          <w:trHeight w:val="326"/>
        </w:trPr>
        <w:tc>
          <w:tcPr>
            <w:tcW w:w="5353" w:type="dxa"/>
          </w:tcPr>
          <w:p w:rsidR="00833497" w:rsidRPr="002A4079" w:rsidRDefault="00833497" w:rsidP="00C426C4">
            <w:pPr>
              <w:jc w:val="both"/>
              <w:rPr>
                <w:bCs/>
                <w:sz w:val="28"/>
                <w:szCs w:val="28"/>
              </w:rPr>
            </w:pPr>
            <w:r w:rsidRPr="002A4079">
              <w:rPr>
                <w:sz w:val="28"/>
                <w:szCs w:val="28"/>
              </w:rPr>
              <w:t>Заместитель Мэра - Управляющая делами Администрации Карачаевского городского округа</w:t>
            </w:r>
          </w:p>
        </w:tc>
        <w:tc>
          <w:tcPr>
            <w:tcW w:w="1451" w:type="dxa"/>
          </w:tcPr>
          <w:p w:rsidR="00833497" w:rsidRPr="002A4079" w:rsidRDefault="00833497" w:rsidP="00C426C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33497" w:rsidRDefault="00833497" w:rsidP="00C426C4">
            <w:pPr>
              <w:jc w:val="right"/>
              <w:rPr>
                <w:bCs/>
                <w:sz w:val="28"/>
                <w:szCs w:val="28"/>
              </w:rPr>
            </w:pPr>
          </w:p>
          <w:p w:rsidR="00833497" w:rsidRDefault="00833497" w:rsidP="00C426C4">
            <w:pPr>
              <w:jc w:val="right"/>
              <w:rPr>
                <w:bCs/>
                <w:sz w:val="28"/>
                <w:szCs w:val="28"/>
              </w:rPr>
            </w:pPr>
          </w:p>
          <w:p w:rsidR="00833497" w:rsidRPr="002A4079" w:rsidRDefault="00833497" w:rsidP="00833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2A4079">
              <w:rPr>
                <w:sz w:val="28"/>
                <w:szCs w:val="28"/>
              </w:rPr>
              <w:t xml:space="preserve">Е. И. </w:t>
            </w:r>
            <w:proofErr w:type="spellStart"/>
            <w:r w:rsidRPr="002A4079">
              <w:rPr>
                <w:sz w:val="28"/>
                <w:szCs w:val="28"/>
              </w:rPr>
              <w:t>Байрамукова</w:t>
            </w:r>
            <w:proofErr w:type="spellEnd"/>
          </w:p>
        </w:tc>
      </w:tr>
    </w:tbl>
    <w:p w:rsidR="00D0143D" w:rsidRPr="00833497" w:rsidRDefault="00D0143D" w:rsidP="00833497"/>
    <w:sectPr w:rsidR="00D0143D" w:rsidRPr="00833497" w:rsidSect="008A197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3" w:right="99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60B5">
      <w:r>
        <w:separator/>
      </w:r>
    </w:p>
  </w:endnote>
  <w:endnote w:type="continuationSeparator" w:id="0">
    <w:p w:rsidR="00000000" w:rsidRDefault="00BC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EF" w:rsidRDefault="005F76BF" w:rsidP="00F417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7EF" w:rsidRDefault="00BC60B5" w:rsidP="00DB090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EF" w:rsidRDefault="00BC60B5" w:rsidP="00F4171D">
    <w:pPr>
      <w:pStyle w:val="a4"/>
      <w:framePr w:wrap="around" w:vAnchor="text" w:hAnchor="margin" w:xAlign="right" w:y="1"/>
      <w:rPr>
        <w:rStyle w:val="a6"/>
      </w:rPr>
    </w:pPr>
  </w:p>
  <w:p w:rsidR="006E37EF" w:rsidRDefault="00BC60B5" w:rsidP="00F4171D">
    <w:pPr>
      <w:pStyle w:val="a4"/>
      <w:framePr w:wrap="around" w:vAnchor="text" w:hAnchor="margin" w:xAlign="right" w:y="1"/>
      <w:rPr>
        <w:rStyle w:val="a6"/>
      </w:rPr>
    </w:pPr>
  </w:p>
  <w:p w:rsidR="006E37EF" w:rsidRDefault="00BC60B5" w:rsidP="00DB09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60B5">
      <w:r>
        <w:separator/>
      </w:r>
    </w:p>
  </w:footnote>
  <w:footnote w:type="continuationSeparator" w:id="0">
    <w:p w:rsidR="00000000" w:rsidRDefault="00BC6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EF" w:rsidRDefault="005F76BF" w:rsidP="002D719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7EF" w:rsidRDefault="00BC60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EF" w:rsidRDefault="00BC60B5" w:rsidP="002D719F">
    <w:pPr>
      <w:pStyle w:val="a7"/>
      <w:framePr w:wrap="around" w:vAnchor="text" w:hAnchor="margin" w:xAlign="center" w:y="1"/>
      <w:rPr>
        <w:rStyle w:val="a6"/>
      </w:rPr>
    </w:pPr>
  </w:p>
  <w:p w:rsidR="006E37EF" w:rsidRDefault="00BC60B5" w:rsidP="007809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1585"/>
    <w:multiLevelType w:val="multilevel"/>
    <w:tmpl w:val="3C585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E405A4F"/>
    <w:multiLevelType w:val="multilevel"/>
    <w:tmpl w:val="A01010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9FB5EE2"/>
    <w:multiLevelType w:val="hybridMultilevel"/>
    <w:tmpl w:val="255ED908"/>
    <w:lvl w:ilvl="0" w:tplc="C276D70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47C3DF2"/>
    <w:multiLevelType w:val="multilevel"/>
    <w:tmpl w:val="43E8687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ED2D9E"/>
    <w:multiLevelType w:val="hybridMultilevel"/>
    <w:tmpl w:val="3F7CE0CC"/>
    <w:lvl w:ilvl="0" w:tplc="501E267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65D45107"/>
    <w:multiLevelType w:val="multilevel"/>
    <w:tmpl w:val="65CE0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D"/>
    <w:rsid w:val="00494BBD"/>
    <w:rsid w:val="005C7F5F"/>
    <w:rsid w:val="005F76BF"/>
    <w:rsid w:val="0060062E"/>
    <w:rsid w:val="00833497"/>
    <w:rsid w:val="008657F2"/>
    <w:rsid w:val="008A197B"/>
    <w:rsid w:val="009E6C72"/>
    <w:rsid w:val="00A151D1"/>
    <w:rsid w:val="00BC60B5"/>
    <w:rsid w:val="00CB25F2"/>
    <w:rsid w:val="00D0143D"/>
    <w:rsid w:val="00D073AD"/>
    <w:rsid w:val="00F6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F536E5-A346-48A4-8A56-1898FE63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014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143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D0143D"/>
    <w:rPr>
      <w:color w:val="0000FF"/>
      <w:u w:val="single"/>
    </w:rPr>
  </w:style>
  <w:style w:type="paragraph" w:styleId="a4">
    <w:name w:val="footer"/>
    <w:basedOn w:val="a"/>
    <w:link w:val="a5"/>
    <w:rsid w:val="00D014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0143D"/>
  </w:style>
  <w:style w:type="paragraph" w:styleId="a7">
    <w:name w:val="header"/>
    <w:basedOn w:val="a"/>
    <w:link w:val="a8"/>
    <w:rsid w:val="00D01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01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1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D0143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D0143D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rsid w:val="00D014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qFormat/>
    <w:rsid w:val="00D0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01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0143D"/>
    <w:pPr>
      <w:jc w:val="center"/>
    </w:pPr>
    <w:rPr>
      <w:b/>
      <w:sz w:val="22"/>
      <w:szCs w:val="20"/>
    </w:rPr>
  </w:style>
  <w:style w:type="character" w:customStyle="1" w:styleId="ad">
    <w:name w:val="Название Знак"/>
    <w:basedOn w:val="a0"/>
    <w:link w:val="ac"/>
    <w:rsid w:val="00D0143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D014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1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F76B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F76B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F76BF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Subtitle"/>
    <w:basedOn w:val="a"/>
    <w:link w:val="af2"/>
    <w:qFormat/>
    <w:rsid w:val="00494BBD"/>
    <w:pPr>
      <w:jc w:val="center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rsid w:val="00494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2E58-3A35-4FB5-90DF-20BA2F24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</dc:creator>
  <cp:keywords/>
  <dc:description/>
  <cp:lastModifiedBy>Shama</cp:lastModifiedBy>
  <cp:revision>8</cp:revision>
  <cp:lastPrinted>2018-02-15T13:29:00Z</cp:lastPrinted>
  <dcterms:created xsi:type="dcterms:W3CDTF">2018-02-15T09:14:00Z</dcterms:created>
  <dcterms:modified xsi:type="dcterms:W3CDTF">2018-02-15T13:32:00Z</dcterms:modified>
</cp:coreProperties>
</file>