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2"/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63"/>
      </w:tblGrid>
      <w:tr w:rsidR="00470582" w:rsidRPr="00470582" w:rsidTr="00DF0AB0">
        <w:trPr>
          <w:tblCellSpacing w:w="0" w:type="dxa"/>
        </w:trPr>
        <w:tc>
          <w:tcPr>
            <w:tcW w:w="5000" w:type="pct"/>
          </w:tcPr>
          <w:p w:rsidR="00470582" w:rsidRPr="00470582" w:rsidRDefault="00470582" w:rsidP="00470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05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Приложение  к решению  Думы </w:t>
            </w:r>
          </w:p>
          <w:p w:rsidR="00470582" w:rsidRPr="00470582" w:rsidRDefault="00470582" w:rsidP="00470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05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Карачаевского городского округа   </w:t>
            </w:r>
          </w:p>
          <w:p w:rsidR="00470582" w:rsidRPr="00470582" w:rsidRDefault="00470582" w:rsidP="00470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05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</w:t>
            </w:r>
            <w:r w:rsidR="00DB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от 27</w:t>
            </w:r>
            <w:bookmarkStart w:id="0" w:name="_GoBack"/>
            <w:bookmarkEnd w:id="0"/>
            <w:r w:rsidR="00DB5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.04.2017№ 217</w:t>
            </w:r>
            <w:r w:rsidRPr="004705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- 4                                     </w:t>
            </w:r>
          </w:p>
          <w:p w:rsidR="00470582" w:rsidRPr="00470582" w:rsidRDefault="00470582" w:rsidP="00470582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470582" w:rsidRPr="00470582" w:rsidRDefault="00470582" w:rsidP="00470582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7058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ПАСПОРТ </w:t>
            </w:r>
          </w:p>
          <w:p w:rsidR="00470582" w:rsidRPr="00470582" w:rsidRDefault="00470582" w:rsidP="00470582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058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Программы комплексного развития систем коммунальной</w:t>
            </w:r>
          </w:p>
          <w:p w:rsidR="00470582" w:rsidRPr="00470582" w:rsidRDefault="00470582" w:rsidP="00470582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058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инфраструктуры Карачаевского городского округа</w:t>
            </w:r>
          </w:p>
          <w:p w:rsidR="00470582" w:rsidRPr="00470582" w:rsidRDefault="00470582" w:rsidP="00470582">
            <w:pPr>
              <w:spacing w:after="0" w:line="240" w:lineRule="auto"/>
              <w:ind w:right="19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058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 2017 – 2023 годы</w:t>
            </w:r>
          </w:p>
          <w:tbl>
            <w:tblPr>
              <w:tblW w:w="97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299"/>
              <w:gridCol w:w="7421"/>
            </w:tblGrid>
            <w:tr w:rsidR="00470582" w:rsidRPr="00470582" w:rsidTr="00DF0AB0">
              <w:trPr>
                <w:tblCellSpacing w:w="0" w:type="dxa"/>
              </w:trPr>
              <w:tc>
                <w:tcPr>
                  <w:tcW w:w="2299" w:type="dxa"/>
                </w:tcPr>
                <w:p w:rsidR="00470582" w:rsidRPr="00470582" w:rsidRDefault="00470582" w:rsidP="00DB5136">
                  <w:pPr>
                    <w:framePr w:hSpace="180" w:wrap="around" w:hAnchor="margin" w:y="462"/>
                    <w:spacing w:before="100" w:beforeAutospacing="1" w:after="100" w:afterAutospacing="1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ahoma" w:eastAsia="Times New Roman" w:hAnsi="Tahoma" w:cs="Tahoma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Наименование Программы </w:t>
                  </w:r>
                </w:p>
              </w:tc>
              <w:tc>
                <w:tcPr>
                  <w:tcW w:w="7421" w:type="dxa"/>
                </w:tcPr>
                <w:p w:rsidR="00470582" w:rsidRPr="00470582" w:rsidRDefault="00470582" w:rsidP="00DB5136">
                  <w:pPr>
                    <w:framePr w:hSpace="180" w:wrap="around" w:hAnchor="margin" w:y="462"/>
                    <w:spacing w:before="100" w:beforeAutospacing="1" w:after="100" w:afterAutospacing="1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Программа комплексного развития систем коммунальной инфраструктуры </w:t>
                  </w:r>
                  <w:r w:rsidRPr="00470582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Карачаевского городского округа</w:t>
                  </w: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на               2017 – 2023 годы.</w:t>
                  </w:r>
                </w:p>
              </w:tc>
            </w:tr>
            <w:tr w:rsidR="00470582" w:rsidRPr="00470582" w:rsidTr="00DF0AB0">
              <w:trPr>
                <w:tblCellSpacing w:w="0" w:type="dxa"/>
              </w:trPr>
              <w:tc>
                <w:tcPr>
                  <w:tcW w:w="2299" w:type="dxa"/>
                </w:tcPr>
                <w:p w:rsidR="00470582" w:rsidRPr="00470582" w:rsidRDefault="00470582" w:rsidP="00DB5136">
                  <w:pPr>
                    <w:framePr w:hSpace="180" w:wrap="around" w:hAnchor="margin" w:y="462"/>
                    <w:spacing w:before="100" w:beforeAutospacing="1" w:after="100" w:afterAutospacing="1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Основание для разработки Программы</w:t>
                  </w:r>
                </w:p>
              </w:tc>
              <w:tc>
                <w:tcPr>
                  <w:tcW w:w="7421" w:type="dxa"/>
                </w:tcPr>
                <w:p w:rsidR="00470582" w:rsidRPr="00470582" w:rsidRDefault="00470582" w:rsidP="00DB5136">
                  <w:pPr>
                    <w:framePr w:hSpace="180" w:wrap="around" w:hAnchor="margin" w:y="462"/>
                    <w:spacing w:before="100" w:beforeAutospacing="1" w:after="100" w:afterAutospacing="1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Федеральный закон от 30.12.2004 № 210-ФЗ «Об основах регулирования тарифов организаций коммунального комплекса», Федеральный закон от 06.10.2003 № 131-ФЗ (в редакции от 28.09.2010) «Об общих принципах организации местного самоуправления в Российской Федерации», Градостроительный кодекс Российской Федерации, Генеральный план города Черкесска </w:t>
                  </w:r>
                </w:p>
              </w:tc>
            </w:tr>
            <w:tr w:rsidR="00470582" w:rsidRPr="00470582" w:rsidTr="00DF0AB0">
              <w:trPr>
                <w:tblCellSpacing w:w="0" w:type="dxa"/>
              </w:trPr>
              <w:tc>
                <w:tcPr>
                  <w:tcW w:w="2299" w:type="dxa"/>
                </w:tcPr>
                <w:p w:rsidR="00470582" w:rsidRPr="00470582" w:rsidRDefault="00470582" w:rsidP="00DB5136">
                  <w:pPr>
                    <w:framePr w:hSpace="180" w:wrap="around" w:hAnchor="margin" w:y="462"/>
                    <w:spacing w:before="100" w:beforeAutospacing="1" w:after="100" w:afterAutospacing="1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Основные разработчики Программы </w:t>
                  </w:r>
                </w:p>
              </w:tc>
              <w:tc>
                <w:tcPr>
                  <w:tcW w:w="7421" w:type="dxa"/>
                </w:tcPr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jc w:val="both"/>
                    <w:rPr>
                      <w:rFonts w:ascii="Times New Roman" w:eastAsia="Times New Roman" w:hAnsi="Times New Roman"/>
                      <w:noProof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spacing w:val="-5"/>
                      <w:sz w:val="26"/>
                      <w:szCs w:val="26"/>
                      <w:lang w:eastAsia="ru-RU"/>
                    </w:rPr>
                    <w:t>Управление экономического развития, строительства и жилищно-коммунального хозяйства Администрации Карачаевского городского округа</w:t>
                  </w:r>
                  <w:r w:rsidRPr="00470582">
                    <w:rPr>
                      <w:rFonts w:ascii="Times New Roman" w:eastAsia="Times New Roman" w:hAnsi="Times New Roman"/>
                      <w:noProof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</w:tr>
            <w:tr w:rsidR="00470582" w:rsidRPr="00470582" w:rsidTr="00DF0AB0">
              <w:trPr>
                <w:tblCellSpacing w:w="0" w:type="dxa"/>
              </w:trPr>
              <w:tc>
                <w:tcPr>
                  <w:tcW w:w="2299" w:type="dxa"/>
                </w:tcPr>
                <w:p w:rsidR="00470582" w:rsidRPr="00470582" w:rsidRDefault="00470582" w:rsidP="00DB5136">
                  <w:pPr>
                    <w:framePr w:hSpace="180" w:wrap="around" w:hAnchor="margin" w:y="462"/>
                    <w:spacing w:before="100" w:beforeAutospacing="1" w:after="100" w:afterAutospacing="1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Заказчик Программы </w:t>
                  </w:r>
                </w:p>
              </w:tc>
              <w:tc>
                <w:tcPr>
                  <w:tcW w:w="7421" w:type="dxa"/>
                </w:tcPr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jc w:val="both"/>
                    <w:rPr>
                      <w:rFonts w:ascii="Times New Roman" w:eastAsia="Times New Roman" w:hAnsi="Times New Roman"/>
                      <w:noProof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spacing w:val="-5"/>
                      <w:sz w:val="26"/>
                      <w:szCs w:val="26"/>
                      <w:lang w:eastAsia="ru-RU"/>
                    </w:rPr>
                    <w:t>Администрация Карачаевского городского округа</w:t>
                  </w:r>
                </w:p>
              </w:tc>
            </w:tr>
            <w:tr w:rsidR="00470582" w:rsidRPr="00470582" w:rsidTr="00DF0AB0">
              <w:trPr>
                <w:tblCellSpacing w:w="0" w:type="dxa"/>
              </w:trPr>
              <w:tc>
                <w:tcPr>
                  <w:tcW w:w="2299" w:type="dxa"/>
                </w:tcPr>
                <w:p w:rsidR="00470582" w:rsidRPr="00470582" w:rsidRDefault="00470582" w:rsidP="00DB5136">
                  <w:pPr>
                    <w:framePr w:hSpace="180" w:wrap="around" w:hAnchor="margin" w:y="462"/>
                    <w:spacing w:before="100" w:beforeAutospacing="1" w:after="100" w:afterAutospacing="1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Ответственные исполнители основных мероприятий Программы </w:t>
                  </w:r>
                </w:p>
              </w:tc>
              <w:tc>
                <w:tcPr>
                  <w:tcW w:w="7421" w:type="dxa"/>
                </w:tcPr>
                <w:p w:rsidR="00470582" w:rsidRPr="00470582" w:rsidRDefault="00470582" w:rsidP="00DB5136">
                  <w:pPr>
                    <w:framePr w:hSpace="180" w:wrap="around" w:hAnchor="margin" w:y="462"/>
                    <w:spacing w:before="100" w:beforeAutospacing="1" w:after="100" w:afterAutospacing="1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Организации коммунального комплекса</w:t>
                  </w:r>
                </w:p>
              </w:tc>
            </w:tr>
            <w:tr w:rsidR="00470582" w:rsidRPr="00470582" w:rsidTr="00DF0AB0">
              <w:trPr>
                <w:tblCellSpacing w:w="0" w:type="dxa"/>
              </w:trPr>
              <w:tc>
                <w:tcPr>
                  <w:tcW w:w="2299" w:type="dxa"/>
                </w:tcPr>
                <w:p w:rsidR="00470582" w:rsidRPr="00470582" w:rsidRDefault="00470582" w:rsidP="00DB5136">
                  <w:pPr>
                    <w:framePr w:hSpace="180" w:wrap="around" w:hAnchor="margin" w:y="462"/>
                    <w:spacing w:before="100" w:beforeAutospacing="1" w:after="100" w:afterAutospacing="1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Цели и задачи Программы </w:t>
                  </w:r>
                </w:p>
              </w:tc>
              <w:tc>
                <w:tcPr>
                  <w:tcW w:w="7421" w:type="dxa"/>
                </w:tcPr>
                <w:p w:rsidR="00470582" w:rsidRPr="00470582" w:rsidRDefault="00470582" w:rsidP="00DB5136">
                  <w:pPr>
                    <w:framePr w:hSpace="180" w:wrap="around" w:hAnchor="margin" w:y="462"/>
                    <w:spacing w:before="100" w:beforeAutospacing="1" w:after="0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Основными целями Программы являются:</w:t>
                  </w: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- обеспечение устойчивого функционирования и развития систем коммунального комплекса;</w:t>
                  </w: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- создание условий для развития жилищного сектора и осуществления комплексного освоения земельных участков под жилищное строительство;</w:t>
                  </w: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- повышение качества и надежности предоставления коммунальных услуг населению;</w:t>
                  </w: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- модернизация коммунальной инфраструктуры для обеспечения целевых параметров жилищного строительства.</w:t>
                  </w: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Для достижения этих целей необходимо решить следующие задачи:</w:t>
                  </w: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- разработка и утверждение технических заданий на формирование проектов инвестиционных программ организаций коммунального комплекса;</w:t>
                  </w: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- привлечение кредитных и инвестиционных средств в обеспечении реализации инвестиционных программ;</w:t>
                  </w: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- разработка методики проведения мониторинга инвестиционных программ;</w:t>
                  </w: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- формирование тарифов на коммунальные услуги, размера надбавки к тарифу для потребителей и тарифа на подключение к сетям коммунального комплекса;</w:t>
                  </w: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- увеличение пропускной способности сетей;</w:t>
                  </w: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- замена морально устаревшего и физически изношенного </w:t>
                  </w: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оборудования;</w:t>
                  </w: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- обеспечение возможности подключения к существующим сетям новых застройщиков.</w:t>
                  </w:r>
                </w:p>
              </w:tc>
            </w:tr>
            <w:tr w:rsidR="00470582" w:rsidRPr="00470582" w:rsidTr="00DF0AB0">
              <w:trPr>
                <w:tblCellSpacing w:w="0" w:type="dxa"/>
              </w:trPr>
              <w:tc>
                <w:tcPr>
                  <w:tcW w:w="2299" w:type="dxa"/>
                </w:tcPr>
                <w:p w:rsidR="00470582" w:rsidRPr="00470582" w:rsidRDefault="00470582" w:rsidP="00DB5136">
                  <w:pPr>
                    <w:framePr w:hSpace="180" w:wrap="around" w:hAnchor="margin" w:y="462"/>
                    <w:spacing w:before="100" w:beforeAutospacing="1" w:after="100" w:afterAutospacing="1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Целевые показатели</w:t>
                  </w: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before="100" w:beforeAutospacing="1" w:after="100" w:afterAutospacing="1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before="100" w:beforeAutospacing="1" w:after="100" w:afterAutospacing="1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before="100" w:beforeAutospacing="1" w:after="100" w:afterAutospacing="1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Сроки и этапы реализации Программы </w:t>
                  </w:r>
                </w:p>
              </w:tc>
              <w:tc>
                <w:tcPr>
                  <w:tcW w:w="7421" w:type="dxa"/>
                </w:tcPr>
                <w:p w:rsidR="00470582" w:rsidRPr="00470582" w:rsidRDefault="00470582" w:rsidP="00DB5136">
                  <w:pPr>
                    <w:framePr w:hSpace="180" w:wrap="around" w:hAnchor="margin" w:y="462"/>
                    <w:tabs>
                      <w:tab w:val="left" w:pos="108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В результате планируемой масштабной работы по комплексному развитию систем коммунальной инфраструктуры </w:t>
                  </w:r>
                  <w:r w:rsidRPr="00470582">
                    <w:rPr>
                      <w:rFonts w:ascii="Times New Roman" w:eastAsia="Times New Roman" w:hAnsi="Times New Roman"/>
                      <w:spacing w:val="-5"/>
                      <w:sz w:val="26"/>
                      <w:szCs w:val="26"/>
                      <w:lang w:eastAsia="ru-RU"/>
                    </w:rPr>
                    <w:t>Администрация Карачаевского городского округа</w:t>
                  </w:r>
                  <w:r w:rsidRPr="0047058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на период с 2017 до 2023 года определены  целевые индикаторы по каждому виду оказания услуг населению и  предприятиям  города. Целевые индикаторы представлены в каждом разделе комплексной программы.</w:t>
                  </w:r>
                </w:p>
                <w:p w:rsidR="00470582" w:rsidRDefault="00470582" w:rsidP="00DB5136">
                  <w:pPr>
                    <w:framePr w:hSpace="180" w:wrap="around" w:hAnchor="margin" w:y="462"/>
                    <w:spacing w:before="100" w:beforeAutospacing="1" w:after="100" w:afterAutospacing="1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before="100" w:beforeAutospacing="1" w:after="100" w:afterAutospacing="1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2017– 2023 годы:</w:t>
                  </w:r>
                </w:p>
              </w:tc>
            </w:tr>
            <w:tr w:rsidR="00470582" w:rsidRPr="00470582" w:rsidTr="00DF0AB0">
              <w:trPr>
                <w:tblCellSpacing w:w="0" w:type="dxa"/>
              </w:trPr>
              <w:tc>
                <w:tcPr>
                  <w:tcW w:w="2299" w:type="dxa"/>
                </w:tcPr>
                <w:p w:rsidR="00470582" w:rsidRPr="00470582" w:rsidRDefault="00470582" w:rsidP="00DB5136">
                  <w:pPr>
                    <w:framePr w:hSpace="180" w:wrap="around" w:hAnchor="margin" w:y="462"/>
                    <w:spacing w:before="100" w:beforeAutospacing="1" w:after="100" w:afterAutospacing="1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Перечень программных мероприятий </w:t>
                  </w:r>
                </w:p>
              </w:tc>
              <w:tc>
                <w:tcPr>
                  <w:tcW w:w="7421" w:type="dxa"/>
                </w:tcPr>
                <w:p w:rsidR="00470582" w:rsidRPr="00470582" w:rsidRDefault="00470582" w:rsidP="00DB5136">
                  <w:pPr>
                    <w:framePr w:hSpace="180" w:wrap="around" w:hAnchor="margin" w:y="462"/>
                    <w:spacing w:before="100" w:beforeAutospacing="1" w:after="100" w:afterAutospacing="1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Перечень программных мероприятий содержит объекты строительства новых сетей коммунальной инфраструктуры в районах перспективной застройки и существующей застройки; модернизацию сетей и объектов водоснабжения и водоотведения, теплоснабжения, газоснабжения в местах существующей застройки с участием организаций коммунального комплекса и застройщиков, осуществляющих жилищное строительство. </w:t>
                  </w:r>
                </w:p>
              </w:tc>
            </w:tr>
            <w:tr w:rsidR="00470582" w:rsidRPr="00470582" w:rsidTr="00DF0AB0">
              <w:trPr>
                <w:tblCellSpacing w:w="0" w:type="dxa"/>
              </w:trPr>
              <w:tc>
                <w:tcPr>
                  <w:tcW w:w="2299" w:type="dxa"/>
                </w:tcPr>
                <w:p w:rsidR="00470582" w:rsidRPr="00470582" w:rsidRDefault="00470582" w:rsidP="00DB5136">
                  <w:pPr>
                    <w:framePr w:hSpace="180" w:wrap="around" w:hAnchor="margin" w:y="462"/>
                    <w:spacing w:before="100" w:beforeAutospacing="1" w:after="100" w:afterAutospacing="1" w:line="240" w:lineRule="auto"/>
                    <w:ind w:right="201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Объемы потребности в финансировании Программы</w:t>
                  </w:r>
                </w:p>
              </w:tc>
              <w:tc>
                <w:tcPr>
                  <w:tcW w:w="7421" w:type="dxa"/>
                </w:tcPr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Объем финансирования Программы составляет,</w:t>
                  </w: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федеральный бюджет (по согласованию) – 105 000 тыс. рублей, в т.ч.:</w:t>
                  </w: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2017 год – 15 000,00 тыс. рублей,</w:t>
                  </w: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2018 год – 15 000,00 тыс. рублей,</w:t>
                  </w: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2019 год – 15 000,00 тыс. рублей;</w:t>
                  </w: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2020 год – 15 000,00 тыс. рублей;</w:t>
                  </w: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2021 год – 15 000,00 тыс. рублей;</w:t>
                  </w: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2022 год – 15 000,00 тыс. рублей;</w:t>
                  </w: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2023 год – 15 000,00 тыс. рублей;</w:t>
                  </w: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- собственные средства предприятий коммунального комплекса  5 000, 00 тыс</w:t>
                  </w:r>
                  <w:proofErr w:type="gramStart"/>
                  <w:r w:rsidRPr="0047058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.р</w:t>
                  </w:r>
                  <w:proofErr w:type="gramEnd"/>
                  <w:r w:rsidRPr="0047058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ублей:</w:t>
                  </w: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2017– 15,00 тыс. рублей,</w:t>
                  </w: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2018 – 15,00 тыс. рублей,</w:t>
                  </w: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2019 – 300,00 тыс. рублей. </w:t>
                  </w: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2020- 1 500,00 тыс. рублей, </w:t>
                  </w: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2021- 1 500,00 тыс. рублей</w:t>
                  </w: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2022-2023- 1 670,00 тыс. рублей</w:t>
                  </w:r>
                </w:p>
              </w:tc>
            </w:tr>
            <w:tr w:rsidR="00470582" w:rsidRPr="00470582" w:rsidTr="00DF0AB0">
              <w:trPr>
                <w:tblCellSpacing w:w="0" w:type="dxa"/>
              </w:trPr>
              <w:tc>
                <w:tcPr>
                  <w:tcW w:w="2299" w:type="dxa"/>
                </w:tcPr>
                <w:p w:rsidR="00470582" w:rsidRPr="00470582" w:rsidRDefault="00470582" w:rsidP="00DB5136">
                  <w:pPr>
                    <w:framePr w:hSpace="180" w:wrap="around" w:hAnchor="margin" w:y="462"/>
                    <w:spacing w:before="100" w:beforeAutospacing="1" w:after="100" w:afterAutospacing="1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Ожидаемые конечные результаты реализации программы</w:t>
                  </w:r>
                </w:p>
              </w:tc>
              <w:tc>
                <w:tcPr>
                  <w:tcW w:w="7421" w:type="dxa"/>
                </w:tcPr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- снижение тарифов на тепловую энергию до 20 %;</w:t>
                  </w: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- снизить расходы на потребление энергии – на 15%;</w:t>
                  </w: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after="0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- увеличение обеспеченности коммунальными услугами в сфере водоснабжения и водоотведения жителей городского округа до 5%</w:t>
                  </w:r>
                </w:p>
                <w:p w:rsidR="00470582" w:rsidRPr="00470582" w:rsidRDefault="00470582" w:rsidP="00DB5136">
                  <w:pPr>
                    <w:framePr w:hSpace="180" w:wrap="around" w:hAnchor="margin" w:y="462"/>
                    <w:spacing w:before="100" w:beforeAutospacing="1" w:after="100" w:afterAutospacing="1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70582" w:rsidRPr="00470582" w:rsidTr="00DF0AB0">
              <w:trPr>
                <w:tblCellSpacing w:w="0" w:type="dxa"/>
              </w:trPr>
              <w:tc>
                <w:tcPr>
                  <w:tcW w:w="2299" w:type="dxa"/>
                </w:tcPr>
                <w:p w:rsidR="00470582" w:rsidRPr="00470582" w:rsidRDefault="00470582" w:rsidP="00DB5136">
                  <w:pPr>
                    <w:framePr w:hSpace="180" w:wrap="around" w:hAnchor="margin" w:y="462"/>
                    <w:spacing w:before="100" w:beforeAutospacing="1" w:after="100" w:afterAutospacing="1" w:line="240" w:lineRule="auto"/>
                    <w:ind w:right="201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Организация </w:t>
                  </w:r>
                  <w:proofErr w:type="gramStart"/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контроля за</w:t>
                  </w:r>
                  <w:proofErr w:type="gramEnd"/>
                  <w:r w:rsidRPr="00470582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исполнением Программы </w:t>
                  </w:r>
                </w:p>
              </w:tc>
              <w:tc>
                <w:tcPr>
                  <w:tcW w:w="7421" w:type="dxa"/>
                </w:tcPr>
                <w:p w:rsidR="00470582" w:rsidRPr="00470582" w:rsidRDefault="00470582" w:rsidP="00DB5136">
                  <w:pPr>
                    <w:framePr w:hSpace="180" w:wrap="around" w:hAnchor="margin" w:y="462"/>
                    <w:spacing w:before="100" w:beforeAutospacing="1" w:after="100" w:afterAutospacing="1" w:line="240" w:lineRule="auto"/>
                    <w:ind w:right="201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0582"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eastAsia="ru-RU"/>
                    </w:rPr>
                    <w:t>Контроль над реализацией Программы осуществляется Администрацией Карачаевского городского округа.</w:t>
                  </w:r>
                  <w:r w:rsidRPr="00470582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</w:tbl>
          <w:p w:rsidR="00470582" w:rsidRPr="00470582" w:rsidRDefault="00470582" w:rsidP="00470582">
            <w:pPr>
              <w:spacing w:before="60" w:after="0" w:line="240" w:lineRule="auto"/>
              <w:ind w:right="20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70582" w:rsidRPr="00470582" w:rsidRDefault="00470582" w:rsidP="00470582">
      <w:pPr>
        <w:shd w:val="clear" w:color="auto" w:fill="FFFFFF"/>
        <w:tabs>
          <w:tab w:val="left" w:pos="1134"/>
        </w:tabs>
        <w:suppressAutoHyphens/>
        <w:spacing w:before="60"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0582" w:rsidRPr="00470582" w:rsidRDefault="00470582" w:rsidP="00470582">
      <w:pPr>
        <w:shd w:val="clear" w:color="auto" w:fill="FFFFFF"/>
        <w:tabs>
          <w:tab w:val="left" w:pos="1134"/>
        </w:tabs>
        <w:suppressAutoHyphens/>
        <w:spacing w:before="6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Введение</w:t>
      </w:r>
    </w:p>
    <w:p w:rsidR="00470582" w:rsidRPr="00470582" w:rsidRDefault="00470582" w:rsidP="00E86D2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proofErr w:type="gramStart"/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Настоящая Программа разработана в соответствии с Федеральным законом от 06.10.2003 г.  № 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Федеральным законом от 26.12.2005 г. № 184-ФЗ «О внесении изменений в Федеральный закон «Об основах регулирования тарифов организаций коммунального комплекса», Федеральным законом от 21.07.2005 г. № 115-ФЗ «О</w:t>
      </w:r>
      <w:proofErr w:type="gramEnd"/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концессионных соглашениях», Федеральным законом от 10.01.2002 г. № 7-ФЗ «Об охране окружающей среды», Постановлением Правительства РФ от 22.08.2005 г. № 533 «Об утверждении Положения о взаимодействии органов государственной власти субъектов Российской Федерации, осуществляющих регулирование тарифов на товары и услуги организаций коммунального комплекса, с органами местного самоуправления, осуществляющими регулирование тарифов и надбавок организаций коммунального комплекса».</w:t>
      </w:r>
      <w:proofErr w:type="gramEnd"/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 </w:t>
      </w:r>
    </w:p>
    <w:p w:rsidR="00470582" w:rsidRPr="00470582" w:rsidRDefault="00470582" w:rsidP="00470582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1.     Основные цели и задачи программы</w:t>
      </w:r>
    </w:p>
    <w:p w:rsidR="00470582" w:rsidRPr="00470582" w:rsidRDefault="00470582" w:rsidP="00470582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Основной целью Программы является обеспечение устойчивого функционирования и развития систем коммунального комплекса Карачаевского городского округа, где основные мероприятия ориентированы </w:t>
      </w:r>
      <w:proofErr w:type="gramStart"/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proofErr w:type="gramEnd"/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470582" w:rsidRPr="00470582" w:rsidRDefault="00470582" w:rsidP="00470582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-привлечение бюджетных и внебюджетных средств в обеспечение комплексного развития систем коммунальной инфраструктуры;</w:t>
      </w:r>
    </w:p>
    <w:p w:rsidR="00470582" w:rsidRPr="00470582" w:rsidRDefault="00470582" w:rsidP="00470582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-внедрение механизмов, обеспечивающих осуществление планируемого строительства новых, реконструкции и комплексного обновления (модернизации) существующих систем коммунальной инфраструктуры.</w:t>
      </w:r>
    </w:p>
    <w:p w:rsidR="00470582" w:rsidRPr="00470582" w:rsidRDefault="00470582" w:rsidP="00470582">
      <w:pPr>
        <w:spacing w:before="120" w:after="0" w:line="240" w:lineRule="auto"/>
        <w:ind w:firstLine="72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        Основными задачами Программы являются:</w:t>
      </w:r>
    </w:p>
    <w:p w:rsidR="00470582" w:rsidRPr="00470582" w:rsidRDefault="00470582" w:rsidP="00470582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Создание условий для развития жилищного сектора и осуществления комплексного освоения земельных участков под жилищное строительство:</w:t>
      </w:r>
    </w:p>
    <w:p w:rsidR="00470582" w:rsidRPr="00470582" w:rsidRDefault="00470582" w:rsidP="00470582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-разработка органами местного самоуправления документов территориального планирования;</w:t>
      </w:r>
    </w:p>
    <w:p w:rsidR="00470582" w:rsidRPr="00470582" w:rsidRDefault="00470582" w:rsidP="00470582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-проверка предложенных предприятиями коммунального комплекса инвестиционных и производственных программ строительства и модернизации систем коммунального комплекса;</w:t>
      </w:r>
    </w:p>
    <w:p w:rsidR="00470582" w:rsidRPr="00470582" w:rsidRDefault="00470582" w:rsidP="00470582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-разработка методики проведения мониторинга инвестиционных и производственных программ.</w:t>
      </w:r>
    </w:p>
    <w:p w:rsidR="00470582" w:rsidRPr="00470582" w:rsidRDefault="00470582" w:rsidP="00470582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70582" w:rsidRPr="00470582" w:rsidRDefault="00470582" w:rsidP="00470582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Повышение качества и надежности предоставления коммунальных услуг населению, возможность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строительства:</w:t>
      </w:r>
    </w:p>
    <w:p w:rsidR="00470582" w:rsidRPr="00470582" w:rsidRDefault="00470582" w:rsidP="00470582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сокращение количества аварий и отказов в работе оборудования;</w:t>
      </w:r>
    </w:p>
    <w:p w:rsidR="00470582" w:rsidRPr="00470582" w:rsidRDefault="00470582" w:rsidP="00470582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увеличение пропускной способности сетей;</w:t>
      </w:r>
    </w:p>
    <w:p w:rsidR="00470582" w:rsidRPr="00470582" w:rsidRDefault="00470582" w:rsidP="00470582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уменьшение потерь в системах коммунальной инфраструктуры;</w:t>
      </w:r>
    </w:p>
    <w:p w:rsidR="00470582" w:rsidRPr="00470582" w:rsidRDefault="00470582" w:rsidP="00470582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замена морально устаревшего и физически изношенного оборудования;</w:t>
      </w:r>
    </w:p>
    <w:p w:rsidR="00470582" w:rsidRPr="00470582" w:rsidRDefault="00470582" w:rsidP="00470582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- обеспечение возможности подключения к существующим сетям новых застройщиков.</w:t>
      </w:r>
    </w:p>
    <w:p w:rsidR="00470582" w:rsidRPr="00470582" w:rsidRDefault="00470582" w:rsidP="00470582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2.     Сроки и этапы реализации Программы</w:t>
      </w:r>
    </w:p>
    <w:p w:rsidR="00470582" w:rsidRPr="00470582" w:rsidRDefault="00470582" w:rsidP="00470582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Программа будет выполняться в течение 2017 - 2023 года. </w:t>
      </w:r>
    </w:p>
    <w:p w:rsidR="00470582" w:rsidRPr="00470582" w:rsidRDefault="00470582" w:rsidP="00470582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Будут реализованы следующие мероприятия:</w:t>
      </w:r>
    </w:p>
    <w:p w:rsidR="00470582" w:rsidRPr="00470582" w:rsidRDefault="00470582" w:rsidP="00470582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завершение формирования нормативно-правовой базы для осуществления реализации Программы;</w:t>
      </w:r>
    </w:p>
    <w:p w:rsidR="00470582" w:rsidRPr="00470582" w:rsidRDefault="00470582" w:rsidP="00470582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- модернизация коммунальной инфраструктуры.</w:t>
      </w:r>
    </w:p>
    <w:p w:rsidR="00470582" w:rsidRPr="00470582" w:rsidRDefault="00470582" w:rsidP="00E86D22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- наращивание и дальнейшая модернизация коммунальной инфраструктуры. </w:t>
      </w:r>
    </w:p>
    <w:p w:rsidR="00470582" w:rsidRPr="00470582" w:rsidRDefault="00470582" w:rsidP="00E86D22">
      <w:pPr>
        <w:spacing w:before="60"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3. Краткая характеристика Карачаевского городского округа </w:t>
      </w:r>
    </w:p>
    <w:p w:rsidR="00470582" w:rsidRPr="00470582" w:rsidRDefault="00470582" w:rsidP="00470582">
      <w:pPr>
        <w:spacing w:after="0" w:line="240" w:lineRule="auto"/>
        <w:ind w:left="20" w:right="7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Карачаевск</w:t>
      </w: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- город республиканского значения, административный, экономический и культурный центр карачаевского народа, бывший центр Карачаевской автономной области.</w:t>
      </w:r>
    </w:p>
    <w:p w:rsidR="00470582" w:rsidRPr="00470582" w:rsidRDefault="00470582" w:rsidP="00470582">
      <w:pPr>
        <w:spacing w:after="0" w:line="240" w:lineRule="auto"/>
        <w:ind w:left="20" w:right="-1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 расположен на берегах трех рек: Кубани, Теберды и Мары, </w:t>
      </w:r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высот</w:t>
      </w:r>
      <w:proofErr w:type="gram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* 870 метров над уровнем моря и занимает площадь 1184 га.</w:t>
      </w:r>
    </w:p>
    <w:p w:rsidR="00470582" w:rsidRPr="00470582" w:rsidRDefault="00470582" w:rsidP="00470582">
      <w:pPr>
        <w:spacing w:after="0" w:line="240" w:lineRule="auto"/>
        <w:ind w:left="20" w:right="7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Первый камень в основание города был заложен в 1927 году на месте древнего аланского городища.</w:t>
      </w:r>
    </w:p>
    <w:p w:rsidR="00470582" w:rsidRPr="00470582" w:rsidRDefault="00470582" w:rsidP="00470582">
      <w:pPr>
        <w:spacing w:after="0" w:line="240" w:lineRule="auto"/>
        <w:ind w:left="20" w:right="-1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второй сессии Карачаевского Областного Совета депутатов трудящихся, проходившей в селе Учкулан 17 июля 1927 года, было решено: «Новому городу Карачая присвоить имя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Микоян-Шахар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, возбудив соответствующее ходатайство перед административной комиссией ВЦИК».</w:t>
      </w:r>
    </w:p>
    <w:p w:rsidR="00470582" w:rsidRPr="00470582" w:rsidRDefault="00470582" w:rsidP="00470582">
      <w:pPr>
        <w:spacing w:after="0" w:line="240" w:lineRule="auto"/>
        <w:ind w:left="20" w:right="-1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Торжественное открытие города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Микоян-Шахар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состоялось к 10-ой годовщине Великой Октябрьской социалистической революции 7 октября 1927 года, а постановлением от 26 августа 1929 ВЦИК отнес его к числу городских поселений и утвердил название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Микоян-Шахар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70582" w:rsidRPr="00470582" w:rsidRDefault="00470582" w:rsidP="00470582">
      <w:pPr>
        <w:spacing w:after="0" w:line="240" w:lineRule="auto"/>
        <w:ind w:left="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Город и его жители прошли трудный исторический путь.</w:t>
      </w:r>
    </w:p>
    <w:p w:rsidR="00470582" w:rsidRPr="00470582" w:rsidRDefault="00470582" w:rsidP="00470582">
      <w:pPr>
        <w:spacing w:after="0" w:line="240" w:lineRule="auto"/>
        <w:ind w:left="20" w:right="4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Указом Президиума Верховного Совета СССР от 12 октября 1943 года Карачаевская автономная область была упразднена.</w:t>
      </w:r>
    </w:p>
    <w:p w:rsidR="00470582" w:rsidRPr="00470582" w:rsidRDefault="00470582" w:rsidP="00470582">
      <w:pPr>
        <w:spacing w:after="0" w:line="240" w:lineRule="auto"/>
        <w:ind w:left="20" w:right="-1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Совета Народных Комиссаров СССР от 6 ноября 1943 года город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Микоян-Шахар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был переименован в город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Клухори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, коренное население было выселено в районы Средней Азии.</w:t>
      </w:r>
    </w:p>
    <w:p w:rsidR="00470582" w:rsidRPr="00470582" w:rsidRDefault="00470582" w:rsidP="00470582">
      <w:pPr>
        <w:spacing w:after="0" w:line="240" w:lineRule="auto"/>
        <w:ind w:left="20" w:right="-1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Только Указом Президиума Верховного Совета РСФСР от 15 января 1957 г. город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Клухори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был переименован в город Карачаевск.</w:t>
      </w:r>
    </w:p>
    <w:p w:rsidR="00470582" w:rsidRPr="00470582" w:rsidRDefault="00470582" w:rsidP="00470582">
      <w:pPr>
        <w:spacing w:after="0" w:line="240" w:lineRule="auto"/>
        <w:ind w:left="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Однако эти места были обжиты несколько веков назад.</w:t>
      </w:r>
    </w:p>
    <w:p w:rsidR="00470582" w:rsidRPr="00470582" w:rsidRDefault="00470582" w:rsidP="00470582">
      <w:pPr>
        <w:spacing w:after="0" w:line="240" w:lineRule="auto"/>
        <w:ind w:left="20" w:right="-1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В окрестностях Карачаевска, на горе Тамара, находятся развалины одного из крупнейших городов древней Алании. По дороге к нему стоит столб-менгир (4,2м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0,8м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0,42м). Предназначение каменных столбов-менгиров, иногда с тюркскими, греческими, арабскими надписями, до сих пор не выяснено, но есть предположение, что это дорожные указатели, столь необходимые на древних караванных путях. Дорога к городу была вымощена по всей длине, огибала гору и выводила к поселению и каменной башне </w:t>
      </w:r>
      <w:r w:rsidRPr="00470582">
        <w:rPr>
          <w:rFonts w:ascii="Times New Roman" w:eastAsia="Times New Roman" w:hAnsi="Times New Roman"/>
          <w:sz w:val="26"/>
          <w:szCs w:val="26"/>
          <w:lang w:val="en-US"/>
        </w:rPr>
        <w:t>VIII</w:t>
      </w:r>
      <w:r w:rsidRPr="00470582">
        <w:rPr>
          <w:rFonts w:ascii="Times New Roman" w:eastAsia="Times New Roman" w:hAnsi="Times New Roman"/>
          <w:sz w:val="26"/>
          <w:szCs w:val="26"/>
        </w:rPr>
        <w:t>-</w:t>
      </w:r>
      <w:r w:rsidRPr="00470582">
        <w:rPr>
          <w:rFonts w:ascii="Times New Roman" w:eastAsia="Times New Roman" w:hAnsi="Times New Roman"/>
          <w:sz w:val="26"/>
          <w:szCs w:val="26"/>
          <w:lang w:val="en-US"/>
        </w:rPr>
        <w:t>XI</w:t>
      </w:r>
      <w:r w:rsidRPr="00470582">
        <w:rPr>
          <w:rFonts w:ascii="Times New Roman" w:eastAsia="Times New Roman" w:hAnsi="Times New Roman"/>
          <w:sz w:val="26"/>
          <w:szCs w:val="26"/>
        </w:rPr>
        <w:t xml:space="preserve"> </w:t>
      </w: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вв. Полагают, что население города составляло около 8 тысяч человек. До сих пор здесь различимы основание башни, остатки инженерных коммуникаций и расположенный неподалеку некрополь.</w:t>
      </w:r>
    </w:p>
    <w:p w:rsidR="00470582" w:rsidRPr="00470582" w:rsidRDefault="00470582" w:rsidP="00470582">
      <w:pPr>
        <w:spacing w:after="0" w:line="240" w:lineRule="auto"/>
        <w:ind w:left="20" w:right="-1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В Карачаевске, как и по всему городскому округу, уникальнейшая и самобытная природа. Среднегодовая температура - +8</w:t>
      </w:r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° С</w:t>
      </w:r>
      <w:proofErr w:type="gram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, средняя температура зимы - -2,2 </w:t>
      </w:r>
      <w:r w:rsidRPr="00470582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0</w:t>
      </w: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С. По количеству солнечных дней Карачаевск занимает одно из первых мест на Кавказе.</w:t>
      </w:r>
    </w:p>
    <w:p w:rsidR="00470582" w:rsidRPr="00470582" w:rsidRDefault="00470582" w:rsidP="00470582">
      <w:pPr>
        <w:spacing w:after="0" w:line="240" w:lineRule="auto"/>
        <w:ind w:left="20" w:right="-1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Указом Президиума Верховного совета РСФСР от 10 февраля 1963 года в городскую черту Карачаевска были включены шахтерские поселки № 11, № 13,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Маркопи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Мара-Аягъы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, а сам город Карачаевск отнесен к категории городов областного подчинения. Также к административному подчинению г. Карачаевска в 1966 году был отнесен пос. Домбай, в </w:t>
      </w: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1971 году курортный поселок Теберда был преобразован в город и отнесен также к г. Карачаевску.</w:t>
      </w:r>
    </w:p>
    <w:p w:rsidR="00470582" w:rsidRPr="00470582" w:rsidRDefault="00470582" w:rsidP="00470582">
      <w:pPr>
        <w:spacing w:after="0" w:line="240" w:lineRule="auto"/>
        <w:ind w:left="20" w:right="-1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Постоянное население г. Карачаевска по данным переписи 2010 года составляет 42700  человек, представителей различных национальностей. </w:t>
      </w:r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Здесь проживают карачаевцы, черкесы, абазины, ногайцы, русские, осетины, армяне, кабардинцы, украинцы, белорусы, татары, греки, даргинцы, кумыки и т. д.</w:t>
      </w:r>
      <w:proofErr w:type="gramEnd"/>
    </w:p>
    <w:p w:rsidR="00470582" w:rsidRPr="00470582" w:rsidRDefault="00470582" w:rsidP="00470582">
      <w:pPr>
        <w:spacing w:after="0" w:line="240" w:lineRule="auto"/>
        <w:ind w:left="20" w:right="-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Огромное значение для экономики города и всего городского округа наряду с объектами туризма имеют два крупных завода по производству алкогольной и безалкогольной продукции - это ЗАО «Карачаевский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пивзавод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» (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дир-р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Текеев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Р.У.) и ОАО корпорация «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Камос</w:t>
      </w:r>
      <w:proofErr w:type="spellEnd"/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»(</w:t>
      </w:r>
      <w:proofErr w:type="spellStart"/>
      <w:proofErr w:type="gram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дир-р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Дремова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В. И.), малое предприятие ООО «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Аквагор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» по розливу минеральной воды (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дир-р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Узденов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К.А.).</w:t>
      </w:r>
    </w:p>
    <w:p w:rsidR="00470582" w:rsidRPr="00470582" w:rsidRDefault="00470582" w:rsidP="00470582">
      <w:pPr>
        <w:spacing w:after="0" w:line="240" w:lineRule="auto"/>
        <w:ind w:left="20" w:right="-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 Карачаевск в последнее десятилетие пережил трудное социально- экономическое время: Как и по всей </w:t>
      </w:r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России</w:t>
      </w:r>
      <w:proofErr w:type="gram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здесь остановились крупные промышленные заводы, предприятия, пришло в упадок городское хозяйство.</w:t>
      </w:r>
    </w:p>
    <w:p w:rsidR="00470582" w:rsidRPr="00470582" w:rsidRDefault="00470582" w:rsidP="00470582">
      <w:pPr>
        <w:spacing w:after="0" w:line="240" w:lineRule="auto"/>
        <w:ind w:left="20" w:right="-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Последние годы стали толчком для развития предпринимательской деятельности и ведения хозяйства в новых социально-экономических условиях. Сейчас можно отметить, что ЗАО «</w:t>
      </w:r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Карачаевский</w:t>
      </w:r>
      <w:proofErr w:type="gram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пивзавод» заработал с превышением прежних мощностей, освоил новые современные технологии и методы хозяйствования; успешно функционируют ОАО «Корпорация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Камос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»,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спиртзавод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. Эти предприятия работают по современным технологиям и обеспечивают занятость населения не только нашего городского округа, но и жителей сел Карачаевского района.</w:t>
      </w:r>
    </w:p>
    <w:p w:rsidR="00470582" w:rsidRPr="00470582" w:rsidRDefault="00470582" w:rsidP="00470582">
      <w:pPr>
        <w:spacing w:after="0" w:line="240" w:lineRule="auto"/>
        <w:ind w:left="20" w:right="-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Карачаевске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расположена Центральная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горрайбольница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, обслуживающая население Карачаевского городского </w:t>
      </w:r>
      <w:proofErr w:type="spellStart"/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городского</w:t>
      </w:r>
      <w:proofErr w:type="spellEnd"/>
      <w:proofErr w:type="gram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округа и Карачаевского района, Здесь работает высококвалифицированный медперсонал. Главный врач </w:t>
      </w:r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Карачаевской</w:t>
      </w:r>
      <w:proofErr w:type="gram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ЦГРБ –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Мутчаев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К.Ю.., адрес: г. Карачаевск, ул. Магометова,5, тел.4-21-10, 4-44-06, 4-40-14;</w:t>
      </w:r>
    </w:p>
    <w:p w:rsidR="00470582" w:rsidRPr="00470582" w:rsidRDefault="00470582" w:rsidP="00470582">
      <w:pPr>
        <w:spacing w:after="0" w:line="240" w:lineRule="auto"/>
        <w:ind w:left="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Главный врач </w:t>
      </w:r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стоматологической</w:t>
      </w:r>
      <w:proofErr w:type="gram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поликлиники-Катчиев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С. С-тел. 4-27-17</w:t>
      </w:r>
    </w:p>
    <w:p w:rsidR="00470582" w:rsidRPr="00470582" w:rsidRDefault="00470582" w:rsidP="00470582">
      <w:pPr>
        <w:spacing w:after="0" w:line="240" w:lineRule="auto"/>
        <w:ind w:left="20" w:right="-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В городе имеется большая сеть аптечных киосков, в которых можно приобрести необходимые лекарственные препараты.</w:t>
      </w:r>
    </w:p>
    <w:p w:rsidR="00470582" w:rsidRPr="00470582" w:rsidRDefault="00470582" w:rsidP="00470582">
      <w:pPr>
        <w:spacing w:after="0" w:line="240" w:lineRule="auto"/>
        <w:ind w:left="20" w:right="-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В городе 1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профтехлицей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и ряд высших учебных заведений - филиалов крупных российских вузов, как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Армавирского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лингвистического университета, Пятигорского государственного технологического университета, Ростовского университета экономики и управления. В г. Карачаевске находится и старейший вуз Карачаево-Черкесской Республики - Карачаево-Черкесский государственный университет. Здесь обучаются представители всех коренных народов нашей республики, много лет работают кафедры национальных языков. В КЧГУ обучение проводится на 8 факультетах и 1 институте.</w:t>
      </w:r>
    </w:p>
    <w:p w:rsidR="00470582" w:rsidRPr="00470582" w:rsidRDefault="00470582" w:rsidP="00470582">
      <w:pPr>
        <w:spacing w:after="0" w:line="240" w:lineRule="auto"/>
        <w:ind w:left="20" w:right="-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В Карачаевском городском округе  30 учреждений образования, в том числе 13 общеобразовательных школ, гимназия, 12 детских садов. Общее руководство осуществляется управлением образования Администрации Карачаевского городского округа. </w:t>
      </w:r>
    </w:p>
    <w:p w:rsidR="00470582" w:rsidRPr="00470582" w:rsidRDefault="00470582" w:rsidP="00470582">
      <w:pPr>
        <w:spacing w:after="0" w:line="240" w:lineRule="auto"/>
        <w:ind w:left="20" w:right="-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 Карачаевск имеет побратимские отношения с городом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Сулуова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Турция, городами Туапсе, Кисловодск, Дербент, Южно-Сухумском,</w:t>
      </w:r>
      <w:proofErr w:type="gramEnd"/>
    </w:p>
    <w:p w:rsidR="00470582" w:rsidRPr="00470582" w:rsidRDefault="00470582" w:rsidP="00E86D22">
      <w:pPr>
        <w:spacing w:after="0" w:line="240" w:lineRule="auto"/>
        <w:ind w:right="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6D22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>Город Теберда</w:t>
      </w: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- постоянное население - 7827, занимает площадь более 857 га и расположен на высоте 1328-1400 м. над уровнем моря. Первым поселенце</w:t>
      </w:r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м-</w:t>
      </w:r>
      <w:proofErr w:type="gram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курортником считается полковник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Кузовлев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, который в 1883 году построил здесь дачу. В последующие годы дачники продолжали строиться и поселяться в этих местах, не без оснований считая, что Тебердинское ущелье обладает отличными климатическими условиями для отдыха и лечения. К 1913 году в поселке за летне</w:t>
      </w:r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е-</w:t>
      </w:r>
      <w:proofErr w:type="gram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осенний дачный период пролечилось более 1000 человек.</w:t>
      </w:r>
    </w:p>
    <w:p w:rsidR="00470582" w:rsidRPr="00470582" w:rsidRDefault="00470582" w:rsidP="00470582">
      <w:pPr>
        <w:spacing w:after="0" w:line="240" w:lineRule="auto"/>
        <w:ind w:left="20" w:right="-1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нового курорта было прервано начавшейся в 1914 году первой мировой войной. Лишь после окончания гражданской войны с 1925 года поселок Теберда стал </w:t>
      </w:r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развиваться</w:t>
      </w:r>
      <w:proofErr w:type="gram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как высокогорный климатический курорт и один из важнейших туристических центров страны и ему был придан статус государственного курорта.</w:t>
      </w:r>
    </w:p>
    <w:p w:rsidR="00470582" w:rsidRPr="00470582" w:rsidRDefault="00470582" w:rsidP="00470582">
      <w:pPr>
        <w:spacing w:after="0" w:line="240" w:lineRule="auto"/>
        <w:ind w:left="20" w:right="-1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Первая турбаза была построена в 1926 году. Популяризации нового курорта и туристического центра способствовали многие видные общественные деятели, ученые, писатели: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Краенко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Н. В., Шмидт О. Ю.,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Марр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Н.</w:t>
      </w:r>
      <w:r w:rsidRPr="00470582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Я.,</w:t>
      </w: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Каверин В., Ботвинник М. М. и многие другие.</w:t>
      </w:r>
    </w:p>
    <w:p w:rsidR="00470582" w:rsidRPr="00470582" w:rsidRDefault="00470582" w:rsidP="00470582">
      <w:pPr>
        <w:spacing w:after="0" w:line="240" w:lineRule="auto"/>
        <w:ind w:left="20" w:right="-1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Совета Министров РСФСР от 06 января 1971 года № 11 поселок-курорт Теберда был включен в перечень курортов РСФСР, имеющих республиканское значение, а указом Президиума Верховного Совета РСФСР от 08 февраля 1971 года курортный поселок Теберда был преобразован в город районного подчинения и отнесен к Карачаевскому городскому Совету народных депутатов.</w:t>
      </w:r>
    </w:p>
    <w:p w:rsidR="00470582" w:rsidRPr="00470582" w:rsidRDefault="00470582" w:rsidP="00470582">
      <w:pPr>
        <w:spacing w:after="0" w:line="240" w:lineRule="auto"/>
        <w:ind w:left="20" w:right="4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Среднегодовая температура - от +6до +9</w:t>
      </w:r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° С</w:t>
      </w:r>
      <w:proofErr w:type="gram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, среднегодовое количество осадков 695 мм, среднее количество дней со снегом - 89.</w:t>
      </w:r>
    </w:p>
    <w:p w:rsidR="00470582" w:rsidRPr="00470582" w:rsidRDefault="00470582" w:rsidP="00470582">
      <w:pPr>
        <w:spacing w:after="0" w:line="240" w:lineRule="auto"/>
        <w:ind w:left="20" w:right="-1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Целебное действие климата Теберды на организм обусловлено особенностями климата: пониженное атмосферное давление (600-650 мм</w:t>
      </w:r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т. ст.), сравнительно низкая влажность воздуха (70-75%), большое количество солнечных дней, высокая ионизация воздуха (5000 ионов в 1 см ), значительная суточная амплитуда колебаний температуры, горно-долинные ветры-фёны, ровный ход годовой температуры, усиленное ультрафиолетовое облучение, горы, покрытые хвойными лесами, минеральные источники, отсутствие каких бы то ни было предприятий, </w:t>
      </w:r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загрязняющих</w:t>
      </w:r>
      <w:proofErr w:type="gram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окружающую среду.</w:t>
      </w:r>
    </w:p>
    <w:p w:rsidR="00470582" w:rsidRPr="00470582" w:rsidRDefault="00470582" w:rsidP="00470582">
      <w:pPr>
        <w:spacing w:after="0" w:line="240" w:lineRule="auto"/>
        <w:ind w:left="20" w:right="-1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Бассейн Теберды является территорией государственного биосферного заповедника, созданного в 1936 для изучения и сохранения уникального природного комплекса на территории 86000 га. На охраняемой территории расположены 130 высокогорных озер и 30 рек, 17 тысяч гектаров субальпийских и альпийских лугов, 27 тысяч гектаров леса. Здесь обитает 137 видов позвоночных и 2000 видов беспозвоночных. Уникальна и флора заповедной территории: из 12600 произрастающих здесь видов растений 186 встречаются только на Кавказе.</w:t>
      </w:r>
    </w:p>
    <w:p w:rsidR="00470582" w:rsidRPr="00470582" w:rsidRDefault="00470582" w:rsidP="00470582">
      <w:pPr>
        <w:spacing w:after="0" w:line="240" w:lineRule="auto"/>
        <w:ind w:left="20" w:right="-1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При заповеднике есть музей, научная станция. На территории заповедника известны 100 ледников, составляющие 10% от всей территории. Заповедник от соседней Абхазии отделяет цепь гор Главного Кавказского хребта протяженностью более 40,5 км высотой 3000 - 4000 м.</w:t>
      </w:r>
    </w:p>
    <w:p w:rsidR="00470582" w:rsidRPr="00470582" w:rsidRDefault="00470582" w:rsidP="00470582">
      <w:pPr>
        <w:spacing w:after="0" w:line="240" w:lineRule="auto"/>
        <w:ind w:left="20" w:right="4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В Теберде действуют крупные пансионаты, санатории, базы отдыха, где отдыхающим оказывается необходимая медицинская помощь, проводится профилактика заболеваний. Все они оснащены современным оборудованием,</w:t>
      </w:r>
    </w:p>
    <w:p w:rsidR="00470582" w:rsidRPr="00470582" w:rsidRDefault="00470582" w:rsidP="00470582">
      <w:pPr>
        <w:spacing w:after="0" w:line="240" w:lineRule="auto"/>
        <w:ind w:left="100" w:right="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врачи высокой квалификации, имеют большой опыт работы. Атмосфера Теберды - воздушный бассейн, который представляет собой естественный ингаляторий, принесший исцеление многим больным.</w:t>
      </w:r>
    </w:p>
    <w:p w:rsidR="00470582" w:rsidRPr="00470582" w:rsidRDefault="00470582" w:rsidP="00470582">
      <w:pPr>
        <w:spacing w:after="0" w:line="240" w:lineRule="auto"/>
        <w:jc w:val="both"/>
        <w:rPr>
          <w:rFonts w:ascii="Arial Unicode MS" w:eastAsia="Times New Roman" w:hAnsi="Arial Unicode MS" w:cs="Arial Unicode MS"/>
          <w:sz w:val="26"/>
          <w:szCs w:val="26"/>
          <w:lang w:eastAsia="ru-RU"/>
        </w:rPr>
        <w:sectPr w:rsidR="00470582" w:rsidRPr="00470582" w:rsidSect="00277205">
          <w:pgSz w:w="11905" w:h="16837"/>
          <w:pgMar w:top="633" w:right="492" w:bottom="633" w:left="1250" w:header="0" w:footer="3" w:gutter="0"/>
          <w:cols w:space="720"/>
          <w:noEndnote/>
          <w:docGrid w:linePitch="360"/>
        </w:sectPr>
      </w:pPr>
    </w:p>
    <w:p w:rsidR="00470582" w:rsidRPr="00470582" w:rsidRDefault="00470582" w:rsidP="00E86D22">
      <w:pPr>
        <w:spacing w:after="0" w:line="240" w:lineRule="auto"/>
        <w:ind w:right="1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6D22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lastRenderedPageBreak/>
        <w:t>Поселок Домбай</w:t>
      </w:r>
      <w:r w:rsidRPr="00470582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-</w:t>
      </w: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люди обжили эти места с незапамятных времен. До начала 30-х годов прошлого столетия на этой территории находились летние пастбища для скота. Первое здание - турбаза Академии Наук (Солнечная долина) - было построено в 1934-1937 г. г. В дальнейшем поселок превратился в один из известнейших центров туризма, альпинизма и горнолыжного спорта в силу своих природных и климатических условий.</w:t>
      </w:r>
    </w:p>
    <w:p w:rsidR="00470582" w:rsidRPr="00470582" w:rsidRDefault="00470582" w:rsidP="00470582">
      <w:pPr>
        <w:spacing w:after="0" w:line="240" w:lineRule="auto"/>
        <w:ind w:left="20" w:right="4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Впервые исполком на территории поселка Домбай организован 7 апреля 1966 года, а в 1992 году переименован в администрацию поселка Домбай.</w:t>
      </w:r>
    </w:p>
    <w:p w:rsidR="00470582" w:rsidRPr="00470582" w:rsidRDefault="00470582" w:rsidP="00470582">
      <w:pPr>
        <w:spacing w:after="0" w:line="240" w:lineRule="auto"/>
        <w:ind w:left="20" w:right="1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На сегодняшний день Домбай соперничает с самыми известными курортами мира. Здесь активно развивается сфера обслуживания туристов и спортсменов.</w:t>
      </w:r>
    </w:p>
    <w:p w:rsidR="00470582" w:rsidRPr="00470582" w:rsidRDefault="00470582" w:rsidP="00470582">
      <w:pPr>
        <w:spacing w:after="0" w:line="240" w:lineRule="auto"/>
        <w:ind w:left="20" w:right="1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Домбайская поляна расположена на высоте 1600 метров над уровнем моря и плотно окружена со всех сторон кольцом гор. Самая высокая из гор Домба</w:t>
      </w:r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й-</w:t>
      </w:r>
      <w:proofErr w:type="gram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Ёльген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(4040 м.). С поляны хорошо видны пик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Инэ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(3642 м.), вершины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Джугутрлу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чат,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Софруджу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Белалакая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70582" w:rsidRPr="00470582" w:rsidRDefault="00470582" w:rsidP="00470582">
      <w:pPr>
        <w:spacing w:after="0" w:line="240" w:lineRule="auto"/>
        <w:ind w:left="20" w:right="1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Растительный и животный мир Домбая находятся под защитой государства: с 1936 года он входит в Тебердинский государственный биосферный заповедник.</w:t>
      </w:r>
    </w:p>
    <w:p w:rsidR="00470582" w:rsidRPr="00470582" w:rsidRDefault="00470582" w:rsidP="00470582">
      <w:pPr>
        <w:spacing w:after="0" w:line="240" w:lineRule="auto"/>
        <w:ind w:left="20" w:right="1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Главное богатство Домбая - его уникальнейшая первозданная природа. В верховьях реки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Алибек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расположен самый большой в этом районе ледник и красивейшее Турье озеро, ущелье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Домбай-Ёльген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славится своим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Чучхурским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водопадом. В нескольких километрах </w:t>
      </w: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от </w:t>
      </w:r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Домбайской</w:t>
      </w:r>
      <w:proofErr w:type="gram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полдяны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расположено ущелье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Гоначхир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. По нему когда-то в древности проходил торговый путь в Колхиду, названный в XIX веке Военно-Сухумской дорогой. Здесь находятся озеро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Тубанлы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кёл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(Форельное) и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Клухорский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перевал (2782 м.) наиболее простой и удобный для перехода через Главный Кавказский хребет. Отсюда по прямой 65 км. до Эльбруса, и 60 км</w:t>
      </w:r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., </w:t>
      </w:r>
      <w:proofErr w:type="gram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через перевал, до Черноморского побережья.</w:t>
      </w:r>
    </w:p>
    <w:p w:rsidR="00470582" w:rsidRPr="00470582" w:rsidRDefault="00470582" w:rsidP="00470582">
      <w:pPr>
        <w:spacing w:after="0" w:line="240" w:lineRule="auto"/>
        <w:ind w:left="20" w:right="1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Климат в Домбае мягкий. Лето теплое. Средняя годовая температура на Домбайской поляне - +5</w:t>
      </w:r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°С</w:t>
      </w:r>
      <w:proofErr w:type="gram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, иногда в феврале зимняя температура прогревается до +15°С, что позволяет загорать. Погода в Домбае обычно безветренная, тихая. Это идеальное место для отдыха, прогулок в горах, занятий горнолыжным спортом,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парапланеризмом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70582" w:rsidRPr="00470582" w:rsidRDefault="00470582" w:rsidP="00470582">
      <w:pPr>
        <w:spacing w:after="0" w:line="240" w:lineRule="auto"/>
        <w:ind w:left="20" w:right="1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Население поселка составляет 403 человека. Здесь проживают карачаевцы, русские, черкесы, греки, армяне и др.</w:t>
      </w:r>
    </w:p>
    <w:p w:rsidR="00470582" w:rsidRPr="00470582" w:rsidRDefault="00470582" w:rsidP="00470582">
      <w:pPr>
        <w:spacing w:after="0" w:line="240" w:lineRule="auto"/>
        <w:ind w:left="20" w:right="4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Основной вид деятельности жителей поселка - работа в сфере туристических услуг. Здесь расположены крупные базы отдыха, гостиницы, пансионаты. Разрешена торговля изделиями народного промысла. В среднем этим видом деятельности занимается более 300 человек.</w:t>
      </w:r>
    </w:p>
    <w:p w:rsidR="00470582" w:rsidRPr="00470582" w:rsidRDefault="00470582" w:rsidP="00E86D2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федеральной целевой программы «Юг России» в 2003 году подготовлены </w:t>
      </w:r>
      <w:proofErr w:type="spellStart"/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технико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– экономическое</w:t>
      </w:r>
      <w:proofErr w:type="gram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обоснование и проектно – сметная документация на строительство пассажирской канатной дороги в пос. Домбай. В 2006-2008 г.г. построена и введена в эксплуатацию  новая  канатная дорога  с  пропускной  способностью: </w:t>
      </w:r>
    </w:p>
    <w:p w:rsidR="00470582" w:rsidRPr="00470582" w:rsidRDefault="00470582" w:rsidP="00E86D22">
      <w:pPr>
        <w:spacing w:after="0" w:line="240" w:lineRule="auto"/>
        <w:ind w:left="283" w:right="-2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86D22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гондольная дорога - 2400 чел/час</w:t>
      </w:r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.,  </w:t>
      </w:r>
      <w:proofErr w:type="gram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кресельной дороги – 2000 чел./час.    </w:t>
      </w:r>
    </w:p>
    <w:p w:rsidR="00470582" w:rsidRPr="00470582" w:rsidRDefault="00470582" w:rsidP="00E86D2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Оборудование новой канатной дороги поставлено и  осуществлены работы по строительству и вводу в эксплуатацию  фирмой «СКАДО» (Самара), которая является дочерним предприятием фирмы «ДОППЕЛЬМАЙЕР</w:t>
      </w:r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»(</w:t>
      </w:r>
      <w:proofErr w:type="gram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Австрия).</w:t>
      </w:r>
    </w:p>
    <w:p w:rsidR="00470582" w:rsidRPr="00470582" w:rsidRDefault="00470582" w:rsidP="00E86D2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Разработан мастер – план развития пос. Домбай (компания «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Экосайн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».) </w:t>
      </w:r>
    </w:p>
    <w:p w:rsidR="00470582" w:rsidRPr="00470582" w:rsidRDefault="00470582" w:rsidP="00E86D22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470582">
        <w:rPr>
          <w:rFonts w:ascii="Times New Roman" w:eastAsia="Arial Unicode MS" w:hAnsi="Times New Roman"/>
          <w:sz w:val="26"/>
          <w:szCs w:val="26"/>
          <w:lang w:eastAsia="ru-RU"/>
        </w:rPr>
        <w:t>Вместимость Домбайского комплекса. Домбайский комплекс рассчитан на 2500 чел., отдыхающих и 2000 чел. обслуживающего персонала. Кроме того, за последние годы построены и введены в эксплуатацию несколько  гостиниц вместимостью до 1500 человек.</w:t>
      </w:r>
    </w:p>
    <w:p w:rsidR="00470582" w:rsidRPr="00470582" w:rsidRDefault="00470582" w:rsidP="00E86D22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470582">
        <w:rPr>
          <w:rFonts w:ascii="Times New Roman" w:eastAsia="Arial Unicode MS" w:hAnsi="Times New Roman"/>
          <w:sz w:val="26"/>
          <w:szCs w:val="26"/>
          <w:lang w:eastAsia="ru-RU"/>
        </w:rPr>
        <w:t xml:space="preserve">Кроме того, в субботние и воскресные дни из </w:t>
      </w:r>
      <w:proofErr w:type="spellStart"/>
      <w:r w:rsidRPr="00470582">
        <w:rPr>
          <w:rFonts w:ascii="Times New Roman" w:eastAsia="Arial Unicode MS" w:hAnsi="Times New Roman"/>
          <w:sz w:val="26"/>
          <w:szCs w:val="26"/>
          <w:lang w:eastAsia="ru-RU"/>
        </w:rPr>
        <w:t>КавМинводовской</w:t>
      </w:r>
      <w:proofErr w:type="spellEnd"/>
      <w:r w:rsidRPr="00470582">
        <w:rPr>
          <w:rFonts w:ascii="Times New Roman" w:eastAsia="Arial Unicode MS" w:hAnsi="Times New Roman"/>
          <w:sz w:val="26"/>
          <w:szCs w:val="26"/>
          <w:lang w:eastAsia="ru-RU"/>
        </w:rPr>
        <w:t xml:space="preserve"> группы городов прибывает до 60  автобусов с экскурсиями, приезжают горнолыжники из детской спортивной школы и туристы. В межсезонье прибывает  до 10 автобусов в день с экскурсиями.</w:t>
      </w:r>
    </w:p>
    <w:p w:rsidR="00470582" w:rsidRPr="00470582" w:rsidRDefault="00470582" w:rsidP="00E86D2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47058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Основные летние турпродукты, которые можно развивать в республике, могут быть разбиты на три группы:</w:t>
      </w:r>
    </w:p>
    <w:p w:rsidR="00470582" w:rsidRPr="00E86D22" w:rsidRDefault="00470582" w:rsidP="00E86D22">
      <w:pPr>
        <w:pStyle w:val="a8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86D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Семейный отдых, молодежный и детский отдых. Весьма разнообразный растительный и животный мир, наличие большого числа историко-культурных и экскурсионных объектов, возможность организации конных и пешеходных экскурсии, дают большие возможности по организации этих видов отдыха;</w:t>
      </w:r>
    </w:p>
    <w:p w:rsidR="00470582" w:rsidRPr="00E86D22" w:rsidRDefault="00470582" w:rsidP="00E86D22">
      <w:pPr>
        <w:pStyle w:val="a8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86D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Санаторно-курортное лечение. Развитие этого продукта достаточно перспективно, так как лечебно-оздоровительный потенциал Карачаево-Черкесии не уступает </w:t>
      </w:r>
      <w:proofErr w:type="spellStart"/>
      <w:r w:rsidRPr="00E86D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КавМинводской</w:t>
      </w:r>
      <w:proofErr w:type="spellEnd"/>
      <w:r w:rsidRPr="00E86D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группе. Необходимо учесть, что развитие этого направления не является высоко затратным (возможна частичная конверсия </w:t>
      </w:r>
      <w:proofErr w:type="gramStart"/>
      <w:r w:rsidRPr="00E86D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имеющихся</w:t>
      </w:r>
      <w:proofErr w:type="gramEnd"/>
      <w:r w:rsidRPr="00E86D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86D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туробъектов</w:t>
      </w:r>
      <w:proofErr w:type="spellEnd"/>
      <w:r w:rsidRPr="00E86D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и вполне может стать значительным сегментом туристического бизнеса республики;</w:t>
      </w:r>
    </w:p>
    <w:p w:rsidR="00470582" w:rsidRPr="00E86D22" w:rsidRDefault="00470582" w:rsidP="00E86D22">
      <w:pPr>
        <w:pStyle w:val="a8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ectPr w:rsidR="00470582" w:rsidRPr="00E86D22">
          <w:type w:val="continuous"/>
          <w:pgSz w:w="11905" w:h="16837"/>
          <w:pgMar w:top="376" w:right="661" w:bottom="505" w:left="1021" w:header="0" w:footer="3" w:gutter="0"/>
          <w:cols w:space="720"/>
          <w:noEndnote/>
          <w:docGrid w:linePitch="360"/>
        </w:sectPr>
      </w:pPr>
      <w:r w:rsidRPr="00E86D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Различные виды активного туризма и отдыха (альпинизм, горные походы, рафтинг (сплав по горным рекам), конные походы, </w:t>
      </w:r>
      <w:proofErr w:type="spellStart"/>
      <w:r w:rsidRPr="00E86D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пейнтбол</w:t>
      </w:r>
      <w:proofErr w:type="spellEnd"/>
      <w:r w:rsidRPr="00E86D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86D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парапланеризм</w:t>
      </w:r>
      <w:proofErr w:type="spellEnd"/>
      <w:r w:rsidRPr="00E86D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горный велосипед и т.д.).</w:t>
      </w:r>
    </w:p>
    <w:p w:rsidR="00470582" w:rsidRPr="00470582" w:rsidRDefault="00470582" w:rsidP="00E86D22">
      <w:pPr>
        <w:spacing w:after="0" w:line="240" w:lineRule="auto"/>
        <w:ind w:right="100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</w:p>
    <w:p w:rsidR="00470582" w:rsidRPr="00470582" w:rsidRDefault="00470582" w:rsidP="00470582">
      <w:pPr>
        <w:spacing w:after="0" w:line="240" w:lineRule="auto"/>
        <w:ind w:left="20" w:right="1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6D22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 xml:space="preserve">Поселок </w:t>
      </w:r>
      <w:proofErr w:type="spellStart"/>
      <w:r w:rsidRPr="00E86D22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>Мара-Аягъы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- был основан в 1927 году на правом берегу реки Кубани. В том же году был образован колхоз имени А. И. Микояна. Первым поселенцем, со слов старожилов, был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Курджиев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К. А., который стал впоследствии первым Председателем исполкома Карачаевской автономной области. Основную часть жителей первоначально составляли карачаевцы, в основном выходцы из аула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Каменномост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70582" w:rsidRPr="00470582" w:rsidRDefault="00470582" w:rsidP="00470582">
      <w:pPr>
        <w:spacing w:after="0" w:line="240" w:lineRule="auto"/>
        <w:ind w:left="20" w:right="1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 1935 году на территории поселка была открыта шахта № 4 по добыче каменного угля (поселок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Маркопи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) в составе «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Ставропольтрестуголь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», а затем на протяжении ряда лет открывались шахты № 11, № 41, № 13. Население поселка увеличивалось за счет рабочих шахт, и поселок стал рабочим микрорайоном.</w:t>
      </w:r>
    </w:p>
    <w:p w:rsidR="00470582" w:rsidRPr="00470582" w:rsidRDefault="00470582" w:rsidP="00470582">
      <w:pPr>
        <w:spacing w:after="0" w:line="240" w:lineRule="auto"/>
        <w:ind w:left="20" w:right="1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В 1996 году по ходатайству администрации г. Карачаевска от 20. 07. 1996 за № 162 на основании материалов схода граждан микрорайона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Мара-Аягъы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(Карачаевск-1, шахта №11,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Маркопи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) Народное Собрание Карачаево-Черкесской Республики решением от 22. 11. 1996 года № 297 постановило образовать новую сельскую администрацию на территории микрорайона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Мара-Аягъы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, пос. шахта № 11, пос. шахта № 13, пос.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Маркопи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с центром поселка -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Мара-Аягъы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составе администрации</w:t>
      </w:r>
      <w:proofErr w:type="gram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Карачаевска.</w:t>
      </w:r>
    </w:p>
    <w:p w:rsidR="00470582" w:rsidRPr="00470582" w:rsidRDefault="00470582" w:rsidP="00470582">
      <w:pPr>
        <w:spacing w:after="0" w:line="240" w:lineRule="auto"/>
        <w:ind w:left="20" w:right="1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Поселок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Мара-Аягъы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расположен на слиянии трех рек: Кубани, Теберды и Мары в живописном ущелье и со всех сторон окруженном горами, покрытыми густым лесом.</w:t>
      </w:r>
    </w:p>
    <w:p w:rsidR="00470582" w:rsidRPr="00470582" w:rsidRDefault="00470582" w:rsidP="00470582">
      <w:pPr>
        <w:spacing w:after="0" w:line="240" w:lineRule="auto"/>
        <w:ind w:left="20" w:right="1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Специфика географического положения поселка зачастую является причиной паводковых явлений как затопление домовладений, опасность схода сели, нанесение существенного ущерба сельскохозяйственному урожаю. Подъем уровня воды выше критических отметок в несколько раз в реках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Мара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, Кубань и Теберда в июне 2002 года обернулся настоящей трагедией для всего городского округа, но больший урон был нанесен именно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Мар</w:t>
      </w:r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Аягъы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, где фактически была смыта полностью одна улица.</w:t>
      </w:r>
    </w:p>
    <w:p w:rsidR="00470582" w:rsidRPr="00470582" w:rsidRDefault="00470582" w:rsidP="00470582">
      <w:pPr>
        <w:spacing w:after="0" w:line="240" w:lineRule="auto"/>
        <w:ind w:left="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До 1998 года действовали 4 шахты по добыче каменного угля</w:t>
      </w:r>
    </w:p>
    <w:p w:rsidR="00470582" w:rsidRPr="00470582" w:rsidRDefault="00470582" w:rsidP="00470582">
      <w:pPr>
        <w:spacing w:after="0" w:line="240" w:lineRule="auto"/>
        <w:ind w:left="20" w:right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Сейчас в поселке действуют 2 пилорамы, 6 фермерских хозяйств, 10 торговых точек, строится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коптильно-фасовочный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цех. Трудоустроено 400 человек.</w:t>
      </w:r>
    </w:p>
    <w:p w:rsidR="00470582" w:rsidRPr="00470582" w:rsidRDefault="00470582" w:rsidP="00470582">
      <w:pPr>
        <w:spacing w:after="0" w:line="240" w:lineRule="auto"/>
        <w:ind w:left="20" w:right="1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На территории поселка находятся: терапевтический участок № 8, средняя общеобразовательная школа № 2 на 450 мест  детский сад «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Ивушка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» на 60 мест, культурно-оздоровительный центр, для верующих приобретено здание под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межгит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70582" w:rsidRPr="00470582" w:rsidRDefault="00470582" w:rsidP="00470582">
      <w:pPr>
        <w:spacing w:after="0" w:line="240" w:lineRule="auto"/>
        <w:ind w:left="20" w:right="1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активных занятий спортом при СОШ № 2 открыты секции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кёкусинкай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, вольной борьбы, футбола.</w:t>
      </w:r>
    </w:p>
    <w:p w:rsidR="00470582" w:rsidRPr="00470582" w:rsidRDefault="00470582" w:rsidP="00E86D22">
      <w:pPr>
        <w:spacing w:after="0" w:line="240" w:lineRule="auto"/>
        <w:ind w:left="20" w:right="1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В работе администрации поселка с жителями активно помогают Совет старейшин и женсовет.</w:t>
      </w:r>
    </w:p>
    <w:p w:rsidR="00470582" w:rsidRPr="00470582" w:rsidRDefault="00470582" w:rsidP="00E86D22">
      <w:pPr>
        <w:spacing w:after="0" w:line="240" w:lineRule="auto"/>
        <w:ind w:left="20" w:right="60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>Поселок Орджоникидзевский</w:t>
      </w:r>
      <w:r w:rsidRPr="00470582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.</w:t>
      </w:r>
      <w:r w:rsidRPr="0047058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В состав поселка Орджоникидзевский входит</w:t>
      </w:r>
      <w:r w:rsidRPr="00470582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поселок </w:t>
      </w:r>
      <w:proofErr w:type="spellStart"/>
      <w:r w:rsidRPr="00470582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Малокурганный</w:t>
      </w:r>
      <w:proofErr w:type="spellEnd"/>
      <w:r w:rsidRPr="00470582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.</w:t>
      </w:r>
    </w:p>
    <w:p w:rsidR="00470582" w:rsidRPr="00470582" w:rsidRDefault="00470582" w:rsidP="00470582">
      <w:pPr>
        <w:spacing w:after="0" w:line="240" w:lineRule="auto"/>
        <w:ind w:left="20" w:right="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Поселок Орджоникидзевский основан в 1938 году по левому берегу реки Кубани в 9 км севернее г.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Карачаевска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, а поселок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Малокурганный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- в 1940 году на правом берегу. Поселки являются бывшими шахтерскими поселениями, образованными в местах централизованной добычи каменного угля.</w:t>
      </w:r>
    </w:p>
    <w:p w:rsidR="00470582" w:rsidRPr="00470582" w:rsidRDefault="00470582" w:rsidP="00470582">
      <w:pPr>
        <w:spacing w:after="0" w:line="240" w:lineRule="auto"/>
        <w:ind w:left="20" w:right="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Территория поселков составляет более 200 га, население - 3232 человека, представителей различных национальностей: карачаевцы, черкесы, русские, абазины, осетины, украинцы, белорусы, немцы и т. д.</w:t>
      </w:r>
      <w:proofErr w:type="gramEnd"/>
    </w:p>
    <w:p w:rsidR="00470582" w:rsidRPr="00470582" w:rsidRDefault="00470582" w:rsidP="00470582">
      <w:pPr>
        <w:spacing w:after="0" w:line="240" w:lineRule="auto"/>
        <w:ind w:left="20" w:right="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Количество зданий и сооружений в поселках -420, из которых преобладает жилой сектор и здания общественного и хозяйственного назначения.</w:t>
      </w:r>
    </w:p>
    <w:p w:rsidR="00470582" w:rsidRPr="00470582" w:rsidRDefault="00470582" w:rsidP="00470582">
      <w:pPr>
        <w:spacing w:after="0" w:line="240" w:lineRule="auto"/>
        <w:ind w:left="20" w:right="4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Природно-экологическое расположение поселков в целом благоприятно: поблизости нет промышленных предприятий и заводов. Два поселка разделяет река Кубань, причем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Малокурганный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расположен</w:t>
      </w:r>
      <w:proofErr w:type="gram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выше Орджоникидзевского. В поселках постоянно проводятся работы по озеленению,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саночистке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территорий.</w:t>
      </w:r>
    </w:p>
    <w:p w:rsidR="00470582" w:rsidRPr="00470582" w:rsidRDefault="00470582" w:rsidP="00470582">
      <w:pPr>
        <w:spacing w:after="0" w:line="240" w:lineRule="auto"/>
        <w:ind w:left="20" w:right="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Нужно заметить, что именно в силу своего географического расположения поселки подвержены воздействию природных стихий, что наносит немалый урон подворьям жителей и жилому сектору - это близкое соседство с полноводной и непредсказуемой горной рекой и обособленно возвышающимся горным массивом, от которого периодически откалываются глыбы камня. В целях защиты населения проводятся </w:t>
      </w: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профилактические мероприятия: укрепляются берега реки, очищаются склоны гор от осколков камня.</w:t>
      </w:r>
    </w:p>
    <w:p w:rsidR="00470582" w:rsidRPr="00470582" w:rsidRDefault="00470582" w:rsidP="00470582">
      <w:pPr>
        <w:spacing w:after="0" w:line="240" w:lineRule="auto"/>
        <w:ind w:left="20" w:right="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Из природных ресурсов в определенных количествах имеются залежи каменного угля, речного песка, глины, камня-песчаника.</w:t>
      </w:r>
    </w:p>
    <w:p w:rsidR="00470582" w:rsidRPr="00470582" w:rsidRDefault="00470582" w:rsidP="00470582">
      <w:pPr>
        <w:spacing w:after="0" w:line="240" w:lineRule="auto"/>
        <w:ind w:left="20" w:right="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Большие перспективы поселков в сфере социально-экономического развития есть в следующих направлениях: торговля, обслуживание, а именн</w:t>
      </w:r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о-</w:t>
      </w:r>
      <w:proofErr w:type="gram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увеличение автозаправочных и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автообслуживающих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станций, пунктов общественного питания, магазинов, выносной торговли, для чего необходимо вложение капитала извне.</w:t>
      </w:r>
    </w:p>
    <w:p w:rsidR="00470582" w:rsidRPr="00470582" w:rsidRDefault="00470582" w:rsidP="00470582">
      <w:pPr>
        <w:spacing w:after="0" w:line="240" w:lineRule="auto"/>
        <w:ind w:left="20" w:right="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Предпринимательство на сегодня представлено такими отраслями, как камнерезные цеха, деревообрабатывающие цеха, цеха металлоизделий, пекарни, сеть магазинов частных предпринимателей. Здесь занято более 30% населения.</w:t>
      </w:r>
    </w:p>
    <w:p w:rsidR="00470582" w:rsidRPr="00470582" w:rsidRDefault="00470582" w:rsidP="00470582">
      <w:pPr>
        <w:spacing w:after="0" w:line="240" w:lineRule="auto"/>
        <w:ind w:left="20" w:right="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В плане предоставляемых услуг имеются парикмахерские салоны, сапожная и швейная мастерские, пункт ремонта бытовой техники. Функционируют общественная библиотека, клуб.</w:t>
      </w:r>
    </w:p>
    <w:p w:rsidR="00470582" w:rsidRPr="00470582" w:rsidRDefault="00470582" w:rsidP="00470582">
      <w:pPr>
        <w:spacing w:after="0" w:line="240" w:lineRule="auto"/>
        <w:ind w:left="20" w:right="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Немаловажное значение уделяется вопросам здравоохранения. На территории пос. Орджоникидзевского расположена участковая больница на 55 койко-мест Персонал больницы 50 человек. Ведется амбулаторный прием больных тремя врачами-терапевтами, врачо</w:t>
      </w:r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м-</w:t>
      </w:r>
      <w:proofErr w:type="gram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стоматологом, врачом-гинекологом и врачом-педиатром из Карачаевской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горрайбольницы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. При больнице имеются физиотерапевтический и массажный кабинеты, ЭКГ, УВЧ, процедурный кабинет и клиническая лаборатория.</w:t>
      </w:r>
    </w:p>
    <w:p w:rsidR="00470582" w:rsidRPr="00470582" w:rsidRDefault="00470582" w:rsidP="00470582">
      <w:pPr>
        <w:spacing w:after="0" w:line="240" w:lineRule="auto"/>
        <w:ind w:left="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пос.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Малокурганном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имеется фельдшерско-акушерский пункт с аптекой.</w:t>
      </w:r>
    </w:p>
    <w:p w:rsidR="00470582" w:rsidRPr="00470582" w:rsidRDefault="00470582" w:rsidP="00470582">
      <w:pPr>
        <w:spacing w:after="0" w:line="240" w:lineRule="auto"/>
        <w:ind w:left="20" w:right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Из объектов народного образования на территории поселков находятся Орджоникидзевская средняя общеобразовательная школа, где обучаются 333 ученика,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Малокурганная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средняя общеобразовательная школа - 89 учащихся,</w:t>
      </w:r>
    </w:p>
    <w:p w:rsidR="00470582" w:rsidRPr="00470582" w:rsidRDefault="00470582" w:rsidP="00470582">
      <w:pPr>
        <w:spacing w:after="0" w:line="240" w:lineRule="auto"/>
        <w:ind w:left="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детский сад-ясли «Тополек» в пос. Орджоникидзевском на 100 мест, детский са</w:t>
      </w:r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д-</w:t>
      </w:r>
      <w:proofErr w:type="gram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ясли «Буратино» в пос.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Малогурганный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на 70 мест. В 2003 году открыт в пос. Орджоникидзевском филиал детской музыкальной школы по классам фортепиано, гитары, скрипки и народных инструментов. Оборудован и функционирует спортивный зал.</w:t>
      </w:r>
    </w:p>
    <w:p w:rsidR="00470582" w:rsidRPr="00470582" w:rsidRDefault="00470582" w:rsidP="00470582">
      <w:pPr>
        <w:spacing w:after="0" w:line="240" w:lineRule="auto"/>
        <w:ind w:left="20" w:right="200" w:firstLine="7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В работе администрации принимают активное участие ряд общественных организаций, как женсовет, общественная организация «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Джамагъат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», общество слепых и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малозрячих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, общество инвалидов Великой Отечественной войны, общество инвалидов, совет старейшин.</w:t>
      </w:r>
    </w:p>
    <w:p w:rsidR="00470582" w:rsidRPr="00470582" w:rsidRDefault="00470582" w:rsidP="00470582">
      <w:pPr>
        <w:spacing w:after="0" w:line="240" w:lineRule="auto"/>
        <w:jc w:val="both"/>
        <w:rPr>
          <w:rFonts w:ascii="Arial Unicode MS" w:eastAsia="Times New Roman" w:hAnsi="Arial Unicode MS" w:cs="Arial Unicode MS"/>
          <w:sz w:val="26"/>
          <w:szCs w:val="26"/>
          <w:lang w:eastAsia="ru-RU"/>
        </w:rPr>
        <w:sectPr w:rsidR="00470582" w:rsidRPr="00470582">
          <w:type w:val="continuous"/>
          <w:pgSz w:w="11905" w:h="16837"/>
          <w:pgMar w:top="863" w:right="758" w:bottom="873" w:left="1187" w:header="0" w:footer="3" w:gutter="0"/>
          <w:cols w:space="720"/>
          <w:noEndnote/>
          <w:docGrid w:linePitch="360"/>
        </w:sectPr>
      </w:pPr>
    </w:p>
    <w:p w:rsidR="00470582" w:rsidRPr="00470582" w:rsidRDefault="00470582" w:rsidP="00E86D2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6D22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lastRenderedPageBreak/>
        <w:t>Поселок Эльбрусский</w:t>
      </w:r>
      <w:r w:rsidRPr="00470582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-</w:t>
      </w: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расположен выше впадения реки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Худес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в Кубань.</w:t>
      </w:r>
    </w:p>
    <w:p w:rsidR="00470582" w:rsidRPr="00470582" w:rsidRDefault="00470582" w:rsidP="004705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Вдоль дороги, перед поселком, мелькают здания рудника «Эльбрус».</w:t>
      </w:r>
    </w:p>
    <w:p w:rsidR="00470582" w:rsidRPr="00470582" w:rsidRDefault="00470582" w:rsidP="00470582">
      <w:pPr>
        <w:spacing w:after="0" w:line="240" w:lineRule="auto"/>
        <w:ind w:right="24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Промышленная добыча серебросвинцовой руды началась здесь с 1891 года. Продукция рудника в свое время экспортировалась в Англию и Францию. Руду добывали вплоть до последней четверти XX века.</w:t>
      </w:r>
    </w:p>
    <w:p w:rsidR="00470582" w:rsidRPr="00470582" w:rsidRDefault="00470582" w:rsidP="00470582">
      <w:pPr>
        <w:spacing w:after="0" w:line="240" w:lineRule="auto"/>
        <w:ind w:right="24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До недавнего времени здесь находилась учебная база Московского горного университета. В окрестностях Эльбрусского и на склонах соседнего </w:t>
      </w:r>
      <w:proofErr w:type="spell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Даутского</w:t>
      </w:r>
      <w:proofErr w:type="spell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хребта археологами обнаружены древние штольни, плавильные печи, слитки меди, каменные молоты, что свидетельствует о том, что эти места заселены еще с древности.</w:t>
      </w:r>
    </w:p>
    <w:p w:rsidR="00470582" w:rsidRPr="00470582" w:rsidRDefault="00470582" w:rsidP="004705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Поселок относительно небольшой - население 242 человека.</w:t>
      </w:r>
    </w:p>
    <w:p w:rsidR="00470582" w:rsidRDefault="00470582" w:rsidP="004705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Климат высокогорный. Природа радует глаз своей первозданной красотой.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70582" w:rsidRPr="00470582" w:rsidRDefault="00470582" w:rsidP="004705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470582" w:rsidRPr="00470582" w:rsidSect="000B1851">
          <w:type w:val="continuous"/>
          <w:pgSz w:w="11905" w:h="16837"/>
          <w:pgMar w:top="1135" w:right="813" w:bottom="5274" w:left="1063" w:header="0" w:footer="3" w:gutter="0"/>
          <w:cols w:space="720"/>
          <w:noEndnote/>
          <w:docGrid w:linePitch="360"/>
        </w:sect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В поселке имеется клуб, средняя общеобразовательная школа, детский сад.</w:t>
      </w:r>
    </w:p>
    <w:p w:rsidR="00470582" w:rsidRPr="00470582" w:rsidRDefault="00470582" w:rsidP="00470582">
      <w:pPr>
        <w:spacing w:after="24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4. Перечень программных мероприятий.</w:t>
      </w:r>
    </w:p>
    <w:p w:rsidR="00470582" w:rsidRPr="00470582" w:rsidRDefault="00470582" w:rsidP="00470582">
      <w:pPr>
        <w:spacing w:after="2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4.1. Строительство новых сетей и объектов коммунальной инфраструктуры</w:t>
      </w:r>
    </w:p>
    <w:p w:rsidR="00470582" w:rsidRPr="00470582" w:rsidRDefault="00470582" w:rsidP="00470582">
      <w:pPr>
        <w:spacing w:after="2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Основными проблемами являются износ существующих систем коммунальной инфраструктуры, отсутствие земельных участков, обустроенных коммунальной инфраструктурой, механизмов привлечения частных инвестиционных и кредитных ресурсов в строительство объектов коммунальной инфраструктуры, а также непрозрачные и обременительные для застройщика условия присоединения к системам коммунальной инфраструктуры. Основной целью мероприятия является обеспечение опережающего развития коммунальной инфраструктуры для увеличения предложения жилья на рынке жилищного строительства.</w:t>
      </w:r>
    </w:p>
    <w:p w:rsidR="00470582" w:rsidRPr="00470582" w:rsidRDefault="00470582" w:rsidP="00470582">
      <w:pPr>
        <w:spacing w:after="2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4.2. Общие затраты на строительство систем коммунальной инфраструктуры</w:t>
      </w:r>
    </w:p>
    <w:p w:rsidR="00470582" w:rsidRPr="00470582" w:rsidRDefault="00470582" w:rsidP="00470582">
      <w:pPr>
        <w:spacing w:after="2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Затраты в целом на строительство систем коммунальной инфраструктуры городского округа, отражены с учетом ввода дополнительных мощностей объектов коммунальной инфраструктуры, которые необходимо ввести за период 2017-2023 годы.</w:t>
      </w:r>
    </w:p>
    <w:p w:rsidR="00470582" w:rsidRPr="00470582" w:rsidRDefault="00470582" w:rsidP="00470582">
      <w:pPr>
        <w:spacing w:after="2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Основными источниками финансирования являются:      </w:t>
      </w:r>
    </w:p>
    <w:p w:rsidR="00470582" w:rsidRPr="00470582" w:rsidRDefault="00470582" w:rsidP="00470582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-средства бюджета Карачаево-Черкесской Республики, бюджета Карачаевского городского округа;                                                                               </w:t>
      </w:r>
    </w:p>
    <w:p w:rsidR="00470582" w:rsidRPr="00470582" w:rsidRDefault="00470582" w:rsidP="00470582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- средства предприятий, заказчиков — застройщиков;</w:t>
      </w:r>
    </w:p>
    <w:p w:rsidR="00470582" w:rsidRPr="00470582" w:rsidRDefault="00470582" w:rsidP="00470582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- иные средства, предусмотренные законодательством.</w:t>
      </w:r>
    </w:p>
    <w:p w:rsidR="00470582" w:rsidRPr="00470582" w:rsidRDefault="00470582" w:rsidP="00E86D22">
      <w:pPr>
        <w:spacing w:after="24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4.3.</w:t>
      </w:r>
      <w:r w:rsidR="00E86D2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705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Модернизация существующих сетей и объектов коммунальной инфраструктуры.</w:t>
      </w:r>
    </w:p>
    <w:p w:rsidR="00470582" w:rsidRPr="00470582" w:rsidRDefault="00470582" w:rsidP="00470582">
      <w:pPr>
        <w:spacing w:after="2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Основной целью мероприятий  модернизации сетей и объектов коммунальной инфраструктуры является повышение качества и надежности предоставления коммунальных услуг населению, наращивание мощности при модернизации коммунальной инфраструктуры в местах существующей застройки для увеличения объемов жилищного строительства.</w:t>
      </w:r>
    </w:p>
    <w:p w:rsidR="00470582" w:rsidRPr="00470582" w:rsidRDefault="00470582" w:rsidP="00470582">
      <w:pPr>
        <w:spacing w:after="2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Сводные данные о состоянии систем коммунальной инфраструктуры Карачаевского городского округа.</w:t>
      </w:r>
    </w:p>
    <w:tbl>
      <w:tblPr>
        <w:tblW w:w="7241" w:type="dxa"/>
        <w:jc w:val="center"/>
        <w:tblInd w:w="29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4"/>
        <w:gridCol w:w="3365"/>
        <w:gridCol w:w="1441"/>
        <w:gridCol w:w="1751"/>
      </w:tblGrid>
      <w:tr w:rsidR="00470582" w:rsidRPr="00470582" w:rsidTr="00DF0AB0">
        <w:trPr>
          <w:jc w:val="center"/>
        </w:trPr>
        <w:tc>
          <w:tcPr>
            <w:tcW w:w="6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470582" w:rsidRPr="00470582" w:rsidRDefault="00470582" w:rsidP="00470582">
            <w:pPr>
              <w:snapToGrid w:val="0"/>
              <w:spacing w:after="24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05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470582" w:rsidRPr="00470582" w:rsidRDefault="00470582" w:rsidP="0047058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705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705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3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470582" w:rsidRPr="00470582" w:rsidRDefault="00470582" w:rsidP="0047058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05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1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470582" w:rsidRPr="00470582" w:rsidRDefault="00470582" w:rsidP="0047058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05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75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470582" w:rsidRPr="00470582" w:rsidRDefault="00470582" w:rsidP="0047058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05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Средний физический износ, %</w:t>
            </w:r>
          </w:p>
        </w:tc>
      </w:tr>
      <w:tr w:rsidR="00470582" w:rsidRPr="00470582" w:rsidTr="00DF0AB0">
        <w:trPr>
          <w:jc w:val="center"/>
        </w:trPr>
        <w:tc>
          <w:tcPr>
            <w:tcW w:w="6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470582" w:rsidRPr="00470582" w:rsidRDefault="00470582" w:rsidP="0047058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470582" w:rsidRPr="00470582" w:rsidRDefault="00470582" w:rsidP="0047058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05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Котельные</w:t>
            </w:r>
          </w:p>
        </w:tc>
        <w:tc>
          <w:tcPr>
            <w:tcW w:w="1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470582" w:rsidRPr="00470582" w:rsidRDefault="00470582" w:rsidP="00470582">
            <w:pPr>
              <w:snapToGrid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05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ед. </w:t>
            </w:r>
          </w:p>
        </w:tc>
        <w:tc>
          <w:tcPr>
            <w:tcW w:w="175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470582" w:rsidRPr="00470582" w:rsidRDefault="00470582" w:rsidP="0047058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05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</w:t>
            </w:r>
          </w:p>
        </w:tc>
      </w:tr>
      <w:tr w:rsidR="00470582" w:rsidRPr="00470582" w:rsidTr="00DF0AB0">
        <w:trPr>
          <w:jc w:val="center"/>
        </w:trPr>
        <w:tc>
          <w:tcPr>
            <w:tcW w:w="6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470582" w:rsidRPr="00470582" w:rsidRDefault="00470582" w:rsidP="0047058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470582" w:rsidRPr="00470582" w:rsidRDefault="00470582" w:rsidP="0047058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05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Сети теплоснабжения</w:t>
            </w:r>
          </w:p>
        </w:tc>
        <w:tc>
          <w:tcPr>
            <w:tcW w:w="1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470582" w:rsidRPr="00470582" w:rsidRDefault="00470582" w:rsidP="0047058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705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</w:t>
            </w:r>
            <w:proofErr w:type="gramEnd"/>
            <w:r w:rsidRPr="004705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470582" w:rsidRPr="00470582" w:rsidRDefault="00470582" w:rsidP="0047058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05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</w:t>
            </w:r>
          </w:p>
        </w:tc>
      </w:tr>
      <w:tr w:rsidR="00470582" w:rsidRPr="00470582" w:rsidTr="00DF0AB0">
        <w:trPr>
          <w:jc w:val="center"/>
        </w:trPr>
        <w:tc>
          <w:tcPr>
            <w:tcW w:w="6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470582" w:rsidRPr="00470582" w:rsidRDefault="00470582" w:rsidP="0047058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470582" w:rsidRPr="00470582" w:rsidRDefault="00470582" w:rsidP="0047058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05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Сети водоснабжения</w:t>
            </w:r>
          </w:p>
        </w:tc>
        <w:tc>
          <w:tcPr>
            <w:tcW w:w="14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470582" w:rsidRPr="00470582" w:rsidRDefault="00470582" w:rsidP="0047058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705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</w:t>
            </w:r>
            <w:proofErr w:type="gramEnd"/>
            <w:r w:rsidRPr="004705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470582" w:rsidRPr="00470582" w:rsidRDefault="00470582" w:rsidP="0047058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05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</w:tbl>
    <w:p w:rsidR="00470582" w:rsidRPr="00470582" w:rsidRDefault="00470582" w:rsidP="00470582">
      <w:pPr>
        <w:spacing w:after="2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0582" w:rsidRPr="00470582" w:rsidRDefault="00470582" w:rsidP="00470582">
      <w:pPr>
        <w:spacing w:after="2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4.4. Общие затраты на модернизацию систем коммунальной инфраструктуры.</w:t>
      </w:r>
    </w:p>
    <w:p w:rsidR="00470582" w:rsidRPr="00470582" w:rsidRDefault="00470582" w:rsidP="00470582">
      <w:pPr>
        <w:spacing w:after="2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В результате действия Программы планируется максимально реализовать потребности в модернизации и реконструкции основных фондов коммунальной инфраструктуры на ближайшие десять лет, проводить планово-предупредительные ремонтные работы сетей и оборудования вместо аварийно-восстановительных работ на проблемных участках.</w:t>
      </w:r>
    </w:p>
    <w:p w:rsidR="00470582" w:rsidRPr="00470582" w:rsidRDefault="00470582" w:rsidP="00470582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5. Механизм реализации Программы</w:t>
      </w:r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470582" w:rsidRPr="00470582" w:rsidRDefault="00470582" w:rsidP="00470582">
      <w:pPr>
        <w:spacing w:after="2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    </w:t>
      </w: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            Механизм взаимодействия  администрации Карачаевского городского </w:t>
      </w:r>
      <w:r w:rsidRPr="004705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округа  и</w:t>
      </w: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предприятий ЖКХ в реализации настоящей Программы выражается в следующей форме:</w:t>
      </w:r>
    </w:p>
    <w:p w:rsidR="00470582" w:rsidRPr="00470582" w:rsidRDefault="00470582" w:rsidP="00E86D2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1. Управление экономического развития, строительства и ЖКХ  Администрации </w:t>
      </w:r>
      <w:r w:rsidRPr="00470582">
        <w:rPr>
          <w:rFonts w:ascii="Times New Roman" w:eastAsia="Times New Roman" w:hAnsi="Times New Roman"/>
          <w:bCs/>
          <w:sz w:val="26"/>
          <w:szCs w:val="26"/>
          <w:lang w:eastAsia="ru-RU"/>
        </w:rPr>
        <w:t>Карачаевского городского округа:</w:t>
      </w:r>
    </w:p>
    <w:p w:rsidR="00470582" w:rsidRPr="00470582" w:rsidRDefault="00470582" w:rsidP="00E86D2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- разрабатывает Программу;</w:t>
      </w:r>
    </w:p>
    <w:p w:rsidR="00470582" w:rsidRPr="00470582" w:rsidRDefault="00470582" w:rsidP="00E86D22">
      <w:pPr>
        <w:spacing w:after="0" w:line="240" w:lineRule="auto"/>
        <w:jc w:val="both"/>
        <w:rPr>
          <w:rFonts w:ascii="Times New Roman" w:eastAsia="Times New Roman" w:hAnsi="Times New Roman"/>
          <w:bCs/>
          <w:color w:val="2A3C4F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2. Администрация </w:t>
      </w:r>
      <w:r w:rsidRPr="00470582">
        <w:rPr>
          <w:rFonts w:ascii="Times New Roman" w:eastAsia="Times New Roman" w:hAnsi="Times New Roman"/>
          <w:bCs/>
          <w:sz w:val="26"/>
          <w:szCs w:val="26"/>
          <w:lang w:eastAsia="ru-RU"/>
        </w:rPr>
        <w:t>Карачаевского городского округа:</w:t>
      </w:r>
    </w:p>
    <w:p w:rsidR="00470582" w:rsidRPr="00470582" w:rsidRDefault="00470582" w:rsidP="00E86D2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- утверждает техническое задание на формирование проектов инвестиционных программ, разрабатываемых предприятиями ЖКХ в соответствии с Программой;</w:t>
      </w:r>
    </w:p>
    <w:p w:rsidR="00470582" w:rsidRPr="00470582" w:rsidRDefault="00470582" w:rsidP="00E86D2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- проводит проверку проектов инвестиционных программ, подготовленных предприятиями ЖКХ на предмет их соответствия условиям утвержденного технического задания и обоснованности расчета, необходимых для ее реализации и финансовых потребностей;</w:t>
      </w:r>
    </w:p>
    <w:p w:rsidR="00470582" w:rsidRPr="00470582" w:rsidRDefault="00470582" w:rsidP="00E86D2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- проводит анализ доступности для потребителей товаров и услуг предприятий ЖКХ с учетом предлагаемой надбавки к ценам (тарифам) для потребителей и тарифа на подключение к системе коммунальной инфраструктуры;</w:t>
      </w:r>
    </w:p>
    <w:p w:rsidR="00470582" w:rsidRPr="00470582" w:rsidRDefault="00470582" w:rsidP="00E86D2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- проводит мониторинг выполнения инвестиционных программ организаций коммунального комплекса.</w:t>
      </w:r>
    </w:p>
    <w:p w:rsidR="00470582" w:rsidRPr="00470582" w:rsidRDefault="00470582" w:rsidP="00E86D2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- рассматривает и утверждает разработанную Управлением экономического развития, строительства и ЖКХ  Администрации </w:t>
      </w:r>
      <w:r w:rsidRPr="00E86D22">
        <w:rPr>
          <w:rFonts w:ascii="Times New Roman" w:eastAsia="Times New Roman" w:hAnsi="Times New Roman"/>
          <w:bCs/>
          <w:sz w:val="26"/>
          <w:szCs w:val="26"/>
          <w:lang w:eastAsia="ru-RU"/>
        </w:rPr>
        <w:t>Карачаевского городского округа</w:t>
      </w: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Программу;</w:t>
      </w:r>
    </w:p>
    <w:p w:rsidR="00470582" w:rsidRPr="00470582" w:rsidRDefault="00470582" w:rsidP="00E86D2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- принимает решение об источниках финансирования мероприятий (муниципальный бюджет, собственные средства предприятий);</w:t>
      </w:r>
    </w:p>
    <w:p w:rsidR="00470582" w:rsidRPr="00470582" w:rsidRDefault="00470582" w:rsidP="00E86D2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- ежегодно заслушивает отчет об исполнении Программы и инвестиционных программ предприятий ЖКХ.</w:t>
      </w:r>
    </w:p>
    <w:p w:rsidR="00470582" w:rsidRPr="00470582" w:rsidRDefault="00470582" w:rsidP="00E86D2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- утверждает надбавку к тарифам на товары и услуги предприятий ЖКХ, а также тариф на подключение к системам коммунальной инфраструктуры;</w:t>
      </w:r>
    </w:p>
    <w:p w:rsidR="00470582" w:rsidRPr="00470582" w:rsidRDefault="00470582" w:rsidP="00E86D2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- рассматривает и утверждает инвестиционные программы предприятий ЖКХ;</w:t>
      </w:r>
    </w:p>
    <w:p w:rsidR="00470582" w:rsidRPr="00470582" w:rsidRDefault="00470582" w:rsidP="00E86D2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3. Предприятия ЖКХ </w:t>
      </w:r>
      <w:r w:rsidRPr="00E86D22">
        <w:rPr>
          <w:rFonts w:ascii="Times New Roman" w:eastAsia="Times New Roman" w:hAnsi="Times New Roman"/>
          <w:bCs/>
          <w:sz w:val="26"/>
          <w:szCs w:val="26"/>
          <w:lang w:eastAsia="ru-RU"/>
        </w:rPr>
        <w:t>Карачаевского городского округа</w:t>
      </w:r>
      <w:r w:rsidRPr="00470582">
        <w:rPr>
          <w:rFonts w:ascii="Times New Roman" w:eastAsia="Times New Roman" w:hAnsi="Times New Roman"/>
          <w:bCs/>
          <w:color w:val="2A3C4F"/>
          <w:sz w:val="26"/>
          <w:szCs w:val="26"/>
          <w:lang w:eastAsia="ru-RU"/>
        </w:rPr>
        <w:t xml:space="preserve"> </w:t>
      </w: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условий и сроков технического задания, утвержденного Администрацией </w:t>
      </w:r>
      <w:r w:rsidRPr="00E86D22">
        <w:rPr>
          <w:rFonts w:ascii="Times New Roman" w:eastAsia="Times New Roman" w:hAnsi="Times New Roman"/>
          <w:bCs/>
          <w:sz w:val="26"/>
          <w:szCs w:val="26"/>
          <w:lang w:eastAsia="ru-RU"/>
        </w:rPr>
        <w:t>Карачаевского городского округа</w:t>
      </w:r>
      <w:r w:rsidRPr="00470582">
        <w:rPr>
          <w:rFonts w:ascii="Times New Roman" w:eastAsia="Times New Roman" w:hAnsi="Times New Roman"/>
          <w:bCs/>
          <w:color w:val="2A3C4F"/>
          <w:sz w:val="26"/>
          <w:szCs w:val="26"/>
          <w:lang w:eastAsia="ru-RU"/>
        </w:rPr>
        <w:t xml:space="preserve"> </w:t>
      </w: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и разработанного в соответствии с Программой:</w:t>
      </w:r>
    </w:p>
    <w:p w:rsidR="00470582" w:rsidRPr="00470582" w:rsidRDefault="00470582" w:rsidP="00E86D2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-готовят проекты инвестиционных программ и расчетов финансовых потребностей, необходимых для реализации данной Программы на год;</w:t>
      </w:r>
    </w:p>
    <w:p w:rsidR="00470582" w:rsidRPr="00470582" w:rsidRDefault="00470582" w:rsidP="00E86D2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-в случае необходимости устраняют выявленные в результате проверки несоответствия предоставленных расчетов, рассчитанных финансовых потребностей проекту предоставленной инвестиционной программы или несоответствия проекта указанной программы техническому заданию на ее разработку;</w:t>
      </w:r>
    </w:p>
    <w:p w:rsidR="00470582" w:rsidRPr="00470582" w:rsidRDefault="00470582" w:rsidP="00E86D2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готовят предложения о размере надбавки к ценам (тарифам) для потребителей и соответствующей надбавке к тарифам на товары и услуги, а также предложения о размерах тарифа на подключение к системе коммунальной инфраструктуры;</w:t>
      </w:r>
    </w:p>
    <w:p w:rsidR="00470582" w:rsidRPr="00470582" w:rsidRDefault="00470582" w:rsidP="00E86D2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Средства, получаемые предприятиями ЖКХ на строительство и модернизацию объектов коммунальной инфраструктуры, формируются за счет:</w:t>
      </w:r>
    </w:p>
    <w:p w:rsidR="00470582" w:rsidRPr="00470582" w:rsidRDefault="00470582" w:rsidP="00E86D2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- платы за подключение равной произведению тарифа на подключение и запрашиваемой нагрузки и инвестиционной составляющей равной произведению надбавки к цене (тарифу) для потребителей и количеству поставленной потребителям за год услуге (теплу, воде и т.д.);</w:t>
      </w:r>
    </w:p>
    <w:p w:rsidR="00470582" w:rsidRPr="00470582" w:rsidRDefault="00470582" w:rsidP="00E86D2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-  ассигнований из бюджетов всех уровней и сре</w:t>
      </w:r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дств пр</w:t>
      </w:r>
      <w:proofErr w:type="gram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едприятий.</w:t>
      </w:r>
    </w:p>
    <w:p w:rsidR="00470582" w:rsidRPr="00470582" w:rsidRDefault="00470582" w:rsidP="00470582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6. Финансовое обеспечение реализации программы</w:t>
      </w:r>
    </w:p>
    <w:p w:rsidR="00470582" w:rsidRPr="00470582" w:rsidRDefault="00470582" w:rsidP="00470582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Основной целью мероприятий  модернизации сетей и объектов коммунальной инфраструктуры является повышение качества и надежности предоставления коммунальных услуг населению, наращивание мощности при модернизации коммунальной инфраструктуры в местах существующей застройки для увеличения объемов жилищного строительства.</w:t>
      </w:r>
    </w:p>
    <w:p w:rsidR="00470582" w:rsidRPr="00470582" w:rsidRDefault="00470582" w:rsidP="00470582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highlight w:val="yellow"/>
          <w:lang w:eastAsia="ru-RU"/>
        </w:rPr>
      </w:pPr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Основными источниками финансирования являются:</w:t>
      </w:r>
    </w:p>
    <w:p w:rsidR="00470582" w:rsidRPr="00470582" w:rsidRDefault="00470582" w:rsidP="00470582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-средства бюджета Карачаевского городского округа, федерального и республиканского бюджетов</w:t>
      </w:r>
    </w:p>
    <w:p w:rsidR="00470582" w:rsidRPr="00470582" w:rsidRDefault="00470582" w:rsidP="00470582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-средства, полученные от платы за подключение в соответствии с инвестиционной программами предприятий коммунального комплекса;</w:t>
      </w:r>
      <w:proofErr w:type="gramEnd"/>
    </w:p>
    <w:p w:rsidR="00470582" w:rsidRPr="00470582" w:rsidRDefault="00470582" w:rsidP="00470582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средства</w:t>
      </w:r>
      <w:proofErr w:type="gramEnd"/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полученные в части инвестиционной надбавки к тарифу;</w:t>
      </w:r>
    </w:p>
    <w:p w:rsidR="00470582" w:rsidRPr="00470582" w:rsidRDefault="00470582" w:rsidP="00470582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средства предприятий, заказчиков - застройщиков;</w:t>
      </w:r>
    </w:p>
    <w:p w:rsidR="00470582" w:rsidRPr="00470582" w:rsidRDefault="00470582" w:rsidP="00470582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иные средства, предусмотренные законодательством.</w:t>
      </w:r>
    </w:p>
    <w:p w:rsidR="00470582" w:rsidRPr="00470582" w:rsidRDefault="00470582" w:rsidP="00470582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Затраты в целом на строительство систем коммунальной инфраструктуры города, отражены с учетом ввода дополнительных мощностей объектов коммунальной инфраструктуры, которые необходимо ввести за период 2017-2023 годы для обеспечения застройки жилыми домами.</w:t>
      </w:r>
    </w:p>
    <w:p w:rsidR="00470582" w:rsidRPr="00470582" w:rsidRDefault="00470582" w:rsidP="00470582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 том числе:</w:t>
      </w:r>
    </w:p>
    <w:p w:rsidR="00470582" w:rsidRPr="00470582" w:rsidRDefault="00470582" w:rsidP="00470582">
      <w:pPr>
        <w:spacing w:after="0" w:line="240" w:lineRule="auto"/>
        <w:ind w:right="201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- средства федерального бюджета (по согласованию) – </w:t>
      </w: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105 000 тыс. рублей</w:t>
      </w:r>
    </w:p>
    <w:p w:rsidR="00470582" w:rsidRPr="00470582" w:rsidRDefault="00470582" w:rsidP="00E86D22">
      <w:pPr>
        <w:spacing w:before="120" w:after="12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 средства предприятий коммунального комплекса – 5 000,000 тыс. рублей.</w:t>
      </w:r>
    </w:p>
    <w:p w:rsidR="00470582" w:rsidRPr="00470582" w:rsidRDefault="00470582" w:rsidP="00470582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7. Управление и контроль в процессе реализации программы</w:t>
      </w:r>
    </w:p>
    <w:p w:rsidR="00470582" w:rsidRPr="00470582" w:rsidRDefault="00470582" w:rsidP="00470582">
      <w:pPr>
        <w:spacing w:after="2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Системы организации </w:t>
      </w:r>
      <w:proofErr w:type="gramStart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программы: </w:t>
      </w:r>
    </w:p>
    <w:p w:rsidR="00470582" w:rsidRPr="00470582" w:rsidRDefault="00470582" w:rsidP="00E86D2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Исполнители программы осуществляют реализацию мероприятий по данной программе. </w:t>
      </w:r>
    </w:p>
    <w:p w:rsidR="00470582" w:rsidRPr="00470582" w:rsidRDefault="00470582" w:rsidP="00E86D2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Администрация Карачаевского городского округа осуществляет общий контроль исполнения мероприятий.</w:t>
      </w:r>
    </w:p>
    <w:p w:rsidR="00470582" w:rsidRPr="00470582" w:rsidRDefault="00470582" w:rsidP="00E86D2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Дума Карачаевского городского округа  контролирует целевое использование, выделенных средств.</w:t>
      </w:r>
    </w:p>
    <w:p w:rsidR="00470582" w:rsidRPr="00470582" w:rsidRDefault="00470582" w:rsidP="00E86D22">
      <w:pPr>
        <w:spacing w:before="120"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Отчетные данные о реализации Программы предприятия ЖКХ представляют в администрацию Карачаевского городского округа</w:t>
      </w:r>
    </w:p>
    <w:p w:rsidR="00470582" w:rsidRPr="00470582" w:rsidRDefault="00470582" w:rsidP="00470582">
      <w:pPr>
        <w:spacing w:before="120" w:after="12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0582" w:rsidRPr="00470582" w:rsidRDefault="00470582" w:rsidP="0047058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8. Мониторинг Программы комплексного развития коммунальной инфраструктуры Карачаевского городского округа</w:t>
      </w:r>
    </w:p>
    <w:p w:rsidR="00470582" w:rsidRPr="00470582" w:rsidRDefault="00470582" w:rsidP="0047058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0582" w:rsidRPr="00470582" w:rsidRDefault="00470582" w:rsidP="00470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Мониторинг рекомендуется проводить по индикаторам, которые предложены в данной программе в качестве </w:t>
      </w:r>
      <w:proofErr w:type="gramStart"/>
      <w:r w:rsidRPr="00470582">
        <w:rPr>
          <w:rFonts w:ascii="Times New Roman" w:eastAsia="Times New Roman" w:hAnsi="Times New Roman"/>
          <w:bCs/>
          <w:sz w:val="26"/>
          <w:szCs w:val="26"/>
          <w:lang w:eastAsia="ru-RU"/>
        </w:rPr>
        <w:t>целевых</w:t>
      </w:r>
      <w:proofErr w:type="gramEnd"/>
      <w:r w:rsidRPr="004705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Индикаторы разработаны на основании требований, заявленных в техническом задании. Значения индикаторов рекомендуется определять за каждый год в течение срока реализации программы. </w:t>
      </w:r>
    </w:p>
    <w:p w:rsidR="00470582" w:rsidRPr="00470582" w:rsidRDefault="00470582" w:rsidP="00470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bCs/>
          <w:sz w:val="26"/>
          <w:szCs w:val="26"/>
          <w:lang w:eastAsia="ru-RU"/>
        </w:rPr>
        <w:t>Индикаторы формировались таким образом, чтобы они отражали потребности муниципального образования в товарах и услугах организации коммунального комплекса, требуемый уровень качества и надежности работы систем коммунальной инфраструктуры при соразмерных затратах и экологических последствиях; соответствующие аспекты эксплуатации систем коммунальной инфраструктуры и объектов, используемых для утилизации (захоронения) твердых бытовых отходов, а именно:</w:t>
      </w:r>
    </w:p>
    <w:p w:rsidR="00470582" w:rsidRPr="00470582" w:rsidRDefault="00470582" w:rsidP="00470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bCs/>
          <w:sz w:val="26"/>
          <w:szCs w:val="26"/>
          <w:lang w:eastAsia="ru-RU"/>
        </w:rPr>
        <w:t>- надежность (бесперебойность) снабжения потребителей товарами (услугами) организации коммунального комплекса;</w:t>
      </w:r>
    </w:p>
    <w:p w:rsidR="00470582" w:rsidRPr="00470582" w:rsidRDefault="00470582" w:rsidP="00470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bCs/>
          <w:sz w:val="26"/>
          <w:szCs w:val="26"/>
          <w:lang w:eastAsia="ru-RU"/>
        </w:rPr>
        <w:t>- сбалансированность систем коммунальной инфраструктуры;</w:t>
      </w:r>
    </w:p>
    <w:p w:rsidR="00470582" w:rsidRPr="00470582" w:rsidRDefault="00470582" w:rsidP="00470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bCs/>
          <w:sz w:val="26"/>
          <w:szCs w:val="26"/>
          <w:lang w:eastAsia="ru-RU"/>
        </w:rPr>
        <w:t>- доступность товаров и услуг для потребителей (в том числе обеспечение новых потребителей товарами и услугами организации коммунального комплекса);</w:t>
      </w:r>
    </w:p>
    <w:p w:rsidR="00470582" w:rsidRPr="00470582" w:rsidRDefault="00470582" w:rsidP="00470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bCs/>
          <w:sz w:val="26"/>
          <w:szCs w:val="26"/>
          <w:lang w:eastAsia="ru-RU"/>
        </w:rPr>
        <w:t>- эффективность деятельности организации коммунального комплекса;</w:t>
      </w:r>
    </w:p>
    <w:p w:rsidR="00470582" w:rsidRPr="00470582" w:rsidRDefault="00470582" w:rsidP="00470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bCs/>
          <w:sz w:val="26"/>
          <w:szCs w:val="26"/>
          <w:lang w:eastAsia="ru-RU"/>
        </w:rPr>
        <w:t>- обеспечение инженерно-экологических требований.</w:t>
      </w:r>
    </w:p>
    <w:p w:rsidR="00470582" w:rsidRPr="00470582" w:rsidRDefault="00470582" w:rsidP="0047058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sz w:val="26"/>
          <w:szCs w:val="26"/>
          <w:lang w:eastAsia="ru-RU"/>
        </w:rPr>
        <w:t>В результате планируемой масштабной работы по комплексному развитию систем коммунальной инфраструктуры Карачаевского городского округа на период с 2017 до 2023 года определены  целевые индикаторы по каждому виду оказания услуг населению и  предприятиям  города. Целевые индикаторы представлены в каждом разделе комплексной программы.</w:t>
      </w:r>
    </w:p>
    <w:p w:rsidR="00470582" w:rsidRPr="00470582" w:rsidRDefault="00470582" w:rsidP="0047058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26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kern w:val="26"/>
          <w:sz w:val="26"/>
          <w:szCs w:val="26"/>
          <w:lang w:eastAsia="ru-RU"/>
        </w:rPr>
        <w:t>Комплексное управление программой будет осуществляться путем:</w:t>
      </w:r>
    </w:p>
    <w:p w:rsidR="00470582" w:rsidRPr="00470582" w:rsidRDefault="00470582" w:rsidP="00470582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26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kern w:val="26"/>
          <w:sz w:val="26"/>
          <w:szCs w:val="26"/>
          <w:lang w:eastAsia="ru-RU"/>
        </w:rPr>
        <w:t>определения наиболее эффективных форм и процедур организации работ по реализации программы;</w:t>
      </w:r>
    </w:p>
    <w:p w:rsidR="00470582" w:rsidRPr="00470582" w:rsidRDefault="00470582" w:rsidP="00470582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26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kern w:val="26"/>
          <w:sz w:val="26"/>
          <w:szCs w:val="26"/>
          <w:lang w:eastAsia="ru-RU"/>
        </w:rPr>
        <w:t xml:space="preserve">организации </w:t>
      </w:r>
      <w:proofErr w:type="gramStart"/>
      <w:r w:rsidRPr="00470582">
        <w:rPr>
          <w:rFonts w:ascii="Times New Roman" w:eastAsia="Times New Roman" w:hAnsi="Times New Roman"/>
          <w:color w:val="000000"/>
          <w:kern w:val="26"/>
          <w:sz w:val="26"/>
          <w:szCs w:val="26"/>
          <w:lang w:eastAsia="ru-RU"/>
        </w:rPr>
        <w:t>проведения конкурсного отбора исполнителей мероприятий программы</w:t>
      </w:r>
      <w:proofErr w:type="gramEnd"/>
      <w:r w:rsidRPr="00470582">
        <w:rPr>
          <w:rFonts w:ascii="Times New Roman" w:eastAsia="Times New Roman" w:hAnsi="Times New Roman"/>
          <w:color w:val="000000"/>
          <w:kern w:val="26"/>
          <w:sz w:val="26"/>
          <w:szCs w:val="26"/>
          <w:lang w:eastAsia="ru-RU"/>
        </w:rPr>
        <w:t>;</w:t>
      </w:r>
    </w:p>
    <w:p w:rsidR="00470582" w:rsidRPr="00470582" w:rsidRDefault="00470582" w:rsidP="00470582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26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kern w:val="26"/>
          <w:sz w:val="26"/>
          <w:szCs w:val="26"/>
          <w:lang w:eastAsia="ru-RU"/>
        </w:rPr>
        <w:t>координации работ исполнителей программных мероприятий и проектов;</w:t>
      </w:r>
    </w:p>
    <w:p w:rsidR="00470582" w:rsidRPr="00470582" w:rsidRDefault="00470582" w:rsidP="00470582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26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kern w:val="26"/>
          <w:sz w:val="26"/>
          <w:szCs w:val="26"/>
          <w:lang w:eastAsia="ru-RU"/>
        </w:rPr>
        <w:t>обеспечения контроля реализацией программы, включающего в себя контроль эффективности использования выделяемых финансовых средств (в том числе аудит), качества проводимых мероприятий, выполнения сроков реализации мероприятий, исполнения договоров и контрактов;</w:t>
      </w:r>
    </w:p>
    <w:p w:rsidR="00470582" w:rsidRPr="00470582" w:rsidRDefault="00470582" w:rsidP="00470582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26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kern w:val="26"/>
          <w:sz w:val="26"/>
          <w:szCs w:val="26"/>
          <w:lang w:eastAsia="ru-RU"/>
        </w:rPr>
        <w:t>внесения предложений, связанных с корректировкой целевых индикаторов, сроков и объемов финансирования программы;</w:t>
      </w:r>
    </w:p>
    <w:p w:rsidR="00470582" w:rsidRPr="00470582" w:rsidRDefault="00470582" w:rsidP="00470582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26"/>
          <w:sz w:val="26"/>
          <w:szCs w:val="26"/>
          <w:lang w:eastAsia="ru-RU"/>
        </w:rPr>
      </w:pPr>
      <w:r w:rsidRPr="00470582">
        <w:rPr>
          <w:rFonts w:ascii="Times New Roman" w:eastAsia="Times New Roman" w:hAnsi="Times New Roman"/>
          <w:color w:val="000000"/>
          <w:kern w:val="26"/>
          <w:sz w:val="26"/>
          <w:szCs w:val="26"/>
          <w:lang w:eastAsia="ru-RU"/>
        </w:rPr>
        <w:t>предоставления отчетности о ходе выполнения программных мероприятий.</w:t>
      </w:r>
    </w:p>
    <w:p w:rsidR="00470582" w:rsidRPr="00470582" w:rsidRDefault="00470582" w:rsidP="00385573">
      <w:pPr>
        <w:rPr>
          <w:sz w:val="26"/>
          <w:szCs w:val="26"/>
        </w:rPr>
      </w:pPr>
    </w:p>
    <w:sectPr w:rsidR="00470582" w:rsidRPr="00470582" w:rsidSect="0038557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11319E4"/>
    <w:multiLevelType w:val="multilevel"/>
    <w:tmpl w:val="992E0C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9DC"/>
    <w:rsid w:val="00000324"/>
    <w:rsid w:val="000007A0"/>
    <w:rsid w:val="00000B33"/>
    <w:rsid w:val="00000DAE"/>
    <w:rsid w:val="00000ED7"/>
    <w:rsid w:val="00001557"/>
    <w:rsid w:val="00002EC5"/>
    <w:rsid w:val="00002FC2"/>
    <w:rsid w:val="00003978"/>
    <w:rsid w:val="000045C1"/>
    <w:rsid w:val="000048A1"/>
    <w:rsid w:val="000048A8"/>
    <w:rsid w:val="0000505A"/>
    <w:rsid w:val="0000521C"/>
    <w:rsid w:val="000055CE"/>
    <w:rsid w:val="00005626"/>
    <w:rsid w:val="0000574A"/>
    <w:rsid w:val="00005F0F"/>
    <w:rsid w:val="000062B0"/>
    <w:rsid w:val="0000661E"/>
    <w:rsid w:val="0000664A"/>
    <w:rsid w:val="0000681F"/>
    <w:rsid w:val="000068D4"/>
    <w:rsid w:val="000071CB"/>
    <w:rsid w:val="00007635"/>
    <w:rsid w:val="00007956"/>
    <w:rsid w:val="000079B4"/>
    <w:rsid w:val="00010072"/>
    <w:rsid w:val="00010431"/>
    <w:rsid w:val="00010557"/>
    <w:rsid w:val="00010596"/>
    <w:rsid w:val="000108D7"/>
    <w:rsid w:val="00011392"/>
    <w:rsid w:val="00011B48"/>
    <w:rsid w:val="00012A53"/>
    <w:rsid w:val="00013021"/>
    <w:rsid w:val="000131B6"/>
    <w:rsid w:val="000136C7"/>
    <w:rsid w:val="00013BE9"/>
    <w:rsid w:val="00013E63"/>
    <w:rsid w:val="00013EAE"/>
    <w:rsid w:val="00013F30"/>
    <w:rsid w:val="00013F55"/>
    <w:rsid w:val="00014171"/>
    <w:rsid w:val="00014297"/>
    <w:rsid w:val="0001470D"/>
    <w:rsid w:val="000151D7"/>
    <w:rsid w:val="00015D4A"/>
    <w:rsid w:val="00016395"/>
    <w:rsid w:val="000164B8"/>
    <w:rsid w:val="000164EA"/>
    <w:rsid w:val="00016998"/>
    <w:rsid w:val="00016A57"/>
    <w:rsid w:val="00016E79"/>
    <w:rsid w:val="00016EA1"/>
    <w:rsid w:val="00017138"/>
    <w:rsid w:val="000173C5"/>
    <w:rsid w:val="00017664"/>
    <w:rsid w:val="00017CB3"/>
    <w:rsid w:val="00020081"/>
    <w:rsid w:val="000204D0"/>
    <w:rsid w:val="00020881"/>
    <w:rsid w:val="00020B0A"/>
    <w:rsid w:val="00020B33"/>
    <w:rsid w:val="00021110"/>
    <w:rsid w:val="00021488"/>
    <w:rsid w:val="00021B85"/>
    <w:rsid w:val="00021D5A"/>
    <w:rsid w:val="000225FF"/>
    <w:rsid w:val="00022E8F"/>
    <w:rsid w:val="00023A0F"/>
    <w:rsid w:val="00023B0A"/>
    <w:rsid w:val="00023B18"/>
    <w:rsid w:val="00023BC1"/>
    <w:rsid w:val="00023DC5"/>
    <w:rsid w:val="00024070"/>
    <w:rsid w:val="000246DF"/>
    <w:rsid w:val="00024FAD"/>
    <w:rsid w:val="0002507D"/>
    <w:rsid w:val="0002568E"/>
    <w:rsid w:val="00025BB2"/>
    <w:rsid w:val="00025CF9"/>
    <w:rsid w:val="00025D19"/>
    <w:rsid w:val="00025E11"/>
    <w:rsid w:val="000267C8"/>
    <w:rsid w:val="0002681D"/>
    <w:rsid w:val="00026D83"/>
    <w:rsid w:val="00027073"/>
    <w:rsid w:val="0002723A"/>
    <w:rsid w:val="00027426"/>
    <w:rsid w:val="00027613"/>
    <w:rsid w:val="000276C5"/>
    <w:rsid w:val="0002777A"/>
    <w:rsid w:val="00027837"/>
    <w:rsid w:val="00027A04"/>
    <w:rsid w:val="00027DD6"/>
    <w:rsid w:val="000300AB"/>
    <w:rsid w:val="000300E8"/>
    <w:rsid w:val="0003014B"/>
    <w:rsid w:val="0003026A"/>
    <w:rsid w:val="00030F18"/>
    <w:rsid w:val="00033B3E"/>
    <w:rsid w:val="00033FF6"/>
    <w:rsid w:val="00034015"/>
    <w:rsid w:val="0003440E"/>
    <w:rsid w:val="00034631"/>
    <w:rsid w:val="00034975"/>
    <w:rsid w:val="00034B08"/>
    <w:rsid w:val="00035523"/>
    <w:rsid w:val="00035C0C"/>
    <w:rsid w:val="000365E2"/>
    <w:rsid w:val="00036B9A"/>
    <w:rsid w:val="000370B2"/>
    <w:rsid w:val="0003712D"/>
    <w:rsid w:val="0003794B"/>
    <w:rsid w:val="00040E12"/>
    <w:rsid w:val="00040E99"/>
    <w:rsid w:val="0004153E"/>
    <w:rsid w:val="00041810"/>
    <w:rsid w:val="00041827"/>
    <w:rsid w:val="00041BDF"/>
    <w:rsid w:val="00042808"/>
    <w:rsid w:val="00042A75"/>
    <w:rsid w:val="00042B32"/>
    <w:rsid w:val="00042BCE"/>
    <w:rsid w:val="0004310C"/>
    <w:rsid w:val="0004318B"/>
    <w:rsid w:val="00043998"/>
    <w:rsid w:val="00044995"/>
    <w:rsid w:val="00044B5E"/>
    <w:rsid w:val="00045D2D"/>
    <w:rsid w:val="00046119"/>
    <w:rsid w:val="000469B7"/>
    <w:rsid w:val="00046B98"/>
    <w:rsid w:val="00046BA7"/>
    <w:rsid w:val="00046D5F"/>
    <w:rsid w:val="00047050"/>
    <w:rsid w:val="0004711C"/>
    <w:rsid w:val="00047700"/>
    <w:rsid w:val="000478A5"/>
    <w:rsid w:val="00047B1E"/>
    <w:rsid w:val="00047C51"/>
    <w:rsid w:val="00050562"/>
    <w:rsid w:val="000508A6"/>
    <w:rsid w:val="00050F5C"/>
    <w:rsid w:val="00051487"/>
    <w:rsid w:val="00051CE7"/>
    <w:rsid w:val="00051E47"/>
    <w:rsid w:val="00052869"/>
    <w:rsid w:val="000529FB"/>
    <w:rsid w:val="00053024"/>
    <w:rsid w:val="00053334"/>
    <w:rsid w:val="00054038"/>
    <w:rsid w:val="00054221"/>
    <w:rsid w:val="000546DE"/>
    <w:rsid w:val="00054755"/>
    <w:rsid w:val="000553C5"/>
    <w:rsid w:val="00055520"/>
    <w:rsid w:val="00055676"/>
    <w:rsid w:val="0005674D"/>
    <w:rsid w:val="0005678B"/>
    <w:rsid w:val="00057B15"/>
    <w:rsid w:val="00057B8E"/>
    <w:rsid w:val="00057D03"/>
    <w:rsid w:val="00057D06"/>
    <w:rsid w:val="00060B00"/>
    <w:rsid w:val="0006112C"/>
    <w:rsid w:val="000611B2"/>
    <w:rsid w:val="000611F1"/>
    <w:rsid w:val="000620C7"/>
    <w:rsid w:val="000625CD"/>
    <w:rsid w:val="00062A84"/>
    <w:rsid w:val="00063349"/>
    <w:rsid w:val="000634F8"/>
    <w:rsid w:val="0006358B"/>
    <w:rsid w:val="00063A72"/>
    <w:rsid w:val="00064379"/>
    <w:rsid w:val="000644F0"/>
    <w:rsid w:val="0006461E"/>
    <w:rsid w:val="000647C7"/>
    <w:rsid w:val="000648D0"/>
    <w:rsid w:val="00064A5A"/>
    <w:rsid w:val="00064AB5"/>
    <w:rsid w:val="000654E7"/>
    <w:rsid w:val="0006595C"/>
    <w:rsid w:val="00065FCC"/>
    <w:rsid w:val="00065FF5"/>
    <w:rsid w:val="00066134"/>
    <w:rsid w:val="000663CD"/>
    <w:rsid w:val="000667CC"/>
    <w:rsid w:val="00067150"/>
    <w:rsid w:val="000674A1"/>
    <w:rsid w:val="000674E7"/>
    <w:rsid w:val="000678D7"/>
    <w:rsid w:val="00067C5A"/>
    <w:rsid w:val="00067C64"/>
    <w:rsid w:val="00067C7F"/>
    <w:rsid w:val="000707D7"/>
    <w:rsid w:val="00071053"/>
    <w:rsid w:val="00071280"/>
    <w:rsid w:val="000716AF"/>
    <w:rsid w:val="0007189E"/>
    <w:rsid w:val="00072172"/>
    <w:rsid w:val="00072451"/>
    <w:rsid w:val="00072762"/>
    <w:rsid w:val="000727B5"/>
    <w:rsid w:val="00073AF6"/>
    <w:rsid w:val="00073CDE"/>
    <w:rsid w:val="000742AF"/>
    <w:rsid w:val="0007469A"/>
    <w:rsid w:val="00074B6F"/>
    <w:rsid w:val="000754F0"/>
    <w:rsid w:val="00075DFF"/>
    <w:rsid w:val="00075F2B"/>
    <w:rsid w:val="00076968"/>
    <w:rsid w:val="000769CE"/>
    <w:rsid w:val="000771C1"/>
    <w:rsid w:val="00077373"/>
    <w:rsid w:val="000773F6"/>
    <w:rsid w:val="000776D3"/>
    <w:rsid w:val="00077D3A"/>
    <w:rsid w:val="00080066"/>
    <w:rsid w:val="00080965"/>
    <w:rsid w:val="00080972"/>
    <w:rsid w:val="00080E04"/>
    <w:rsid w:val="00080ED4"/>
    <w:rsid w:val="00080F06"/>
    <w:rsid w:val="00081505"/>
    <w:rsid w:val="000816A3"/>
    <w:rsid w:val="00081D43"/>
    <w:rsid w:val="0008252E"/>
    <w:rsid w:val="000837DE"/>
    <w:rsid w:val="00083CBF"/>
    <w:rsid w:val="0008428A"/>
    <w:rsid w:val="000848D2"/>
    <w:rsid w:val="00084CEA"/>
    <w:rsid w:val="00084D6A"/>
    <w:rsid w:val="00085C25"/>
    <w:rsid w:val="0008609A"/>
    <w:rsid w:val="00086518"/>
    <w:rsid w:val="000868FB"/>
    <w:rsid w:val="00086B1F"/>
    <w:rsid w:val="00086E6E"/>
    <w:rsid w:val="00086F7A"/>
    <w:rsid w:val="000870AB"/>
    <w:rsid w:val="0008726D"/>
    <w:rsid w:val="00087319"/>
    <w:rsid w:val="000874C9"/>
    <w:rsid w:val="00087D51"/>
    <w:rsid w:val="00090319"/>
    <w:rsid w:val="000904DE"/>
    <w:rsid w:val="000910D4"/>
    <w:rsid w:val="0009202F"/>
    <w:rsid w:val="00092158"/>
    <w:rsid w:val="000926FD"/>
    <w:rsid w:val="0009277F"/>
    <w:rsid w:val="00092A39"/>
    <w:rsid w:val="00093431"/>
    <w:rsid w:val="0009343D"/>
    <w:rsid w:val="000934EF"/>
    <w:rsid w:val="00093B16"/>
    <w:rsid w:val="00093C30"/>
    <w:rsid w:val="00093C8B"/>
    <w:rsid w:val="00093D35"/>
    <w:rsid w:val="000941A3"/>
    <w:rsid w:val="0009452B"/>
    <w:rsid w:val="00094C6A"/>
    <w:rsid w:val="00094E47"/>
    <w:rsid w:val="00095354"/>
    <w:rsid w:val="0009558F"/>
    <w:rsid w:val="0009573E"/>
    <w:rsid w:val="00095B63"/>
    <w:rsid w:val="00095F11"/>
    <w:rsid w:val="00096902"/>
    <w:rsid w:val="00096FFA"/>
    <w:rsid w:val="00097754"/>
    <w:rsid w:val="00097F7F"/>
    <w:rsid w:val="000A006C"/>
    <w:rsid w:val="000A0C64"/>
    <w:rsid w:val="000A124A"/>
    <w:rsid w:val="000A163C"/>
    <w:rsid w:val="000A1F35"/>
    <w:rsid w:val="000A2E06"/>
    <w:rsid w:val="000A2F35"/>
    <w:rsid w:val="000A3140"/>
    <w:rsid w:val="000A34D5"/>
    <w:rsid w:val="000A41D3"/>
    <w:rsid w:val="000A43ED"/>
    <w:rsid w:val="000A44A9"/>
    <w:rsid w:val="000A469A"/>
    <w:rsid w:val="000A48EF"/>
    <w:rsid w:val="000A4C22"/>
    <w:rsid w:val="000A4C51"/>
    <w:rsid w:val="000A6934"/>
    <w:rsid w:val="000A728B"/>
    <w:rsid w:val="000A785B"/>
    <w:rsid w:val="000A78F2"/>
    <w:rsid w:val="000A7CEA"/>
    <w:rsid w:val="000A7EBA"/>
    <w:rsid w:val="000A7F9E"/>
    <w:rsid w:val="000B0238"/>
    <w:rsid w:val="000B045C"/>
    <w:rsid w:val="000B069E"/>
    <w:rsid w:val="000B0B08"/>
    <w:rsid w:val="000B1083"/>
    <w:rsid w:val="000B125C"/>
    <w:rsid w:val="000B1324"/>
    <w:rsid w:val="000B14BF"/>
    <w:rsid w:val="000B194A"/>
    <w:rsid w:val="000B2FED"/>
    <w:rsid w:val="000B383D"/>
    <w:rsid w:val="000B3A14"/>
    <w:rsid w:val="000B4022"/>
    <w:rsid w:val="000B4355"/>
    <w:rsid w:val="000B45F8"/>
    <w:rsid w:val="000B46DE"/>
    <w:rsid w:val="000B47C6"/>
    <w:rsid w:val="000B5061"/>
    <w:rsid w:val="000B512C"/>
    <w:rsid w:val="000B5764"/>
    <w:rsid w:val="000B5C93"/>
    <w:rsid w:val="000B6333"/>
    <w:rsid w:val="000B63EA"/>
    <w:rsid w:val="000B700E"/>
    <w:rsid w:val="000C085A"/>
    <w:rsid w:val="000C0BC7"/>
    <w:rsid w:val="000C0E52"/>
    <w:rsid w:val="000C1364"/>
    <w:rsid w:val="000C19C9"/>
    <w:rsid w:val="000C21DD"/>
    <w:rsid w:val="000C2203"/>
    <w:rsid w:val="000C2579"/>
    <w:rsid w:val="000C35EA"/>
    <w:rsid w:val="000C3D2E"/>
    <w:rsid w:val="000C433E"/>
    <w:rsid w:val="000C4F84"/>
    <w:rsid w:val="000C50DC"/>
    <w:rsid w:val="000C5147"/>
    <w:rsid w:val="000C51D6"/>
    <w:rsid w:val="000C52BE"/>
    <w:rsid w:val="000C53CA"/>
    <w:rsid w:val="000C54E5"/>
    <w:rsid w:val="000C571A"/>
    <w:rsid w:val="000C5C5C"/>
    <w:rsid w:val="000C681C"/>
    <w:rsid w:val="000C7092"/>
    <w:rsid w:val="000C734B"/>
    <w:rsid w:val="000C7447"/>
    <w:rsid w:val="000C7457"/>
    <w:rsid w:val="000D01E8"/>
    <w:rsid w:val="000D074A"/>
    <w:rsid w:val="000D13AB"/>
    <w:rsid w:val="000D1E8C"/>
    <w:rsid w:val="000D2017"/>
    <w:rsid w:val="000D268A"/>
    <w:rsid w:val="000D3123"/>
    <w:rsid w:val="000D378F"/>
    <w:rsid w:val="000D3894"/>
    <w:rsid w:val="000D3901"/>
    <w:rsid w:val="000D51B7"/>
    <w:rsid w:val="000D5229"/>
    <w:rsid w:val="000D5333"/>
    <w:rsid w:val="000D548A"/>
    <w:rsid w:val="000D5BE5"/>
    <w:rsid w:val="000D5D6B"/>
    <w:rsid w:val="000D613A"/>
    <w:rsid w:val="000D6933"/>
    <w:rsid w:val="000D6994"/>
    <w:rsid w:val="000D6BBF"/>
    <w:rsid w:val="000D6CD1"/>
    <w:rsid w:val="000D6E96"/>
    <w:rsid w:val="000D762C"/>
    <w:rsid w:val="000D7EBD"/>
    <w:rsid w:val="000D7F16"/>
    <w:rsid w:val="000D7F1F"/>
    <w:rsid w:val="000E0A1C"/>
    <w:rsid w:val="000E0D17"/>
    <w:rsid w:val="000E122D"/>
    <w:rsid w:val="000E12AC"/>
    <w:rsid w:val="000E137F"/>
    <w:rsid w:val="000E181C"/>
    <w:rsid w:val="000E21FA"/>
    <w:rsid w:val="000E2623"/>
    <w:rsid w:val="000E294C"/>
    <w:rsid w:val="000E2F97"/>
    <w:rsid w:val="000E3181"/>
    <w:rsid w:val="000E32A5"/>
    <w:rsid w:val="000E3506"/>
    <w:rsid w:val="000E35F2"/>
    <w:rsid w:val="000E3B9A"/>
    <w:rsid w:val="000E3FC0"/>
    <w:rsid w:val="000E4FA3"/>
    <w:rsid w:val="000E527A"/>
    <w:rsid w:val="000E555E"/>
    <w:rsid w:val="000E55EC"/>
    <w:rsid w:val="000E5B59"/>
    <w:rsid w:val="000E6860"/>
    <w:rsid w:val="000E69F4"/>
    <w:rsid w:val="000E6C25"/>
    <w:rsid w:val="000E75CA"/>
    <w:rsid w:val="000F0782"/>
    <w:rsid w:val="000F0B76"/>
    <w:rsid w:val="000F1414"/>
    <w:rsid w:val="000F167B"/>
    <w:rsid w:val="000F18FE"/>
    <w:rsid w:val="000F1EA1"/>
    <w:rsid w:val="000F26AC"/>
    <w:rsid w:val="000F2CDF"/>
    <w:rsid w:val="000F2E84"/>
    <w:rsid w:val="000F318C"/>
    <w:rsid w:val="000F39EA"/>
    <w:rsid w:val="000F3D07"/>
    <w:rsid w:val="000F4659"/>
    <w:rsid w:val="000F48CD"/>
    <w:rsid w:val="000F49C0"/>
    <w:rsid w:val="000F4DCC"/>
    <w:rsid w:val="000F4FC0"/>
    <w:rsid w:val="000F55D9"/>
    <w:rsid w:val="000F5A6E"/>
    <w:rsid w:val="000F5E48"/>
    <w:rsid w:val="000F5F59"/>
    <w:rsid w:val="000F65C6"/>
    <w:rsid w:val="000F66AE"/>
    <w:rsid w:val="00100059"/>
    <w:rsid w:val="00100837"/>
    <w:rsid w:val="00100AA8"/>
    <w:rsid w:val="00100C00"/>
    <w:rsid w:val="001016D2"/>
    <w:rsid w:val="0010179C"/>
    <w:rsid w:val="00102036"/>
    <w:rsid w:val="001022C1"/>
    <w:rsid w:val="00102B21"/>
    <w:rsid w:val="00103771"/>
    <w:rsid w:val="00103F30"/>
    <w:rsid w:val="00104101"/>
    <w:rsid w:val="0010417E"/>
    <w:rsid w:val="00104872"/>
    <w:rsid w:val="001048EE"/>
    <w:rsid w:val="00104A84"/>
    <w:rsid w:val="001055A6"/>
    <w:rsid w:val="0010562C"/>
    <w:rsid w:val="00105BE1"/>
    <w:rsid w:val="00105E82"/>
    <w:rsid w:val="00106561"/>
    <w:rsid w:val="00110785"/>
    <w:rsid w:val="00110E87"/>
    <w:rsid w:val="00111165"/>
    <w:rsid w:val="00111222"/>
    <w:rsid w:val="00111900"/>
    <w:rsid w:val="00111FEA"/>
    <w:rsid w:val="00112222"/>
    <w:rsid w:val="001123FE"/>
    <w:rsid w:val="00112F7A"/>
    <w:rsid w:val="00113074"/>
    <w:rsid w:val="00113179"/>
    <w:rsid w:val="001133D4"/>
    <w:rsid w:val="001145AB"/>
    <w:rsid w:val="001148EC"/>
    <w:rsid w:val="001149B8"/>
    <w:rsid w:val="001153C5"/>
    <w:rsid w:val="00115843"/>
    <w:rsid w:val="00115995"/>
    <w:rsid w:val="001159BF"/>
    <w:rsid w:val="001159CD"/>
    <w:rsid w:val="00115AC0"/>
    <w:rsid w:val="00115B4A"/>
    <w:rsid w:val="00115EA8"/>
    <w:rsid w:val="001165BB"/>
    <w:rsid w:val="00116A6C"/>
    <w:rsid w:val="00116BC1"/>
    <w:rsid w:val="00116BE5"/>
    <w:rsid w:val="001171E4"/>
    <w:rsid w:val="001172D1"/>
    <w:rsid w:val="001174E4"/>
    <w:rsid w:val="00117CD2"/>
    <w:rsid w:val="0012139E"/>
    <w:rsid w:val="0012187F"/>
    <w:rsid w:val="00122EB9"/>
    <w:rsid w:val="00122F2D"/>
    <w:rsid w:val="00122FCA"/>
    <w:rsid w:val="00123616"/>
    <w:rsid w:val="001238AF"/>
    <w:rsid w:val="00123C61"/>
    <w:rsid w:val="00123EBE"/>
    <w:rsid w:val="00124A4B"/>
    <w:rsid w:val="00124E1A"/>
    <w:rsid w:val="00125317"/>
    <w:rsid w:val="0012539E"/>
    <w:rsid w:val="001258BC"/>
    <w:rsid w:val="00125A0C"/>
    <w:rsid w:val="00125AA8"/>
    <w:rsid w:val="00125AC7"/>
    <w:rsid w:val="00125F54"/>
    <w:rsid w:val="001260C6"/>
    <w:rsid w:val="00126179"/>
    <w:rsid w:val="00126492"/>
    <w:rsid w:val="0012653F"/>
    <w:rsid w:val="0012701A"/>
    <w:rsid w:val="0012733A"/>
    <w:rsid w:val="001275D9"/>
    <w:rsid w:val="0013004C"/>
    <w:rsid w:val="00130365"/>
    <w:rsid w:val="00130561"/>
    <w:rsid w:val="001310A2"/>
    <w:rsid w:val="001310E1"/>
    <w:rsid w:val="00131C13"/>
    <w:rsid w:val="00131EA1"/>
    <w:rsid w:val="0013205A"/>
    <w:rsid w:val="001323A7"/>
    <w:rsid w:val="0013272D"/>
    <w:rsid w:val="00132A74"/>
    <w:rsid w:val="00132DCE"/>
    <w:rsid w:val="00132F1F"/>
    <w:rsid w:val="00132FD6"/>
    <w:rsid w:val="0013304C"/>
    <w:rsid w:val="00133857"/>
    <w:rsid w:val="00133CA5"/>
    <w:rsid w:val="00133ECC"/>
    <w:rsid w:val="001341F6"/>
    <w:rsid w:val="00134440"/>
    <w:rsid w:val="00134E79"/>
    <w:rsid w:val="00135AFD"/>
    <w:rsid w:val="001369B6"/>
    <w:rsid w:val="00136C92"/>
    <w:rsid w:val="001371C8"/>
    <w:rsid w:val="0013747A"/>
    <w:rsid w:val="001400E7"/>
    <w:rsid w:val="0014038D"/>
    <w:rsid w:val="00140581"/>
    <w:rsid w:val="00140592"/>
    <w:rsid w:val="001405DF"/>
    <w:rsid w:val="0014067B"/>
    <w:rsid w:val="001412BE"/>
    <w:rsid w:val="00141855"/>
    <w:rsid w:val="00141887"/>
    <w:rsid w:val="00141FFB"/>
    <w:rsid w:val="001421C6"/>
    <w:rsid w:val="00142544"/>
    <w:rsid w:val="001426DC"/>
    <w:rsid w:val="001429FD"/>
    <w:rsid w:val="00142EC9"/>
    <w:rsid w:val="00143435"/>
    <w:rsid w:val="00143A2A"/>
    <w:rsid w:val="00144C3F"/>
    <w:rsid w:val="00144F48"/>
    <w:rsid w:val="00144FCC"/>
    <w:rsid w:val="00145371"/>
    <w:rsid w:val="001455E8"/>
    <w:rsid w:val="001455E9"/>
    <w:rsid w:val="0014626F"/>
    <w:rsid w:val="0014662F"/>
    <w:rsid w:val="001467A3"/>
    <w:rsid w:val="001469C9"/>
    <w:rsid w:val="0014774F"/>
    <w:rsid w:val="00147F76"/>
    <w:rsid w:val="0015004B"/>
    <w:rsid w:val="00150A10"/>
    <w:rsid w:val="001512BA"/>
    <w:rsid w:val="00151671"/>
    <w:rsid w:val="00151837"/>
    <w:rsid w:val="001520D6"/>
    <w:rsid w:val="0015221C"/>
    <w:rsid w:val="00152777"/>
    <w:rsid w:val="001538E5"/>
    <w:rsid w:val="00153A90"/>
    <w:rsid w:val="00153E48"/>
    <w:rsid w:val="00153E4C"/>
    <w:rsid w:val="00153EE5"/>
    <w:rsid w:val="0015545C"/>
    <w:rsid w:val="00155A0C"/>
    <w:rsid w:val="00155C20"/>
    <w:rsid w:val="00155DFB"/>
    <w:rsid w:val="00156181"/>
    <w:rsid w:val="00157054"/>
    <w:rsid w:val="001572CF"/>
    <w:rsid w:val="00157F8C"/>
    <w:rsid w:val="0016058D"/>
    <w:rsid w:val="00160D54"/>
    <w:rsid w:val="00160F90"/>
    <w:rsid w:val="001617E0"/>
    <w:rsid w:val="00161B29"/>
    <w:rsid w:val="001620CC"/>
    <w:rsid w:val="001624F6"/>
    <w:rsid w:val="00162FF5"/>
    <w:rsid w:val="00164183"/>
    <w:rsid w:val="00164885"/>
    <w:rsid w:val="001657D9"/>
    <w:rsid w:val="001658C2"/>
    <w:rsid w:val="00165C81"/>
    <w:rsid w:val="00165D2B"/>
    <w:rsid w:val="00165E10"/>
    <w:rsid w:val="00165E5B"/>
    <w:rsid w:val="00166382"/>
    <w:rsid w:val="00166530"/>
    <w:rsid w:val="0016664D"/>
    <w:rsid w:val="00166BEA"/>
    <w:rsid w:val="00166CE0"/>
    <w:rsid w:val="00166F0C"/>
    <w:rsid w:val="001678B6"/>
    <w:rsid w:val="00167C35"/>
    <w:rsid w:val="00167EEA"/>
    <w:rsid w:val="001701B6"/>
    <w:rsid w:val="00170728"/>
    <w:rsid w:val="00170CD5"/>
    <w:rsid w:val="001714BF"/>
    <w:rsid w:val="00171839"/>
    <w:rsid w:val="001719D8"/>
    <w:rsid w:val="001719E3"/>
    <w:rsid w:val="00172355"/>
    <w:rsid w:val="001726F0"/>
    <w:rsid w:val="0017286E"/>
    <w:rsid w:val="001730F5"/>
    <w:rsid w:val="001732A5"/>
    <w:rsid w:val="00173302"/>
    <w:rsid w:val="00173475"/>
    <w:rsid w:val="001735C7"/>
    <w:rsid w:val="00174622"/>
    <w:rsid w:val="00174749"/>
    <w:rsid w:val="00175306"/>
    <w:rsid w:val="00175370"/>
    <w:rsid w:val="0017552F"/>
    <w:rsid w:val="0017694E"/>
    <w:rsid w:val="001769B3"/>
    <w:rsid w:val="00176BD6"/>
    <w:rsid w:val="00177788"/>
    <w:rsid w:val="001778F3"/>
    <w:rsid w:val="00177DAC"/>
    <w:rsid w:val="0018003A"/>
    <w:rsid w:val="0018066B"/>
    <w:rsid w:val="001809C7"/>
    <w:rsid w:val="00180FB7"/>
    <w:rsid w:val="001814AF"/>
    <w:rsid w:val="00181571"/>
    <w:rsid w:val="00181618"/>
    <w:rsid w:val="0018185A"/>
    <w:rsid w:val="001819B2"/>
    <w:rsid w:val="00182030"/>
    <w:rsid w:val="00182204"/>
    <w:rsid w:val="0018229A"/>
    <w:rsid w:val="0018231F"/>
    <w:rsid w:val="001828DA"/>
    <w:rsid w:val="00182992"/>
    <w:rsid w:val="00182C88"/>
    <w:rsid w:val="00182CD6"/>
    <w:rsid w:val="00183101"/>
    <w:rsid w:val="001837E9"/>
    <w:rsid w:val="00183809"/>
    <w:rsid w:val="00183AFA"/>
    <w:rsid w:val="00184291"/>
    <w:rsid w:val="0018440F"/>
    <w:rsid w:val="0018450D"/>
    <w:rsid w:val="00184DF6"/>
    <w:rsid w:val="00184EAB"/>
    <w:rsid w:val="00185088"/>
    <w:rsid w:val="001852D4"/>
    <w:rsid w:val="00185FD3"/>
    <w:rsid w:val="00185FD4"/>
    <w:rsid w:val="00186260"/>
    <w:rsid w:val="00186883"/>
    <w:rsid w:val="0018696B"/>
    <w:rsid w:val="00187115"/>
    <w:rsid w:val="00187277"/>
    <w:rsid w:val="0018731D"/>
    <w:rsid w:val="001873A4"/>
    <w:rsid w:val="001874F5"/>
    <w:rsid w:val="00187777"/>
    <w:rsid w:val="00187B99"/>
    <w:rsid w:val="00187C90"/>
    <w:rsid w:val="00187F77"/>
    <w:rsid w:val="001900CA"/>
    <w:rsid w:val="00190816"/>
    <w:rsid w:val="00190BBE"/>
    <w:rsid w:val="00190E81"/>
    <w:rsid w:val="00192AC4"/>
    <w:rsid w:val="00192DA1"/>
    <w:rsid w:val="00192E67"/>
    <w:rsid w:val="00193034"/>
    <w:rsid w:val="00193271"/>
    <w:rsid w:val="0019329F"/>
    <w:rsid w:val="0019373E"/>
    <w:rsid w:val="0019378D"/>
    <w:rsid w:val="00193888"/>
    <w:rsid w:val="001938A7"/>
    <w:rsid w:val="00193AF2"/>
    <w:rsid w:val="00193BFA"/>
    <w:rsid w:val="0019408D"/>
    <w:rsid w:val="001943D4"/>
    <w:rsid w:val="001943D5"/>
    <w:rsid w:val="00194D44"/>
    <w:rsid w:val="00195971"/>
    <w:rsid w:val="001962B4"/>
    <w:rsid w:val="00197561"/>
    <w:rsid w:val="001979F7"/>
    <w:rsid w:val="00197F24"/>
    <w:rsid w:val="001A114A"/>
    <w:rsid w:val="001A11E6"/>
    <w:rsid w:val="001A1321"/>
    <w:rsid w:val="001A2097"/>
    <w:rsid w:val="001A216B"/>
    <w:rsid w:val="001A238C"/>
    <w:rsid w:val="001A23FB"/>
    <w:rsid w:val="001A39DA"/>
    <w:rsid w:val="001A3ED7"/>
    <w:rsid w:val="001A457B"/>
    <w:rsid w:val="001A462F"/>
    <w:rsid w:val="001A4974"/>
    <w:rsid w:val="001A4A61"/>
    <w:rsid w:val="001A516F"/>
    <w:rsid w:val="001A5474"/>
    <w:rsid w:val="001A5483"/>
    <w:rsid w:val="001A558A"/>
    <w:rsid w:val="001A56CB"/>
    <w:rsid w:val="001A586F"/>
    <w:rsid w:val="001A5D43"/>
    <w:rsid w:val="001A63A0"/>
    <w:rsid w:val="001A6902"/>
    <w:rsid w:val="001A6A8E"/>
    <w:rsid w:val="001A6F4D"/>
    <w:rsid w:val="001A7AC0"/>
    <w:rsid w:val="001B0298"/>
    <w:rsid w:val="001B0442"/>
    <w:rsid w:val="001B0459"/>
    <w:rsid w:val="001B0A01"/>
    <w:rsid w:val="001B0E80"/>
    <w:rsid w:val="001B122A"/>
    <w:rsid w:val="001B1350"/>
    <w:rsid w:val="001B148C"/>
    <w:rsid w:val="001B1886"/>
    <w:rsid w:val="001B1C38"/>
    <w:rsid w:val="001B1FC8"/>
    <w:rsid w:val="001B22B2"/>
    <w:rsid w:val="001B257A"/>
    <w:rsid w:val="001B2580"/>
    <w:rsid w:val="001B25AA"/>
    <w:rsid w:val="001B25AC"/>
    <w:rsid w:val="001B2CAA"/>
    <w:rsid w:val="001B3344"/>
    <w:rsid w:val="001B335F"/>
    <w:rsid w:val="001B384F"/>
    <w:rsid w:val="001B3B19"/>
    <w:rsid w:val="001B4414"/>
    <w:rsid w:val="001B4494"/>
    <w:rsid w:val="001B4AC6"/>
    <w:rsid w:val="001B4EFE"/>
    <w:rsid w:val="001B53CB"/>
    <w:rsid w:val="001B5A0B"/>
    <w:rsid w:val="001B67BA"/>
    <w:rsid w:val="001B7334"/>
    <w:rsid w:val="001B798F"/>
    <w:rsid w:val="001C03A9"/>
    <w:rsid w:val="001C04E4"/>
    <w:rsid w:val="001C05DA"/>
    <w:rsid w:val="001C1178"/>
    <w:rsid w:val="001C121A"/>
    <w:rsid w:val="001C1346"/>
    <w:rsid w:val="001C1FA5"/>
    <w:rsid w:val="001C2069"/>
    <w:rsid w:val="001C2124"/>
    <w:rsid w:val="001C2E4C"/>
    <w:rsid w:val="001C3121"/>
    <w:rsid w:val="001C31A4"/>
    <w:rsid w:val="001C32A5"/>
    <w:rsid w:val="001C32BA"/>
    <w:rsid w:val="001C3347"/>
    <w:rsid w:val="001C394A"/>
    <w:rsid w:val="001C39C8"/>
    <w:rsid w:val="001C3BCD"/>
    <w:rsid w:val="001C3D1F"/>
    <w:rsid w:val="001C3F73"/>
    <w:rsid w:val="001C3FCD"/>
    <w:rsid w:val="001C4638"/>
    <w:rsid w:val="001C489A"/>
    <w:rsid w:val="001C4DD7"/>
    <w:rsid w:val="001C5518"/>
    <w:rsid w:val="001C5823"/>
    <w:rsid w:val="001C5B93"/>
    <w:rsid w:val="001C5C58"/>
    <w:rsid w:val="001C5ED8"/>
    <w:rsid w:val="001C6058"/>
    <w:rsid w:val="001C6068"/>
    <w:rsid w:val="001C6124"/>
    <w:rsid w:val="001C63EF"/>
    <w:rsid w:val="001C6803"/>
    <w:rsid w:val="001C6823"/>
    <w:rsid w:val="001C6994"/>
    <w:rsid w:val="001C6BA3"/>
    <w:rsid w:val="001C6DF7"/>
    <w:rsid w:val="001C6E99"/>
    <w:rsid w:val="001C74EF"/>
    <w:rsid w:val="001C78C7"/>
    <w:rsid w:val="001C7CAB"/>
    <w:rsid w:val="001C7E1B"/>
    <w:rsid w:val="001D06AD"/>
    <w:rsid w:val="001D0A27"/>
    <w:rsid w:val="001D0D52"/>
    <w:rsid w:val="001D0DF9"/>
    <w:rsid w:val="001D0E45"/>
    <w:rsid w:val="001D1102"/>
    <w:rsid w:val="001D1327"/>
    <w:rsid w:val="001D17E3"/>
    <w:rsid w:val="001D23BA"/>
    <w:rsid w:val="001D25D5"/>
    <w:rsid w:val="001D2A38"/>
    <w:rsid w:val="001D3B93"/>
    <w:rsid w:val="001D43DA"/>
    <w:rsid w:val="001D57A7"/>
    <w:rsid w:val="001D6514"/>
    <w:rsid w:val="001D65A6"/>
    <w:rsid w:val="001D7224"/>
    <w:rsid w:val="001D7E81"/>
    <w:rsid w:val="001E06D0"/>
    <w:rsid w:val="001E1061"/>
    <w:rsid w:val="001E11A7"/>
    <w:rsid w:val="001E13C9"/>
    <w:rsid w:val="001E13FD"/>
    <w:rsid w:val="001E1ADE"/>
    <w:rsid w:val="001E1B60"/>
    <w:rsid w:val="001E33C2"/>
    <w:rsid w:val="001E38B6"/>
    <w:rsid w:val="001E39D9"/>
    <w:rsid w:val="001E3DE3"/>
    <w:rsid w:val="001E3FF5"/>
    <w:rsid w:val="001E451B"/>
    <w:rsid w:val="001E5830"/>
    <w:rsid w:val="001E596C"/>
    <w:rsid w:val="001E5D76"/>
    <w:rsid w:val="001E5FF0"/>
    <w:rsid w:val="001E62EA"/>
    <w:rsid w:val="001E69CB"/>
    <w:rsid w:val="001E72EB"/>
    <w:rsid w:val="001E7576"/>
    <w:rsid w:val="001E779A"/>
    <w:rsid w:val="001E7ADE"/>
    <w:rsid w:val="001F0778"/>
    <w:rsid w:val="001F096E"/>
    <w:rsid w:val="001F0CC1"/>
    <w:rsid w:val="001F1CA2"/>
    <w:rsid w:val="001F2A28"/>
    <w:rsid w:val="001F2CB4"/>
    <w:rsid w:val="001F2ECD"/>
    <w:rsid w:val="001F2EEF"/>
    <w:rsid w:val="001F31EC"/>
    <w:rsid w:val="001F3254"/>
    <w:rsid w:val="001F328B"/>
    <w:rsid w:val="001F36E5"/>
    <w:rsid w:val="001F396B"/>
    <w:rsid w:val="001F416B"/>
    <w:rsid w:val="001F4C0F"/>
    <w:rsid w:val="001F4C67"/>
    <w:rsid w:val="001F5145"/>
    <w:rsid w:val="001F51E2"/>
    <w:rsid w:val="001F51E5"/>
    <w:rsid w:val="001F537D"/>
    <w:rsid w:val="001F55D7"/>
    <w:rsid w:val="001F55FF"/>
    <w:rsid w:val="001F63DD"/>
    <w:rsid w:val="001F6447"/>
    <w:rsid w:val="001F6473"/>
    <w:rsid w:val="001F66FE"/>
    <w:rsid w:val="001F6963"/>
    <w:rsid w:val="001F6D8F"/>
    <w:rsid w:val="001F6DFD"/>
    <w:rsid w:val="001F7046"/>
    <w:rsid w:val="001F7C7D"/>
    <w:rsid w:val="00200E10"/>
    <w:rsid w:val="002015B8"/>
    <w:rsid w:val="002017AB"/>
    <w:rsid w:val="00201908"/>
    <w:rsid w:val="00201A6E"/>
    <w:rsid w:val="00201A71"/>
    <w:rsid w:val="00201BF7"/>
    <w:rsid w:val="00201D27"/>
    <w:rsid w:val="002020CB"/>
    <w:rsid w:val="002025AF"/>
    <w:rsid w:val="00202BCA"/>
    <w:rsid w:val="00203511"/>
    <w:rsid w:val="00203E82"/>
    <w:rsid w:val="002043C4"/>
    <w:rsid w:val="0020477B"/>
    <w:rsid w:val="00204895"/>
    <w:rsid w:val="00204897"/>
    <w:rsid w:val="002048A1"/>
    <w:rsid w:val="00204F31"/>
    <w:rsid w:val="002050CF"/>
    <w:rsid w:val="00205596"/>
    <w:rsid w:val="00205619"/>
    <w:rsid w:val="0020584D"/>
    <w:rsid w:val="00205C18"/>
    <w:rsid w:val="00205CED"/>
    <w:rsid w:val="00205D24"/>
    <w:rsid w:val="00206B5E"/>
    <w:rsid w:val="00206E8A"/>
    <w:rsid w:val="00207A6C"/>
    <w:rsid w:val="00207BD2"/>
    <w:rsid w:val="00207D95"/>
    <w:rsid w:val="00210116"/>
    <w:rsid w:val="0021013D"/>
    <w:rsid w:val="00210285"/>
    <w:rsid w:val="00210BF1"/>
    <w:rsid w:val="00210E95"/>
    <w:rsid w:val="002111C8"/>
    <w:rsid w:val="002113CF"/>
    <w:rsid w:val="002114C2"/>
    <w:rsid w:val="00212059"/>
    <w:rsid w:val="00212153"/>
    <w:rsid w:val="002123B1"/>
    <w:rsid w:val="00212CCC"/>
    <w:rsid w:val="0021341A"/>
    <w:rsid w:val="0021364A"/>
    <w:rsid w:val="00213CA3"/>
    <w:rsid w:val="00213F11"/>
    <w:rsid w:val="00213F49"/>
    <w:rsid w:val="00214296"/>
    <w:rsid w:val="002144CF"/>
    <w:rsid w:val="002151AE"/>
    <w:rsid w:val="00215B5D"/>
    <w:rsid w:val="0021636D"/>
    <w:rsid w:val="0021732B"/>
    <w:rsid w:val="002175A8"/>
    <w:rsid w:val="00217BC5"/>
    <w:rsid w:val="00217FFC"/>
    <w:rsid w:val="002203AC"/>
    <w:rsid w:val="00220409"/>
    <w:rsid w:val="00220A64"/>
    <w:rsid w:val="00221260"/>
    <w:rsid w:val="00221AB9"/>
    <w:rsid w:val="0022217C"/>
    <w:rsid w:val="00222199"/>
    <w:rsid w:val="0022238C"/>
    <w:rsid w:val="0022289D"/>
    <w:rsid w:val="00222E04"/>
    <w:rsid w:val="00222E72"/>
    <w:rsid w:val="00223395"/>
    <w:rsid w:val="00223557"/>
    <w:rsid w:val="002235A0"/>
    <w:rsid w:val="0022362D"/>
    <w:rsid w:val="002259BC"/>
    <w:rsid w:val="00225AFD"/>
    <w:rsid w:val="00225C7E"/>
    <w:rsid w:val="00227481"/>
    <w:rsid w:val="002275B7"/>
    <w:rsid w:val="002275E9"/>
    <w:rsid w:val="00227A04"/>
    <w:rsid w:val="00227AD7"/>
    <w:rsid w:val="00227D1E"/>
    <w:rsid w:val="00227E7A"/>
    <w:rsid w:val="00227F09"/>
    <w:rsid w:val="002301FC"/>
    <w:rsid w:val="00231111"/>
    <w:rsid w:val="00232103"/>
    <w:rsid w:val="002321D1"/>
    <w:rsid w:val="00232999"/>
    <w:rsid w:val="00232DA8"/>
    <w:rsid w:val="00233010"/>
    <w:rsid w:val="00233413"/>
    <w:rsid w:val="00234420"/>
    <w:rsid w:val="00234AF2"/>
    <w:rsid w:val="00235035"/>
    <w:rsid w:val="0023545E"/>
    <w:rsid w:val="0023584F"/>
    <w:rsid w:val="00235932"/>
    <w:rsid w:val="00235BDC"/>
    <w:rsid w:val="002364FA"/>
    <w:rsid w:val="002370F1"/>
    <w:rsid w:val="0023722C"/>
    <w:rsid w:val="00237918"/>
    <w:rsid w:val="00237F39"/>
    <w:rsid w:val="00237F3D"/>
    <w:rsid w:val="00240088"/>
    <w:rsid w:val="002407F1"/>
    <w:rsid w:val="00241068"/>
    <w:rsid w:val="00241AB3"/>
    <w:rsid w:val="00241C3E"/>
    <w:rsid w:val="00242391"/>
    <w:rsid w:val="00242E55"/>
    <w:rsid w:val="00242ED1"/>
    <w:rsid w:val="002434C5"/>
    <w:rsid w:val="00243528"/>
    <w:rsid w:val="002437E4"/>
    <w:rsid w:val="00243E40"/>
    <w:rsid w:val="00243F43"/>
    <w:rsid w:val="00244118"/>
    <w:rsid w:val="00244551"/>
    <w:rsid w:val="00244964"/>
    <w:rsid w:val="00244B16"/>
    <w:rsid w:val="00245836"/>
    <w:rsid w:val="00245CB2"/>
    <w:rsid w:val="00245DA7"/>
    <w:rsid w:val="00246172"/>
    <w:rsid w:val="00246513"/>
    <w:rsid w:val="002465A6"/>
    <w:rsid w:val="0024677C"/>
    <w:rsid w:val="00246C37"/>
    <w:rsid w:val="00246E19"/>
    <w:rsid w:val="002479E5"/>
    <w:rsid w:val="00247CCC"/>
    <w:rsid w:val="00250131"/>
    <w:rsid w:val="002502AC"/>
    <w:rsid w:val="00250372"/>
    <w:rsid w:val="00250495"/>
    <w:rsid w:val="00250A40"/>
    <w:rsid w:val="00250AF8"/>
    <w:rsid w:val="00250AFB"/>
    <w:rsid w:val="00250BA2"/>
    <w:rsid w:val="00250F93"/>
    <w:rsid w:val="00251893"/>
    <w:rsid w:val="0025190E"/>
    <w:rsid w:val="00251AC7"/>
    <w:rsid w:val="00251DC3"/>
    <w:rsid w:val="002520FB"/>
    <w:rsid w:val="0025248C"/>
    <w:rsid w:val="0025252D"/>
    <w:rsid w:val="0025257B"/>
    <w:rsid w:val="002528D3"/>
    <w:rsid w:val="00252DE3"/>
    <w:rsid w:val="00253070"/>
    <w:rsid w:val="00253954"/>
    <w:rsid w:val="002539EF"/>
    <w:rsid w:val="00253A07"/>
    <w:rsid w:val="00253FC2"/>
    <w:rsid w:val="002548E7"/>
    <w:rsid w:val="00254A25"/>
    <w:rsid w:val="00254A59"/>
    <w:rsid w:val="002555C4"/>
    <w:rsid w:val="00255D16"/>
    <w:rsid w:val="00256207"/>
    <w:rsid w:val="002562C1"/>
    <w:rsid w:val="00256399"/>
    <w:rsid w:val="0025706F"/>
    <w:rsid w:val="002578AB"/>
    <w:rsid w:val="00257C59"/>
    <w:rsid w:val="0026001E"/>
    <w:rsid w:val="002600B1"/>
    <w:rsid w:val="0026044A"/>
    <w:rsid w:val="002608E2"/>
    <w:rsid w:val="002608F9"/>
    <w:rsid w:val="00260F5A"/>
    <w:rsid w:val="00261426"/>
    <w:rsid w:val="00261605"/>
    <w:rsid w:val="00261A2E"/>
    <w:rsid w:val="00261B70"/>
    <w:rsid w:val="00261E43"/>
    <w:rsid w:val="0026216A"/>
    <w:rsid w:val="002621C7"/>
    <w:rsid w:val="0026238B"/>
    <w:rsid w:val="002624D1"/>
    <w:rsid w:val="0026282A"/>
    <w:rsid w:val="00262931"/>
    <w:rsid w:val="00262AEE"/>
    <w:rsid w:val="00262F8C"/>
    <w:rsid w:val="00263F6B"/>
    <w:rsid w:val="002642EE"/>
    <w:rsid w:val="002643E2"/>
    <w:rsid w:val="00264474"/>
    <w:rsid w:val="002649D3"/>
    <w:rsid w:val="00264A9F"/>
    <w:rsid w:val="00264D77"/>
    <w:rsid w:val="00265617"/>
    <w:rsid w:val="00265EB8"/>
    <w:rsid w:val="002660A3"/>
    <w:rsid w:val="0026631F"/>
    <w:rsid w:val="00266759"/>
    <w:rsid w:val="0026683F"/>
    <w:rsid w:val="002668ED"/>
    <w:rsid w:val="002671E0"/>
    <w:rsid w:val="0026755B"/>
    <w:rsid w:val="002675B0"/>
    <w:rsid w:val="00267859"/>
    <w:rsid w:val="00267DAE"/>
    <w:rsid w:val="00270006"/>
    <w:rsid w:val="002706AC"/>
    <w:rsid w:val="00270A3A"/>
    <w:rsid w:val="00270E68"/>
    <w:rsid w:val="00270FDE"/>
    <w:rsid w:val="00271633"/>
    <w:rsid w:val="00271C28"/>
    <w:rsid w:val="00271E5F"/>
    <w:rsid w:val="002721EB"/>
    <w:rsid w:val="00272E09"/>
    <w:rsid w:val="00273277"/>
    <w:rsid w:val="002735C8"/>
    <w:rsid w:val="002739C6"/>
    <w:rsid w:val="00273B01"/>
    <w:rsid w:val="00273FD3"/>
    <w:rsid w:val="002742DE"/>
    <w:rsid w:val="00274D1F"/>
    <w:rsid w:val="00274D6C"/>
    <w:rsid w:val="00274DAC"/>
    <w:rsid w:val="0027526A"/>
    <w:rsid w:val="00275299"/>
    <w:rsid w:val="002752F9"/>
    <w:rsid w:val="00275454"/>
    <w:rsid w:val="00275DB2"/>
    <w:rsid w:val="00275DDF"/>
    <w:rsid w:val="00276A26"/>
    <w:rsid w:val="00276D4C"/>
    <w:rsid w:val="00276F2A"/>
    <w:rsid w:val="002771C5"/>
    <w:rsid w:val="002773D2"/>
    <w:rsid w:val="00277463"/>
    <w:rsid w:val="002778C1"/>
    <w:rsid w:val="002801A9"/>
    <w:rsid w:val="0028027F"/>
    <w:rsid w:val="00280A89"/>
    <w:rsid w:val="0028120D"/>
    <w:rsid w:val="002818A9"/>
    <w:rsid w:val="00281915"/>
    <w:rsid w:val="00281D6A"/>
    <w:rsid w:val="00281F1C"/>
    <w:rsid w:val="002821B6"/>
    <w:rsid w:val="00282875"/>
    <w:rsid w:val="002828D5"/>
    <w:rsid w:val="0028339D"/>
    <w:rsid w:val="002834A4"/>
    <w:rsid w:val="002837FC"/>
    <w:rsid w:val="00283C18"/>
    <w:rsid w:val="00283EA3"/>
    <w:rsid w:val="00284B84"/>
    <w:rsid w:val="00284CA0"/>
    <w:rsid w:val="0028593C"/>
    <w:rsid w:val="002859E6"/>
    <w:rsid w:val="00285B4D"/>
    <w:rsid w:val="00285CB0"/>
    <w:rsid w:val="00287314"/>
    <w:rsid w:val="00287841"/>
    <w:rsid w:val="00290109"/>
    <w:rsid w:val="00290614"/>
    <w:rsid w:val="0029076B"/>
    <w:rsid w:val="00290B45"/>
    <w:rsid w:val="00291007"/>
    <w:rsid w:val="00291116"/>
    <w:rsid w:val="0029131E"/>
    <w:rsid w:val="0029194B"/>
    <w:rsid w:val="00292228"/>
    <w:rsid w:val="0029294B"/>
    <w:rsid w:val="00292BB4"/>
    <w:rsid w:val="00292BD7"/>
    <w:rsid w:val="00292CE9"/>
    <w:rsid w:val="00295254"/>
    <w:rsid w:val="00295759"/>
    <w:rsid w:val="00296158"/>
    <w:rsid w:val="00296D4E"/>
    <w:rsid w:val="00297281"/>
    <w:rsid w:val="002975AD"/>
    <w:rsid w:val="00297630"/>
    <w:rsid w:val="00297B33"/>
    <w:rsid w:val="00297D49"/>
    <w:rsid w:val="002A0094"/>
    <w:rsid w:val="002A00BB"/>
    <w:rsid w:val="002A0947"/>
    <w:rsid w:val="002A09EE"/>
    <w:rsid w:val="002A0B4B"/>
    <w:rsid w:val="002A1432"/>
    <w:rsid w:val="002A2FA5"/>
    <w:rsid w:val="002A3470"/>
    <w:rsid w:val="002A35EB"/>
    <w:rsid w:val="002A360F"/>
    <w:rsid w:val="002A368F"/>
    <w:rsid w:val="002A4174"/>
    <w:rsid w:val="002A417A"/>
    <w:rsid w:val="002A42AB"/>
    <w:rsid w:val="002A46DF"/>
    <w:rsid w:val="002A4801"/>
    <w:rsid w:val="002A5ECC"/>
    <w:rsid w:val="002A5F77"/>
    <w:rsid w:val="002A6DBC"/>
    <w:rsid w:val="002A74FC"/>
    <w:rsid w:val="002B09F6"/>
    <w:rsid w:val="002B0F48"/>
    <w:rsid w:val="002B13F1"/>
    <w:rsid w:val="002B1612"/>
    <w:rsid w:val="002B18E8"/>
    <w:rsid w:val="002B21A5"/>
    <w:rsid w:val="002B2244"/>
    <w:rsid w:val="002B240E"/>
    <w:rsid w:val="002B2530"/>
    <w:rsid w:val="002B2A5F"/>
    <w:rsid w:val="002B2B8D"/>
    <w:rsid w:val="002B2D35"/>
    <w:rsid w:val="002B2FF5"/>
    <w:rsid w:val="002B36E0"/>
    <w:rsid w:val="002B3F51"/>
    <w:rsid w:val="002B4CEB"/>
    <w:rsid w:val="002B4E2B"/>
    <w:rsid w:val="002B50BA"/>
    <w:rsid w:val="002B5101"/>
    <w:rsid w:val="002B5A0E"/>
    <w:rsid w:val="002B5B46"/>
    <w:rsid w:val="002B5FA0"/>
    <w:rsid w:val="002B69D0"/>
    <w:rsid w:val="002B6E73"/>
    <w:rsid w:val="002B6EF4"/>
    <w:rsid w:val="002B75B3"/>
    <w:rsid w:val="002B7685"/>
    <w:rsid w:val="002B7798"/>
    <w:rsid w:val="002B786D"/>
    <w:rsid w:val="002B78B4"/>
    <w:rsid w:val="002B78CA"/>
    <w:rsid w:val="002C00DF"/>
    <w:rsid w:val="002C0306"/>
    <w:rsid w:val="002C0B8D"/>
    <w:rsid w:val="002C1125"/>
    <w:rsid w:val="002C128E"/>
    <w:rsid w:val="002C135B"/>
    <w:rsid w:val="002C18BA"/>
    <w:rsid w:val="002C1B6F"/>
    <w:rsid w:val="002C1DFB"/>
    <w:rsid w:val="002C2535"/>
    <w:rsid w:val="002C279A"/>
    <w:rsid w:val="002C2960"/>
    <w:rsid w:val="002C2A76"/>
    <w:rsid w:val="002C2F91"/>
    <w:rsid w:val="002C35BF"/>
    <w:rsid w:val="002C3679"/>
    <w:rsid w:val="002C3718"/>
    <w:rsid w:val="002C3A7D"/>
    <w:rsid w:val="002C46D0"/>
    <w:rsid w:val="002C4C28"/>
    <w:rsid w:val="002C5172"/>
    <w:rsid w:val="002C535C"/>
    <w:rsid w:val="002C5503"/>
    <w:rsid w:val="002C5592"/>
    <w:rsid w:val="002C59ED"/>
    <w:rsid w:val="002C5EF2"/>
    <w:rsid w:val="002C619E"/>
    <w:rsid w:val="002C69F9"/>
    <w:rsid w:val="002C6C79"/>
    <w:rsid w:val="002C73BF"/>
    <w:rsid w:val="002C781B"/>
    <w:rsid w:val="002C7891"/>
    <w:rsid w:val="002D022B"/>
    <w:rsid w:val="002D0504"/>
    <w:rsid w:val="002D1A43"/>
    <w:rsid w:val="002D21A0"/>
    <w:rsid w:val="002D2C45"/>
    <w:rsid w:val="002D3A91"/>
    <w:rsid w:val="002D48D8"/>
    <w:rsid w:val="002D501E"/>
    <w:rsid w:val="002D5143"/>
    <w:rsid w:val="002D5839"/>
    <w:rsid w:val="002D58BB"/>
    <w:rsid w:val="002D64BA"/>
    <w:rsid w:val="002D6708"/>
    <w:rsid w:val="002D6983"/>
    <w:rsid w:val="002D6A07"/>
    <w:rsid w:val="002D6C82"/>
    <w:rsid w:val="002D6DD0"/>
    <w:rsid w:val="002D6ED2"/>
    <w:rsid w:val="002E0032"/>
    <w:rsid w:val="002E0AA5"/>
    <w:rsid w:val="002E1220"/>
    <w:rsid w:val="002E13E4"/>
    <w:rsid w:val="002E20F4"/>
    <w:rsid w:val="002E2155"/>
    <w:rsid w:val="002E261B"/>
    <w:rsid w:val="002E33D4"/>
    <w:rsid w:val="002E4105"/>
    <w:rsid w:val="002E4113"/>
    <w:rsid w:val="002E4167"/>
    <w:rsid w:val="002E42E0"/>
    <w:rsid w:val="002E499F"/>
    <w:rsid w:val="002E4B83"/>
    <w:rsid w:val="002E4F81"/>
    <w:rsid w:val="002E543A"/>
    <w:rsid w:val="002E57EE"/>
    <w:rsid w:val="002E664C"/>
    <w:rsid w:val="002E6CDC"/>
    <w:rsid w:val="002E728D"/>
    <w:rsid w:val="002E74AD"/>
    <w:rsid w:val="002E7510"/>
    <w:rsid w:val="002E7B17"/>
    <w:rsid w:val="002E7BB4"/>
    <w:rsid w:val="002F082E"/>
    <w:rsid w:val="002F0910"/>
    <w:rsid w:val="002F1082"/>
    <w:rsid w:val="002F13D0"/>
    <w:rsid w:val="002F1EA0"/>
    <w:rsid w:val="002F226F"/>
    <w:rsid w:val="002F2CC7"/>
    <w:rsid w:val="002F2EA7"/>
    <w:rsid w:val="002F3377"/>
    <w:rsid w:val="002F3831"/>
    <w:rsid w:val="002F4272"/>
    <w:rsid w:val="002F49FF"/>
    <w:rsid w:val="002F4A62"/>
    <w:rsid w:val="002F5B75"/>
    <w:rsid w:val="002F635D"/>
    <w:rsid w:val="002F6563"/>
    <w:rsid w:val="002F6A1E"/>
    <w:rsid w:val="002F6AEB"/>
    <w:rsid w:val="002F6D3A"/>
    <w:rsid w:val="002F6F5F"/>
    <w:rsid w:val="002F6FE8"/>
    <w:rsid w:val="002F71FA"/>
    <w:rsid w:val="002F723B"/>
    <w:rsid w:val="002F7CF2"/>
    <w:rsid w:val="002F7FBB"/>
    <w:rsid w:val="003003D4"/>
    <w:rsid w:val="00301235"/>
    <w:rsid w:val="00301422"/>
    <w:rsid w:val="003019DE"/>
    <w:rsid w:val="003022FA"/>
    <w:rsid w:val="00302684"/>
    <w:rsid w:val="00302813"/>
    <w:rsid w:val="00304BBD"/>
    <w:rsid w:val="00304F60"/>
    <w:rsid w:val="00305109"/>
    <w:rsid w:val="0030557A"/>
    <w:rsid w:val="003055DE"/>
    <w:rsid w:val="00305647"/>
    <w:rsid w:val="003057B6"/>
    <w:rsid w:val="003059B4"/>
    <w:rsid w:val="00306015"/>
    <w:rsid w:val="0030612D"/>
    <w:rsid w:val="003062AA"/>
    <w:rsid w:val="00306360"/>
    <w:rsid w:val="00306896"/>
    <w:rsid w:val="00306E94"/>
    <w:rsid w:val="00306ED5"/>
    <w:rsid w:val="00306EE2"/>
    <w:rsid w:val="00307248"/>
    <w:rsid w:val="003076F6"/>
    <w:rsid w:val="00307D41"/>
    <w:rsid w:val="0031029F"/>
    <w:rsid w:val="00310641"/>
    <w:rsid w:val="00310FE4"/>
    <w:rsid w:val="00311429"/>
    <w:rsid w:val="003117D9"/>
    <w:rsid w:val="00311E34"/>
    <w:rsid w:val="003121E9"/>
    <w:rsid w:val="00312217"/>
    <w:rsid w:val="0031235E"/>
    <w:rsid w:val="003126C3"/>
    <w:rsid w:val="0031285B"/>
    <w:rsid w:val="00312D16"/>
    <w:rsid w:val="00313131"/>
    <w:rsid w:val="00313495"/>
    <w:rsid w:val="00313565"/>
    <w:rsid w:val="003136AB"/>
    <w:rsid w:val="00313CC2"/>
    <w:rsid w:val="003143D3"/>
    <w:rsid w:val="00314837"/>
    <w:rsid w:val="00314BD6"/>
    <w:rsid w:val="00315716"/>
    <w:rsid w:val="00315895"/>
    <w:rsid w:val="003159D3"/>
    <w:rsid w:val="00315A4A"/>
    <w:rsid w:val="003160D2"/>
    <w:rsid w:val="003162D2"/>
    <w:rsid w:val="003169EB"/>
    <w:rsid w:val="00316ADC"/>
    <w:rsid w:val="00316CF0"/>
    <w:rsid w:val="00316D8F"/>
    <w:rsid w:val="003170E8"/>
    <w:rsid w:val="00317238"/>
    <w:rsid w:val="00317BE1"/>
    <w:rsid w:val="003205FD"/>
    <w:rsid w:val="00320F6D"/>
    <w:rsid w:val="0032118B"/>
    <w:rsid w:val="003214FB"/>
    <w:rsid w:val="00321A05"/>
    <w:rsid w:val="0032276E"/>
    <w:rsid w:val="00322EB3"/>
    <w:rsid w:val="00324E96"/>
    <w:rsid w:val="003254EE"/>
    <w:rsid w:val="0032582B"/>
    <w:rsid w:val="0032611C"/>
    <w:rsid w:val="00326FFE"/>
    <w:rsid w:val="00327658"/>
    <w:rsid w:val="00327AF4"/>
    <w:rsid w:val="00327CDC"/>
    <w:rsid w:val="0033026A"/>
    <w:rsid w:val="00330403"/>
    <w:rsid w:val="00330AFB"/>
    <w:rsid w:val="00330C17"/>
    <w:rsid w:val="003313EB"/>
    <w:rsid w:val="00331BE0"/>
    <w:rsid w:val="00331CB0"/>
    <w:rsid w:val="00332322"/>
    <w:rsid w:val="00332375"/>
    <w:rsid w:val="003329C5"/>
    <w:rsid w:val="00332ACC"/>
    <w:rsid w:val="00332DAF"/>
    <w:rsid w:val="0033343D"/>
    <w:rsid w:val="003335BF"/>
    <w:rsid w:val="0033361D"/>
    <w:rsid w:val="003337DA"/>
    <w:rsid w:val="003345DB"/>
    <w:rsid w:val="003355DD"/>
    <w:rsid w:val="0033612E"/>
    <w:rsid w:val="003365E9"/>
    <w:rsid w:val="00336B37"/>
    <w:rsid w:val="00337468"/>
    <w:rsid w:val="0033772F"/>
    <w:rsid w:val="00337A70"/>
    <w:rsid w:val="00337BBB"/>
    <w:rsid w:val="00337F13"/>
    <w:rsid w:val="00337F84"/>
    <w:rsid w:val="00340001"/>
    <w:rsid w:val="003400E6"/>
    <w:rsid w:val="0034029A"/>
    <w:rsid w:val="0034040A"/>
    <w:rsid w:val="0034046B"/>
    <w:rsid w:val="00340A81"/>
    <w:rsid w:val="00341060"/>
    <w:rsid w:val="00341420"/>
    <w:rsid w:val="00341676"/>
    <w:rsid w:val="00342696"/>
    <w:rsid w:val="00342D31"/>
    <w:rsid w:val="00343082"/>
    <w:rsid w:val="0034317C"/>
    <w:rsid w:val="0034332A"/>
    <w:rsid w:val="0034340B"/>
    <w:rsid w:val="00343439"/>
    <w:rsid w:val="003439AF"/>
    <w:rsid w:val="00344EA8"/>
    <w:rsid w:val="00345127"/>
    <w:rsid w:val="00345969"/>
    <w:rsid w:val="00345AB5"/>
    <w:rsid w:val="00345B05"/>
    <w:rsid w:val="00345E26"/>
    <w:rsid w:val="0034605A"/>
    <w:rsid w:val="0034621D"/>
    <w:rsid w:val="00346DCD"/>
    <w:rsid w:val="00346E0B"/>
    <w:rsid w:val="003470B9"/>
    <w:rsid w:val="00347D68"/>
    <w:rsid w:val="003507E5"/>
    <w:rsid w:val="00350B33"/>
    <w:rsid w:val="00350DB6"/>
    <w:rsid w:val="0035129B"/>
    <w:rsid w:val="003515F8"/>
    <w:rsid w:val="00351AB7"/>
    <w:rsid w:val="00351B57"/>
    <w:rsid w:val="00351E2F"/>
    <w:rsid w:val="00351F1C"/>
    <w:rsid w:val="00352421"/>
    <w:rsid w:val="00352472"/>
    <w:rsid w:val="00352A9E"/>
    <w:rsid w:val="00352DE5"/>
    <w:rsid w:val="00352FCF"/>
    <w:rsid w:val="003531F9"/>
    <w:rsid w:val="0035386B"/>
    <w:rsid w:val="00354541"/>
    <w:rsid w:val="00354A8A"/>
    <w:rsid w:val="003553FD"/>
    <w:rsid w:val="0035566D"/>
    <w:rsid w:val="00355C16"/>
    <w:rsid w:val="00356065"/>
    <w:rsid w:val="003565DB"/>
    <w:rsid w:val="00356688"/>
    <w:rsid w:val="00356A7A"/>
    <w:rsid w:val="00356E7A"/>
    <w:rsid w:val="00356EC9"/>
    <w:rsid w:val="0035709C"/>
    <w:rsid w:val="00357C7F"/>
    <w:rsid w:val="0036105B"/>
    <w:rsid w:val="003610CB"/>
    <w:rsid w:val="003613D3"/>
    <w:rsid w:val="0036143B"/>
    <w:rsid w:val="00361515"/>
    <w:rsid w:val="00361A42"/>
    <w:rsid w:val="00361C46"/>
    <w:rsid w:val="00361FBC"/>
    <w:rsid w:val="0036259E"/>
    <w:rsid w:val="00363953"/>
    <w:rsid w:val="00363AB5"/>
    <w:rsid w:val="00363D7A"/>
    <w:rsid w:val="0036411A"/>
    <w:rsid w:val="00364162"/>
    <w:rsid w:val="00364182"/>
    <w:rsid w:val="003658A7"/>
    <w:rsid w:val="003659D1"/>
    <w:rsid w:val="00365CAC"/>
    <w:rsid w:val="00366275"/>
    <w:rsid w:val="0036699C"/>
    <w:rsid w:val="00366AE9"/>
    <w:rsid w:val="0036771C"/>
    <w:rsid w:val="00367730"/>
    <w:rsid w:val="00367A18"/>
    <w:rsid w:val="00367B5E"/>
    <w:rsid w:val="00367CCF"/>
    <w:rsid w:val="00367DCD"/>
    <w:rsid w:val="00370A7F"/>
    <w:rsid w:val="00371ECA"/>
    <w:rsid w:val="003725CB"/>
    <w:rsid w:val="00372ADC"/>
    <w:rsid w:val="00372C04"/>
    <w:rsid w:val="00372FC8"/>
    <w:rsid w:val="00373040"/>
    <w:rsid w:val="00373224"/>
    <w:rsid w:val="00373449"/>
    <w:rsid w:val="0037371D"/>
    <w:rsid w:val="00374198"/>
    <w:rsid w:val="003743E2"/>
    <w:rsid w:val="00374443"/>
    <w:rsid w:val="00374585"/>
    <w:rsid w:val="00374F75"/>
    <w:rsid w:val="00375115"/>
    <w:rsid w:val="00375A71"/>
    <w:rsid w:val="003767ED"/>
    <w:rsid w:val="003768E6"/>
    <w:rsid w:val="00376D1D"/>
    <w:rsid w:val="003771CE"/>
    <w:rsid w:val="0037777A"/>
    <w:rsid w:val="003777D2"/>
    <w:rsid w:val="00377C0B"/>
    <w:rsid w:val="00377C38"/>
    <w:rsid w:val="003801A1"/>
    <w:rsid w:val="00380202"/>
    <w:rsid w:val="00380907"/>
    <w:rsid w:val="00380996"/>
    <w:rsid w:val="00380AAA"/>
    <w:rsid w:val="00380F89"/>
    <w:rsid w:val="003819D2"/>
    <w:rsid w:val="00381BFB"/>
    <w:rsid w:val="00381C76"/>
    <w:rsid w:val="0038200E"/>
    <w:rsid w:val="003823F4"/>
    <w:rsid w:val="0038248A"/>
    <w:rsid w:val="00382620"/>
    <w:rsid w:val="0038264F"/>
    <w:rsid w:val="003828D6"/>
    <w:rsid w:val="003837D2"/>
    <w:rsid w:val="00383CC9"/>
    <w:rsid w:val="00383D96"/>
    <w:rsid w:val="00383E95"/>
    <w:rsid w:val="003841D7"/>
    <w:rsid w:val="00384BDA"/>
    <w:rsid w:val="00385573"/>
    <w:rsid w:val="0038591A"/>
    <w:rsid w:val="00385FCE"/>
    <w:rsid w:val="003867F1"/>
    <w:rsid w:val="00386DFD"/>
    <w:rsid w:val="00387363"/>
    <w:rsid w:val="00387457"/>
    <w:rsid w:val="003878BE"/>
    <w:rsid w:val="003900CE"/>
    <w:rsid w:val="00390C11"/>
    <w:rsid w:val="00390D5F"/>
    <w:rsid w:val="00390DCB"/>
    <w:rsid w:val="0039139E"/>
    <w:rsid w:val="003916D8"/>
    <w:rsid w:val="003923A6"/>
    <w:rsid w:val="00392A82"/>
    <w:rsid w:val="00392C97"/>
    <w:rsid w:val="00392D05"/>
    <w:rsid w:val="003931A9"/>
    <w:rsid w:val="00393330"/>
    <w:rsid w:val="00394A68"/>
    <w:rsid w:val="0039546E"/>
    <w:rsid w:val="0039555F"/>
    <w:rsid w:val="00395A49"/>
    <w:rsid w:val="00395FD7"/>
    <w:rsid w:val="00396158"/>
    <w:rsid w:val="00396286"/>
    <w:rsid w:val="003963F1"/>
    <w:rsid w:val="00396B94"/>
    <w:rsid w:val="00396BD4"/>
    <w:rsid w:val="00397015"/>
    <w:rsid w:val="003977B5"/>
    <w:rsid w:val="003979DA"/>
    <w:rsid w:val="00397E4A"/>
    <w:rsid w:val="003A0382"/>
    <w:rsid w:val="003A0B0D"/>
    <w:rsid w:val="003A0E38"/>
    <w:rsid w:val="003A0E87"/>
    <w:rsid w:val="003A1227"/>
    <w:rsid w:val="003A1A07"/>
    <w:rsid w:val="003A23E0"/>
    <w:rsid w:val="003A2877"/>
    <w:rsid w:val="003A3164"/>
    <w:rsid w:val="003A32EA"/>
    <w:rsid w:val="003A3491"/>
    <w:rsid w:val="003A352C"/>
    <w:rsid w:val="003A3A9E"/>
    <w:rsid w:val="003A3B67"/>
    <w:rsid w:val="003A3C42"/>
    <w:rsid w:val="003A3EFC"/>
    <w:rsid w:val="003A3FD1"/>
    <w:rsid w:val="003A44ED"/>
    <w:rsid w:val="003A4B94"/>
    <w:rsid w:val="003A4BEF"/>
    <w:rsid w:val="003A4E83"/>
    <w:rsid w:val="003A5092"/>
    <w:rsid w:val="003A593A"/>
    <w:rsid w:val="003A5C77"/>
    <w:rsid w:val="003A5D1B"/>
    <w:rsid w:val="003A605A"/>
    <w:rsid w:val="003A650A"/>
    <w:rsid w:val="003A65DF"/>
    <w:rsid w:val="003A6728"/>
    <w:rsid w:val="003A6CD0"/>
    <w:rsid w:val="003A732C"/>
    <w:rsid w:val="003A7393"/>
    <w:rsid w:val="003A754A"/>
    <w:rsid w:val="003A79EA"/>
    <w:rsid w:val="003B0175"/>
    <w:rsid w:val="003B08AA"/>
    <w:rsid w:val="003B0D87"/>
    <w:rsid w:val="003B0F5C"/>
    <w:rsid w:val="003B13A5"/>
    <w:rsid w:val="003B13D4"/>
    <w:rsid w:val="003B1758"/>
    <w:rsid w:val="003B1B0B"/>
    <w:rsid w:val="003B1B64"/>
    <w:rsid w:val="003B225C"/>
    <w:rsid w:val="003B227C"/>
    <w:rsid w:val="003B24A5"/>
    <w:rsid w:val="003B262C"/>
    <w:rsid w:val="003B27B4"/>
    <w:rsid w:val="003B398B"/>
    <w:rsid w:val="003B3EEB"/>
    <w:rsid w:val="003B421E"/>
    <w:rsid w:val="003B4983"/>
    <w:rsid w:val="003B4C87"/>
    <w:rsid w:val="003B4DB8"/>
    <w:rsid w:val="003B4E80"/>
    <w:rsid w:val="003B5C23"/>
    <w:rsid w:val="003B5D47"/>
    <w:rsid w:val="003B6038"/>
    <w:rsid w:val="003B6392"/>
    <w:rsid w:val="003B6827"/>
    <w:rsid w:val="003B6839"/>
    <w:rsid w:val="003B68FF"/>
    <w:rsid w:val="003B78A7"/>
    <w:rsid w:val="003B78F2"/>
    <w:rsid w:val="003B7BEC"/>
    <w:rsid w:val="003B7CDE"/>
    <w:rsid w:val="003C0416"/>
    <w:rsid w:val="003C0552"/>
    <w:rsid w:val="003C0C0E"/>
    <w:rsid w:val="003C0FF5"/>
    <w:rsid w:val="003C1D02"/>
    <w:rsid w:val="003C2718"/>
    <w:rsid w:val="003C303F"/>
    <w:rsid w:val="003C3066"/>
    <w:rsid w:val="003C3160"/>
    <w:rsid w:val="003C34FE"/>
    <w:rsid w:val="003C4097"/>
    <w:rsid w:val="003C48D3"/>
    <w:rsid w:val="003C4C68"/>
    <w:rsid w:val="003C4E91"/>
    <w:rsid w:val="003C6101"/>
    <w:rsid w:val="003C6D8A"/>
    <w:rsid w:val="003C7176"/>
    <w:rsid w:val="003C75B8"/>
    <w:rsid w:val="003C7618"/>
    <w:rsid w:val="003C7FAA"/>
    <w:rsid w:val="003D0096"/>
    <w:rsid w:val="003D00E7"/>
    <w:rsid w:val="003D02CC"/>
    <w:rsid w:val="003D034D"/>
    <w:rsid w:val="003D03C4"/>
    <w:rsid w:val="003D052E"/>
    <w:rsid w:val="003D0B8D"/>
    <w:rsid w:val="003D0BD2"/>
    <w:rsid w:val="003D0EAB"/>
    <w:rsid w:val="003D0FF9"/>
    <w:rsid w:val="003D1672"/>
    <w:rsid w:val="003D1681"/>
    <w:rsid w:val="003D17CE"/>
    <w:rsid w:val="003D1DEF"/>
    <w:rsid w:val="003D2D2B"/>
    <w:rsid w:val="003D303D"/>
    <w:rsid w:val="003D30BF"/>
    <w:rsid w:val="003D353C"/>
    <w:rsid w:val="003D3610"/>
    <w:rsid w:val="003D363E"/>
    <w:rsid w:val="003D3B53"/>
    <w:rsid w:val="003D3CCA"/>
    <w:rsid w:val="003D3E46"/>
    <w:rsid w:val="003D3EAE"/>
    <w:rsid w:val="003D4006"/>
    <w:rsid w:val="003D43ED"/>
    <w:rsid w:val="003D4474"/>
    <w:rsid w:val="003D456D"/>
    <w:rsid w:val="003D4663"/>
    <w:rsid w:val="003D4B89"/>
    <w:rsid w:val="003D4BEA"/>
    <w:rsid w:val="003D51AA"/>
    <w:rsid w:val="003D5319"/>
    <w:rsid w:val="003D5898"/>
    <w:rsid w:val="003D5CC9"/>
    <w:rsid w:val="003D5F85"/>
    <w:rsid w:val="003D5FF5"/>
    <w:rsid w:val="003D6218"/>
    <w:rsid w:val="003D6630"/>
    <w:rsid w:val="003D70B6"/>
    <w:rsid w:val="003E055F"/>
    <w:rsid w:val="003E05F9"/>
    <w:rsid w:val="003E09B9"/>
    <w:rsid w:val="003E0D8A"/>
    <w:rsid w:val="003E0DA0"/>
    <w:rsid w:val="003E2324"/>
    <w:rsid w:val="003E2F39"/>
    <w:rsid w:val="003E343A"/>
    <w:rsid w:val="003E3691"/>
    <w:rsid w:val="003E3EAF"/>
    <w:rsid w:val="003E4535"/>
    <w:rsid w:val="003E46A1"/>
    <w:rsid w:val="003E4F13"/>
    <w:rsid w:val="003E57EB"/>
    <w:rsid w:val="003E5D45"/>
    <w:rsid w:val="003E6282"/>
    <w:rsid w:val="003E649C"/>
    <w:rsid w:val="003E6CDA"/>
    <w:rsid w:val="003E7254"/>
    <w:rsid w:val="003E7414"/>
    <w:rsid w:val="003F0154"/>
    <w:rsid w:val="003F03A5"/>
    <w:rsid w:val="003F0469"/>
    <w:rsid w:val="003F0C8E"/>
    <w:rsid w:val="003F1315"/>
    <w:rsid w:val="003F1584"/>
    <w:rsid w:val="003F16EF"/>
    <w:rsid w:val="003F19D3"/>
    <w:rsid w:val="003F1E7D"/>
    <w:rsid w:val="003F215C"/>
    <w:rsid w:val="003F2837"/>
    <w:rsid w:val="003F28BC"/>
    <w:rsid w:val="003F2E2C"/>
    <w:rsid w:val="003F3776"/>
    <w:rsid w:val="003F3D0D"/>
    <w:rsid w:val="003F40A4"/>
    <w:rsid w:val="003F4EC6"/>
    <w:rsid w:val="003F4FBC"/>
    <w:rsid w:val="003F5C21"/>
    <w:rsid w:val="003F6434"/>
    <w:rsid w:val="003F6911"/>
    <w:rsid w:val="003F691B"/>
    <w:rsid w:val="003F710B"/>
    <w:rsid w:val="003F7466"/>
    <w:rsid w:val="003F7970"/>
    <w:rsid w:val="003F7A8A"/>
    <w:rsid w:val="00402525"/>
    <w:rsid w:val="00403048"/>
    <w:rsid w:val="004038F2"/>
    <w:rsid w:val="004039F9"/>
    <w:rsid w:val="00404ECF"/>
    <w:rsid w:val="00404F2B"/>
    <w:rsid w:val="0040537B"/>
    <w:rsid w:val="00405585"/>
    <w:rsid w:val="00405D65"/>
    <w:rsid w:val="0040613B"/>
    <w:rsid w:val="00406315"/>
    <w:rsid w:val="00406D91"/>
    <w:rsid w:val="00407601"/>
    <w:rsid w:val="0040761D"/>
    <w:rsid w:val="004077BF"/>
    <w:rsid w:val="0040794D"/>
    <w:rsid w:val="00407DB0"/>
    <w:rsid w:val="00407FC0"/>
    <w:rsid w:val="00410155"/>
    <w:rsid w:val="00410D75"/>
    <w:rsid w:val="00410ECD"/>
    <w:rsid w:val="0041123D"/>
    <w:rsid w:val="004112D6"/>
    <w:rsid w:val="004115F6"/>
    <w:rsid w:val="00411720"/>
    <w:rsid w:val="00411A18"/>
    <w:rsid w:val="00411D3A"/>
    <w:rsid w:val="00411D53"/>
    <w:rsid w:val="00411F88"/>
    <w:rsid w:val="00411FC0"/>
    <w:rsid w:val="0041279E"/>
    <w:rsid w:val="00412B69"/>
    <w:rsid w:val="004137A8"/>
    <w:rsid w:val="0041381F"/>
    <w:rsid w:val="00413940"/>
    <w:rsid w:val="00413AA0"/>
    <w:rsid w:val="0041429A"/>
    <w:rsid w:val="004143C8"/>
    <w:rsid w:val="00414FBA"/>
    <w:rsid w:val="004152FD"/>
    <w:rsid w:val="004159D2"/>
    <w:rsid w:val="00415A36"/>
    <w:rsid w:val="00415BE3"/>
    <w:rsid w:val="00415E45"/>
    <w:rsid w:val="00416CA5"/>
    <w:rsid w:val="00416FA4"/>
    <w:rsid w:val="00417122"/>
    <w:rsid w:val="00417B30"/>
    <w:rsid w:val="004204E7"/>
    <w:rsid w:val="00420D69"/>
    <w:rsid w:val="004215E1"/>
    <w:rsid w:val="0042178F"/>
    <w:rsid w:val="0042203D"/>
    <w:rsid w:val="0042209C"/>
    <w:rsid w:val="00422405"/>
    <w:rsid w:val="00422506"/>
    <w:rsid w:val="0042317F"/>
    <w:rsid w:val="00423BF4"/>
    <w:rsid w:val="00423C21"/>
    <w:rsid w:val="00423ED7"/>
    <w:rsid w:val="004241DF"/>
    <w:rsid w:val="004243E0"/>
    <w:rsid w:val="004246EE"/>
    <w:rsid w:val="0042493D"/>
    <w:rsid w:val="00424B38"/>
    <w:rsid w:val="00424ECA"/>
    <w:rsid w:val="00425069"/>
    <w:rsid w:val="00425101"/>
    <w:rsid w:val="00425208"/>
    <w:rsid w:val="0042540C"/>
    <w:rsid w:val="004257FC"/>
    <w:rsid w:val="004259BC"/>
    <w:rsid w:val="00425AFC"/>
    <w:rsid w:val="00425C1D"/>
    <w:rsid w:val="00426895"/>
    <w:rsid w:val="00426941"/>
    <w:rsid w:val="00426995"/>
    <w:rsid w:val="004269E8"/>
    <w:rsid w:val="00426A50"/>
    <w:rsid w:val="00426B3D"/>
    <w:rsid w:val="00427251"/>
    <w:rsid w:val="00427732"/>
    <w:rsid w:val="00427854"/>
    <w:rsid w:val="0043007B"/>
    <w:rsid w:val="004305ED"/>
    <w:rsid w:val="0043061B"/>
    <w:rsid w:val="00430859"/>
    <w:rsid w:val="00430F04"/>
    <w:rsid w:val="00431222"/>
    <w:rsid w:val="00432092"/>
    <w:rsid w:val="004329B8"/>
    <w:rsid w:val="00432DA8"/>
    <w:rsid w:val="00432E00"/>
    <w:rsid w:val="0043304B"/>
    <w:rsid w:val="00433D5E"/>
    <w:rsid w:val="00434B69"/>
    <w:rsid w:val="004350AF"/>
    <w:rsid w:val="004362E2"/>
    <w:rsid w:val="004364FD"/>
    <w:rsid w:val="0043695C"/>
    <w:rsid w:val="00436A64"/>
    <w:rsid w:val="00436DB6"/>
    <w:rsid w:val="00436E72"/>
    <w:rsid w:val="004371D4"/>
    <w:rsid w:val="004378D9"/>
    <w:rsid w:val="00437C8A"/>
    <w:rsid w:val="0044001B"/>
    <w:rsid w:val="00440737"/>
    <w:rsid w:val="00441626"/>
    <w:rsid w:val="004418B2"/>
    <w:rsid w:val="0044226B"/>
    <w:rsid w:val="00442743"/>
    <w:rsid w:val="00442AE3"/>
    <w:rsid w:val="00443436"/>
    <w:rsid w:val="00443BAB"/>
    <w:rsid w:val="00443F42"/>
    <w:rsid w:val="00444578"/>
    <w:rsid w:val="004449DB"/>
    <w:rsid w:val="00444BD7"/>
    <w:rsid w:val="00445A00"/>
    <w:rsid w:val="00445DE3"/>
    <w:rsid w:val="00445ED0"/>
    <w:rsid w:val="00445FF5"/>
    <w:rsid w:val="00446568"/>
    <w:rsid w:val="004465A4"/>
    <w:rsid w:val="0044661E"/>
    <w:rsid w:val="00446AC1"/>
    <w:rsid w:val="004472C1"/>
    <w:rsid w:val="004472C4"/>
    <w:rsid w:val="0044733B"/>
    <w:rsid w:val="00447A36"/>
    <w:rsid w:val="00447D31"/>
    <w:rsid w:val="00447DAD"/>
    <w:rsid w:val="00447EEB"/>
    <w:rsid w:val="00450311"/>
    <w:rsid w:val="004505C2"/>
    <w:rsid w:val="004507B5"/>
    <w:rsid w:val="00450A08"/>
    <w:rsid w:val="00450CB3"/>
    <w:rsid w:val="00451140"/>
    <w:rsid w:val="004511CA"/>
    <w:rsid w:val="004515E2"/>
    <w:rsid w:val="0045172C"/>
    <w:rsid w:val="00452363"/>
    <w:rsid w:val="0045290B"/>
    <w:rsid w:val="00453153"/>
    <w:rsid w:val="0045383F"/>
    <w:rsid w:val="00453AC6"/>
    <w:rsid w:val="00454AB6"/>
    <w:rsid w:val="004550B0"/>
    <w:rsid w:val="004552CF"/>
    <w:rsid w:val="00455464"/>
    <w:rsid w:val="004555F0"/>
    <w:rsid w:val="0045592C"/>
    <w:rsid w:val="004559D6"/>
    <w:rsid w:val="00456109"/>
    <w:rsid w:val="00456361"/>
    <w:rsid w:val="00456A0D"/>
    <w:rsid w:val="00456A10"/>
    <w:rsid w:val="00456AB3"/>
    <w:rsid w:val="00457555"/>
    <w:rsid w:val="004576AA"/>
    <w:rsid w:val="00457811"/>
    <w:rsid w:val="00457B6D"/>
    <w:rsid w:val="00457CAF"/>
    <w:rsid w:val="00460BB3"/>
    <w:rsid w:val="004613EA"/>
    <w:rsid w:val="004617FC"/>
    <w:rsid w:val="00461875"/>
    <w:rsid w:val="0046255D"/>
    <w:rsid w:val="00462A70"/>
    <w:rsid w:val="00463520"/>
    <w:rsid w:val="00464087"/>
    <w:rsid w:val="00464EE8"/>
    <w:rsid w:val="0046549E"/>
    <w:rsid w:val="004658AD"/>
    <w:rsid w:val="00466481"/>
    <w:rsid w:val="00466AB7"/>
    <w:rsid w:val="00466B6D"/>
    <w:rsid w:val="00467836"/>
    <w:rsid w:val="00470029"/>
    <w:rsid w:val="004700FC"/>
    <w:rsid w:val="00470582"/>
    <w:rsid w:val="00470590"/>
    <w:rsid w:val="00470652"/>
    <w:rsid w:val="00470E1D"/>
    <w:rsid w:val="00470E34"/>
    <w:rsid w:val="0047137B"/>
    <w:rsid w:val="00471444"/>
    <w:rsid w:val="004714A6"/>
    <w:rsid w:val="00471533"/>
    <w:rsid w:val="00472506"/>
    <w:rsid w:val="00472DCE"/>
    <w:rsid w:val="004731C3"/>
    <w:rsid w:val="00473329"/>
    <w:rsid w:val="004737BE"/>
    <w:rsid w:val="00473E3E"/>
    <w:rsid w:val="00474E58"/>
    <w:rsid w:val="00475350"/>
    <w:rsid w:val="004758C4"/>
    <w:rsid w:val="004762C5"/>
    <w:rsid w:val="004764E7"/>
    <w:rsid w:val="0047689E"/>
    <w:rsid w:val="004772D6"/>
    <w:rsid w:val="00477554"/>
    <w:rsid w:val="0047763D"/>
    <w:rsid w:val="004778F7"/>
    <w:rsid w:val="00477C92"/>
    <w:rsid w:val="004803A1"/>
    <w:rsid w:val="00480F12"/>
    <w:rsid w:val="00482069"/>
    <w:rsid w:val="00482161"/>
    <w:rsid w:val="0048254F"/>
    <w:rsid w:val="004825C8"/>
    <w:rsid w:val="00482605"/>
    <w:rsid w:val="00482C49"/>
    <w:rsid w:val="00482F18"/>
    <w:rsid w:val="00483189"/>
    <w:rsid w:val="00483442"/>
    <w:rsid w:val="0048353C"/>
    <w:rsid w:val="00483EAA"/>
    <w:rsid w:val="00483EBF"/>
    <w:rsid w:val="00484092"/>
    <w:rsid w:val="00484608"/>
    <w:rsid w:val="00484C1A"/>
    <w:rsid w:val="00485902"/>
    <w:rsid w:val="00485A6F"/>
    <w:rsid w:val="00485D8D"/>
    <w:rsid w:val="00485DD6"/>
    <w:rsid w:val="00486466"/>
    <w:rsid w:val="00486544"/>
    <w:rsid w:val="0048712F"/>
    <w:rsid w:val="0048729E"/>
    <w:rsid w:val="00490034"/>
    <w:rsid w:val="00490456"/>
    <w:rsid w:val="004904C2"/>
    <w:rsid w:val="00490D7E"/>
    <w:rsid w:val="00490FE3"/>
    <w:rsid w:val="004912DA"/>
    <w:rsid w:val="00491D57"/>
    <w:rsid w:val="0049214A"/>
    <w:rsid w:val="00492327"/>
    <w:rsid w:val="00492A39"/>
    <w:rsid w:val="00492DDA"/>
    <w:rsid w:val="0049333E"/>
    <w:rsid w:val="004934F7"/>
    <w:rsid w:val="00493633"/>
    <w:rsid w:val="00493C55"/>
    <w:rsid w:val="00494110"/>
    <w:rsid w:val="00494139"/>
    <w:rsid w:val="004943D6"/>
    <w:rsid w:val="004946AE"/>
    <w:rsid w:val="0049481F"/>
    <w:rsid w:val="00494AD4"/>
    <w:rsid w:val="00494EA6"/>
    <w:rsid w:val="00494FB7"/>
    <w:rsid w:val="004956DC"/>
    <w:rsid w:val="00495B9F"/>
    <w:rsid w:val="00495DCA"/>
    <w:rsid w:val="00496062"/>
    <w:rsid w:val="004971B1"/>
    <w:rsid w:val="00497725"/>
    <w:rsid w:val="00497E08"/>
    <w:rsid w:val="00497E42"/>
    <w:rsid w:val="004A0009"/>
    <w:rsid w:val="004A0A7D"/>
    <w:rsid w:val="004A0C70"/>
    <w:rsid w:val="004A0F11"/>
    <w:rsid w:val="004A1012"/>
    <w:rsid w:val="004A1B55"/>
    <w:rsid w:val="004A1C8B"/>
    <w:rsid w:val="004A27BA"/>
    <w:rsid w:val="004A2C71"/>
    <w:rsid w:val="004A2C72"/>
    <w:rsid w:val="004A3B3F"/>
    <w:rsid w:val="004A3CAA"/>
    <w:rsid w:val="004A49DE"/>
    <w:rsid w:val="004A4CBF"/>
    <w:rsid w:val="004A4EAA"/>
    <w:rsid w:val="004A4F5C"/>
    <w:rsid w:val="004A506F"/>
    <w:rsid w:val="004A58E0"/>
    <w:rsid w:val="004A5DB0"/>
    <w:rsid w:val="004A61D4"/>
    <w:rsid w:val="004A61E9"/>
    <w:rsid w:val="004A66D9"/>
    <w:rsid w:val="004A6EFF"/>
    <w:rsid w:val="004B0A19"/>
    <w:rsid w:val="004B14C0"/>
    <w:rsid w:val="004B154A"/>
    <w:rsid w:val="004B1A9B"/>
    <w:rsid w:val="004B1CE6"/>
    <w:rsid w:val="004B1D2E"/>
    <w:rsid w:val="004B202F"/>
    <w:rsid w:val="004B238D"/>
    <w:rsid w:val="004B23BE"/>
    <w:rsid w:val="004B2C24"/>
    <w:rsid w:val="004B2C40"/>
    <w:rsid w:val="004B2CA2"/>
    <w:rsid w:val="004B2D2D"/>
    <w:rsid w:val="004B3203"/>
    <w:rsid w:val="004B3A35"/>
    <w:rsid w:val="004B40D6"/>
    <w:rsid w:val="004B4CC3"/>
    <w:rsid w:val="004B5756"/>
    <w:rsid w:val="004B57F9"/>
    <w:rsid w:val="004B5801"/>
    <w:rsid w:val="004B5DDF"/>
    <w:rsid w:val="004B6119"/>
    <w:rsid w:val="004B6158"/>
    <w:rsid w:val="004B62CD"/>
    <w:rsid w:val="004B6354"/>
    <w:rsid w:val="004B6533"/>
    <w:rsid w:val="004B674F"/>
    <w:rsid w:val="004B6988"/>
    <w:rsid w:val="004B69AF"/>
    <w:rsid w:val="004B6CEF"/>
    <w:rsid w:val="004B7EDA"/>
    <w:rsid w:val="004B7F57"/>
    <w:rsid w:val="004C00B2"/>
    <w:rsid w:val="004C01D8"/>
    <w:rsid w:val="004C030E"/>
    <w:rsid w:val="004C1210"/>
    <w:rsid w:val="004C1737"/>
    <w:rsid w:val="004C20B0"/>
    <w:rsid w:val="004C2552"/>
    <w:rsid w:val="004C293C"/>
    <w:rsid w:val="004C2A7F"/>
    <w:rsid w:val="004C2AA4"/>
    <w:rsid w:val="004C357B"/>
    <w:rsid w:val="004C3B01"/>
    <w:rsid w:val="004C3E37"/>
    <w:rsid w:val="004C411E"/>
    <w:rsid w:val="004C4CD5"/>
    <w:rsid w:val="004C520C"/>
    <w:rsid w:val="004C537E"/>
    <w:rsid w:val="004C53CD"/>
    <w:rsid w:val="004C5434"/>
    <w:rsid w:val="004C5690"/>
    <w:rsid w:val="004C5BF4"/>
    <w:rsid w:val="004C5C1C"/>
    <w:rsid w:val="004C5F02"/>
    <w:rsid w:val="004C606A"/>
    <w:rsid w:val="004C6104"/>
    <w:rsid w:val="004C699B"/>
    <w:rsid w:val="004C6CCA"/>
    <w:rsid w:val="004C73C8"/>
    <w:rsid w:val="004C73E1"/>
    <w:rsid w:val="004C7429"/>
    <w:rsid w:val="004C7746"/>
    <w:rsid w:val="004C7B39"/>
    <w:rsid w:val="004D1408"/>
    <w:rsid w:val="004D18B2"/>
    <w:rsid w:val="004D1BEA"/>
    <w:rsid w:val="004D1D0B"/>
    <w:rsid w:val="004D249F"/>
    <w:rsid w:val="004D2FE9"/>
    <w:rsid w:val="004D3109"/>
    <w:rsid w:val="004D31E0"/>
    <w:rsid w:val="004D3D63"/>
    <w:rsid w:val="004D40D0"/>
    <w:rsid w:val="004D4737"/>
    <w:rsid w:val="004D5E14"/>
    <w:rsid w:val="004D6B75"/>
    <w:rsid w:val="004D6DED"/>
    <w:rsid w:val="004D6E39"/>
    <w:rsid w:val="004D7186"/>
    <w:rsid w:val="004D74C7"/>
    <w:rsid w:val="004D769B"/>
    <w:rsid w:val="004D77A7"/>
    <w:rsid w:val="004D7CD6"/>
    <w:rsid w:val="004D7FDA"/>
    <w:rsid w:val="004E04B9"/>
    <w:rsid w:val="004E0510"/>
    <w:rsid w:val="004E0830"/>
    <w:rsid w:val="004E0C56"/>
    <w:rsid w:val="004E0E66"/>
    <w:rsid w:val="004E11C8"/>
    <w:rsid w:val="004E199E"/>
    <w:rsid w:val="004E2C9B"/>
    <w:rsid w:val="004E2E30"/>
    <w:rsid w:val="004E2F62"/>
    <w:rsid w:val="004E3694"/>
    <w:rsid w:val="004E3983"/>
    <w:rsid w:val="004E39AA"/>
    <w:rsid w:val="004E48E2"/>
    <w:rsid w:val="004E4A05"/>
    <w:rsid w:val="004E4A40"/>
    <w:rsid w:val="004E4B88"/>
    <w:rsid w:val="004E57AB"/>
    <w:rsid w:val="004E660D"/>
    <w:rsid w:val="004E6918"/>
    <w:rsid w:val="004E6B26"/>
    <w:rsid w:val="004E7005"/>
    <w:rsid w:val="004E78EB"/>
    <w:rsid w:val="004F06BD"/>
    <w:rsid w:val="004F0908"/>
    <w:rsid w:val="004F0EF5"/>
    <w:rsid w:val="004F127E"/>
    <w:rsid w:val="004F1372"/>
    <w:rsid w:val="004F18E4"/>
    <w:rsid w:val="004F200F"/>
    <w:rsid w:val="004F2635"/>
    <w:rsid w:val="004F2677"/>
    <w:rsid w:val="004F289A"/>
    <w:rsid w:val="004F2970"/>
    <w:rsid w:val="004F2AED"/>
    <w:rsid w:val="004F2EF5"/>
    <w:rsid w:val="004F303F"/>
    <w:rsid w:val="004F3388"/>
    <w:rsid w:val="004F3724"/>
    <w:rsid w:val="004F3DFA"/>
    <w:rsid w:val="004F4155"/>
    <w:rsid w:val="004F4A26"/>
    <w:rsid w:val="004F545F"/>
    <w:rsid w:val="004F587F"/>
    <w:rsid w:val="004F599A"/>
    <w:rsid w:val="004F5BB4"/>
    <w:rsid w:val="004F62D4"/>
    <w:rsid w:val="004F6994"/>
    <w:rsid w:val="004F6CA6"/>
    <w:rsid w:val="004F710A"/>
    <w:rsid w:val="004F719F"/>
    <w:rsid w:val="004F7FC6"/>
    <w:rsid w:val="004F7FD7"/>
    <w:rsid w:val="00500826"/>
    <w:rsid w:val="00500844"/>
    <w:rsid w:val="00500A3B"/>
    <w:rsid w:val="005014F3"/>
    <w:rsid w:val="00501748"/>
    <w:rsid w:val="0050179E"/>
    <w:rsid w:val="005025B6"/>
    <w:rsid w:val="00502B14"/>
    <w:rsid w:val="0050301A"/>
    <w:rsid w:val="005031D1"/>
    <w:rsid w:val="00503403"/>
    <w:rsid w:val="00503A6E"/>
    <w:rsid w:val="00503AAE"/>
    <w:rsid w:val="00503F7A"/>
    <w:rsid w:val="00503FE5"/>
    <w:rsid w:val="00504D23"/>
    <w:rsid w:val="00504D83"/>
    <w:rsid w:val="00504E00"/>
    <w:rsid w:val="005053BC"/>
    <w:rsid w:val="00505580"/>
    <w:rsid w:val="00505A10"/>
    <w:rsid w:val="00505D63"/>
    <w:rsid w:val="00506196"/>
    <w:rsid w:val="0050658A"/>
    <w:rsid w:val="005073A1"/>
    <w:rsid w:val="005079D3"/>
    <w:rsid w:val="005100D6"/>
    <w:rsid w:val="005105B0"/>
    <w:rsid w:val="00510BD4"/>
    <w:rsid w:val="00510C16"/>
    <w:rsid w:val="00510D37"/>
    <w:rsid w:val="0051137D"/>
    <w:rsid w:val="005114C6"/>
    <w:rsid w:val="0051279A"/>
    <w:rsid w:val="0051298C"/>
    <w:rsid w:val="00513013"/>
    <w:rsid w:val="005130EF"/>
    <w:rsid w:val="00514632"/>
    <w:rsid w:val="005148C6"/>
    <w:rsid w:val="005149FA"/>
    <w:rsid w:val="00514D56"/>
    <w:rsid w:val="005154A3"/>
    <w:rsid w:val="005159A7"/>
    <w:rsid w:val="00515BE9"/>
    <w:rsid w:val="00515E57"/>
    <w:rsid w:val="005163A2"/>
    <w:rsid w:val="00516590"/>
    <w:rsid w:val="005166E5"/>
    <w:rsid w:val="005166E9"/>
    <w:rsid w:val="00516908"/>
    <w:rsid w:val="00516D59"/>
    <w:rsid w:val="00517395"/>
    <w:rsid w:val="00517648"/>
    <w:rsid w:val="00517769"/>
    <w:rsid w:val="0051785A"/>
    <w:rsid w:val="00517CD5"/>
    <w:rsid w:val="00517F8F"/>
    <w:rsid w:val="00520DB3"/>
    <w:rsid w:val="00521346"/>
    <w:rsid w:val="00521A8A"/>
    <w:rsid w:val="00521BBC"/>
    <w:rsid w:val="00521DA0"/>
    <w:rsid w:val="005220BC"/>
    <w:rsid w:val="00522456"/>
    <w:rsid w:val="0052298A"/>
    <w:rsid w:val="00522B39"/>
    <w:rsid w:val="00523003"/>
    <w:rsid w:val="00523338"/>
    <w:rsid w:val="00523883"/>
    <w:rsid w:val="00523C27"/>
    <w:rsid w:val="00523CF7"/>
    <w:rsid w:val="00523F4C"/>
    <w:rsid w:val="005242BE"/>
    <w:rsid w:val="0052436F"/>
    <w:rsid w:val="005245FB"/>
    <w:rsid w:val="00524A74"/>
    <w:rsid w:val="0052559A"/>
    <w:rsid w:val="005268BB"/>
    <w:rsid w:val="005269BC"/>
    <w:rsid w:val="00526EB5"/>
    <w:rsid w:val="005271AF"/>
    <w:rsid w:val="00527951"/>
    <w:rsid w:val="00527A37"/>
    <w:rsid w:val="00527CF6"/>
    <w:rsid w:val="00527D55"/>
    <w:rsid w:val="00530311"/>
    <w:rsid w:val="005308C8"/>
    <w:rsid w:val="00530B8B"/>
    <w:rsid w:val="0053143B"/>
    <w:rsid w:val="00531A68"/>
    <w:rsid w:val="00532114"/>
    <w:rsid w:val="005321FA"/>
    <w:rsid w:val="005322DB"/>
    <w:rsid w:val="00532444"/>
    <w:rsid w:val="00532452"/>
    <w:rsid w:val="005325CC"/>
    <w:rsid w:val="00532AC5"/>
    <w:rsid w:val="00532D9D"/>
    <w:rsid w:val="00533B11"/>
    <w:rsid w:val="00534963"/>
    <w:rsid w:val="00534B79"/>
    <w:rsid w:val="00534B95"/>
    <w:rsid w:val="00534D61"/>
    <w:rsid w:val="00534E6F"/>
    <w:rsid w:val="00535038"/>
    <w:rsid w:val="00535730"/>
    <w:rsid w:val="00535782"/>
    <w:rsid w:val="00535DC2"/>
    <w:rsid w:val="00536991"/>
    <w:rsid w:val="0053704E"/>
    <w:rsid w:val="00537083"/>
    <w:rsid w:val="005373C9"/>
    <w:rsid w:val="00537628"/>
    <w:rsid w:val="005376F5"/>
    <w:rsid w:val="0053778E"/>
    <w:rsid w:val="00537CE2"/>
    <w:rsid w:val="005404FB"/>
    <w:rsid w:val="005404FF"/>
    <w:rsid w:val="005408A1"/>
    <w:rsid w:val="00540D52"/>
    <w:rsid w:val="00540ED5"/>
    <w:rsid w:val="0054119A"/>
    <w:rsid w:val="0054140E"/>
    <w:rsid w:val="005414D4"/>
    <w:rsid w:val="00541C4D"/>
    <w:rsid w:val="00542887"/>
    <w:rsid w:val="00542A80"/>
    <w:rsid w:val="00542DF0"/>
    <w:rsid w:val="00542ECC"/>
    <w:rsid w:val="00542F29"/>
    <w:rsid w:val="005433B2"/>
    <w:rsid w:val="005434A8"/>
    <w:rsid w:val="005438DE"/>
    <w:rsid w:val="00544FEA"/>
    <w:rsid w:val="005452A1"/>
    <w:rsid w:val="00545612"/>
    <w:rsid w:val="005456A7"/>
    <w:rsid w:val="00546080"/>
    <w:rsid w:val="005468A0"/>
    <w:rsid w:val="0054697D"/>
    <w:rsid w:val="00546D38"/>
    <w:rsid w:val="00547E8A"/>
    <w:rsid w:val="0055004B"/>
    <w:rsid w:val="00550068"/>
    <w:rsid w:val="00550380"/>
    <w:rsid w:val="0055092B"/>
    <w:rsid w:val="00550A8A"/>
    <w:rsid w:val="00550E3C"/>
    <w:rsid w:val="005510DA"/>
    <w:rsid w:val="0055127A"/>
    <w:rsid w:val="005512D1"/>
    <w:rsid w:val="00551D8D"/>
    <w:rsid w:val="00551E33"/>
    <w:rsid w:val="00552092"/>
    <w:rsid w:val="0055235A"/>
    <w:rsid w:val="005524CB"/>
    <w:rsid w:val="0055272D"/>
    <w:rsid w:val="00552775"/>
    <w:rsid w:val="00553710"/>
    <w:rsid w:val="00554110"/>
    <w:rsid w:val="005556E7"/>
    <w:rsid w:val="00555A7D"/>
    <w:rsid w:val="00555D35"/>
    <w:rsid w:val="0055611E"/>
    <w:rsid w:val="005562AC"/>
    <w:rsid w:val="005562DE"/>
    <w:rsid w:val="00556451"/>
    <w:rsid w:val="00556505"/>
    <w:rsid w:val="00556B16"/>
    <w:rsid w:val="00557479"/>
    <w:rsid w:val="00557B8E"/>
    <w:rsid w:val="00560131"/>
    <w:rsid w:val="005603D6"/>
    <w:rsid w:val="0056087A"/>
    <w:rsid w:val="00560997"/>
    <w:rsid w:val="00560CB3"/>
    <w:rsid w:val="0056108A"/>
    <w:rsid w:val="00561358"/>
    <w:rsid w:val="00561A32"/>
    <w:rsid w:val="00561B0C"/>
    <w:rsid w:val="00561BE5"/>
    <w:rsid w:val="00561F8B"/>
    <w:rsid w:val="0056205F"/>
    <w:rsid w:val="005623A5"/>
    <w:rsid w:val="005624E0"/>
    <w:rsid w:val="005628D3"/>
    <w:rsid w:val="00562F4C"/>
    <w:rsid w:val="0056428B"/>
    <w:rsid w:val="005646EA"/>
    <w:rsid w:val="00564B0C"/>
    <w:rsid w:val="00564E58"/>
    <w:rsid w:val="00565013"/>
    <w:rsid w:val="005653B5"/>
    <w:rsid w:val="00565400"/>
    <w:rsid w:val="00565585"/>
    <w:rsid w:val="0056575D"/>
    <w:rsid w:val="00565A56"/>
    <w:rsid w:val="00566578"/>
    <w:rsid w:val="0056697A"/>
    <w:rsid w:val="0056736E"/>
    <w:rsid w:val="00567418"/>
    <w:rsid w:val="00567A90"/>
    <w:rsid w:val="00567DE3"/>
    <w:rsid w:val="00567F4E"/>
    <w:rsid w:val="0057065E"/>
    <w:rsid w:val="00570A20"/>
    <w:rsid w:val="00570C04"/>
    <w:rsid w:val="0057175D"/>
    <w:rsid w:val="00571ACF"/>
    <w:rsid w:val="00572525"/>
    <w:rsid w:val="005725F9"/>
    <w:rsid w:val="0057294C"/>
    <w:rsid w:val="00573204"/>
    <w:rsid w:val="00573D18"/>
    <w:rsid w:val="00574123"/>
    <w:rsid w:val="0057445A"/>
    <w:rsid w:val="0057461A"/>
    <w:rsid w:val="0057481F"/>
    <w:rsid w:val="00575674"/>
    <w:rsid w:val="00575878"/>
    <w:rsid w:val="00575F96"/>
    <w:rsid w:val="00576822"/>
    <w:rsid w:val="00576B3B"/>
    <w:rsid w:val="00577099"/>
    <w:rsid w:val="00577180"/>
    <w:rsid w:val="005772D3"/>
    <w:rsid w:val="005776BA"/>
    <w:rsid w:val="005776C0"/>
    <w:rsid w:val="00577725"/>
    <w:rsid w:val="00577D67"/>
    <w:rsid w:val="00580554"/>
    <w:rsid w:val="00580892"/>
    <w:rsid w:val="00580DE4"/>
    <w:rsid w:val="0058165A"/>
    <w:rsid w:val="00581874"/>
    <w:rsid w:val="00582661"/>
    <w:rsid w:val="00582A90"/>
    <w:rsid w:val="00582B58"/>
    <w:rsid w:val="00583086"/>
    <w:rsid w:val="005831E4"/>
    <w:rsid w:val="00583703"/>
    <w:rsid w:val="00583754"/>
    <w:rsid w:val="005838EC"/>
    <w:rsid w:val="00583AF7"/>
    <w:rsid w:val="00583BC5"/>
    <w:rsid w:val="00583FF2"/>
    <w:rsid w:val="005846DB"/>
    <w:rsid w:val="00584FBD"/>
    <w:rsid w:val="00584FF6"/>
    <w:rsid w:val="00585629"/>
    <w:rsid w:val="0058581B"/>
    <w:rsid w:val="005858F7"/>
    <w:rsid w:val="00585AC4"/>
    <w:rsid w:val="00585CCC"/>
    <w:rsid w:val="00586000"/>
    <w:rsid w:val="0058616B"/>
    <w:rsid w:val="005862F1"/>
    <w:rsid w:val="0058648E"/>
    <w:rsid w:val="005866A5"/>
    <w:rsid w:val="005867CD"/>
    <w:rsid w:val="00586DD8"/>
    <w:rsid w:val="00587086"/>
    <w:rsid w:val="00587B28"/>
    <w:rsid w:val="00587BB4"/>
    <w:rsid w:val="00587C4F"/>
    <w:rsid w:val="005903F8"/>
    <w:rsid w:val="005906CA"/>
    <w:rsid w:val="005907B4"/>
    <w:rsid w:val="00590A76"/>
    <w:rsid w:val="0059124E"/>
    <w:rsid w:val="0059128C"/>
    <w:rsid w:val="005912B0"/>
    <w:rsid w:val="00592487"/>
    <w:rsid w:val="00592999"/>
    <w:rsid w:val="005931A7"/>
    <w:rsid w:val="005932CD"/>
    <w:rsid w:val="005933E1"/>
    <w:rsid w:val="0059392D"/>
    <w:rsid w:val="00593CC4"/>
    <w:rsid w:val="005947DF"/>
    <w:rsid w:val="005949BE"/>
    <w:rsid w:val="00594DE4"/>
    <w:rsid w:val="005954BC"/>
    <w:rsid w:val="005958A9"/>
    <w:rsid w:val="00595D41"/>
    <w:rsid w:val="00595EBD"/>
    <w:rsid w:val="00596302"/>
    <w:rsid w:val="0059633E"/>
    <w:rsid w:val="0059641A"/>
    <w:rsid w:val="00596588"/>
    <w:rsid w:val="00596684"/>
    <w:rsid w:val="00597078"/>
    <w:rsid w:val="005A0843"/>
    <w:rsid w:val="005A084A"/>
    <w:rsid w:val="005A10E7"/>
    <w:rsid w:val="005A121D"/>
    <w:rsid w:val="005A15F9"/>
    <w:rsid w:val="005A1AB3"/>
    <w:rsid w:val="005A254B"/>
    <w:rsid w:val="005A25C3"/>
    <w:rsid w:val="005A2937"/>
    <w:rsid w:val="005A333B"/>
    <w:rsid w:val="005A34EB"/>
    <w:rsid w:val="005A3C8B"/>
    <w:rsid w:val="005A3DBA"/>
    <w:rsid w:val="005A437F"/>
    <w:rsid w:val="005A453C"/>
    <w:rsid w:val="005A47E1"/>
    <w:rsid w:val="005A4D08"/>
    <w:rsid w:val="005A4E71"/>
    <w:rsid w:val="005A5533"/>
    <w:rsid w:val="005A584E"/>
    <w:rsid w:val="005A5B32"/>
    <w:rsid w:val="005A7361"/>
    <w:rsid w:val="005A738F"/>
    <w:rsid w:val="005A79D3"/>
    <w:rsid w:val="005B0290"/>
    <w:rsid w:val="005B07BF"/>
    <w:rsid w:val="005B0928"/>
    <w:rsid w:val="005B0960"/>
    <w:rsid w:val="005B0B6C"/>
    <w:rsid w:val="005B0D42"/>
    <w:rsid w:val="005B0E9D"/>
    <w:rsid w:val="005B1137"/>
    <w:rsid w:val="005B13D2"/>
    <w:rsid w:val="005B14B4"/>
    <w:rsid w:val="005B188E"/>
    <w:rsid w:val="005B1C38"/>
    <w:rsid w:val="005B203A"/>
    <w:rsid w:val="005B2A93"/>
    <w:rsid w:val="005B2CB6"/>
    <w:rsid w:val="005B3342"/>
    <w:rsid w:val="005B3883"/>
    <w:rsid w:val="005B3884"/>
    <w:rsid w:val="005B39D5"/>
    <w:rsid w:val="005B3C0F"/>
    <w:rsid w:val="005B3F38"/>
    <w:rsid w:val="005B4335"/>
    <w:rsid w:val="005B4371"/>
    <w:rsid w:val="005B4B16"/>
    <w:rsid w:val="005B4EBA"/>
    <w:rsid w:val="005B55A0"/>
    <w:rsid w:val="005B58F5"/>
    <w:rsid w:val="005B59AE"/>
    <w:rsid w:val="005B5B7D"/>
    <w:rsid w:val="005B5BFF"/>
    <w:rsid w:val="005B5F3C"/>
    <w:rsid w:val="005B6271"/>
    <w:rsid w:val="005B6D27"/>
    <w:rsid w:val="005B6E47"/>
    <w:rsid w:val="005B7160"/>
    <w:rsid w:val="005B7826"/>
    <w:rsid w:val="005B7B95"/>
    <w:rsid w:val="005B7D40"/>
    <w:rsid w:val="005C15A1"/>
    <w:rsid w:val="005C2F1C"/>
    <w:rsid w:val="005C35CE"/>
    <w:rsid w:val="005C3780"/>
    <w:rsid w:val="005C3B80"/>
    <w:rsid w:val="005C4325"/>
    <w:rsid w:val="005C43E2"/>
    <w:rsid w:val="005C47A2"/>
    <w:rsid w:val="005C4B03"/>
    <w:rsid w:val="005C5403"/>
    <w:rsid w:val="005C5479"/>
    <w:rsid w:val="005C5494"/>
    <w:rsid w:val="005C569E"/>
    <w:rsid w:val="005C58AD"/>
    <w:rsid w:val="005C5EBB"/>
    <w:rsid w:val="005C76B2"/>
    <w:rsid w:val="005C7B9B"/>
    <w:rsid w:val="005D06BA"/>
    <w:rsid w:val="005D0E21"/>
    <w:rsid w:val="005D177B"/>
    <w:rsid w:val="005D2694"/>
    <w:rsid w:val="005D29A1"/>
    <w:rsid w:val="005D2A14"/>
    <w:rsid w:val="005D2D8C"/>
    <w:rsid w:val="005D34D3"/>
    <w:rsid w:val="005D35CB"/>
    <w:rsid w:val="005D3CEE"/>
    <w:rsid w:val="005D4932"/>
    <w:rsid w:val="005D4AC9"/>
    <w:rsid w:val="005D4BD9"/>
    <w:rsid w:val="005D4C44"/>
    <w:rsid w:val="005D5190"/>
    <w:rsid w:val="005D524B"/>
    <w:rsid w:val="005D5292"/>
    <w:rsid w:val="005D53CA"/>
    <w:rsid w:val="005D551B"/>
    <w:rsid w:val="005D55A8"/>
    <w:rsid w:val="005D55BF"/>
    <w:rsid w:val="005D70E8"/>
    <w:rsid w:val="005D79C3"/>
    <w:rsid w:val="005D79DF"/>
    <w:rsid w:val="005D7DC8"/>
    <w:rsid w:val="005D7DF0"/>
    <w:rsid w:val="005E0031"/>
    <w:rsid w:val="005E0235"/>
    <w:rsid w:val="005E03D5"/>
    <w:rsid w:val="005E0505"/>
    <w:rsid w:val="005E0527"/>
    <w:rsid w:val="005E0BAE"/>
    <w:rsid w:val="005E15EF"/>
    <w:rsid w:val="005E1C12"/>
    <w:rsid w:val="005E1F3B"/>
    <w:rsid w:val="005E2315"/>
    <w:rsid w:val="005E2A7B"/>
    <w:rsid w:val="005E2C99"/>
    <w:rsid w:val="005E3567"/>
    <w:rsid w:val="005E3805"/>
    <w:rsid w:val="005E3C45"/>
    <w:rsid w:val="005E4321"/>
    <w:rsid w:val="005E4323"/>
    <w:rsid w:val="005E46AB"/>
    <w:rsid w:val="005E471B"/>
    <w:rsid w:val="005E58EF"/>
    <w:rsid w:val="005E5B5A"/>
    <w:rsid w:val="005E677E"/>
    <w:rsid w:val="005E6A23"/>
    <w:rsid w:val="005E6CB3"/>
    <w:rsid w:val="005E6CDE"/>
    <w:rsid w:val="005E7CD7"/>
    <w:rsid w:val="005E7CFA"/>
    <w:rsid w:val="005E7DA6"/>
    <w:rsid w:val="005E7F44"/>
    <w:rsid w:val="005F0149"/>
    <w:rsid w:val="005F01D2"/>
    <w:rsid w:val="005F0550"/>
    <w:rsid w:val="005F067F"/>
    <w:rsid w:val="005F0E37"/>
    <w:rsid w:val="005F11A3"/>
    <w:rsid w:val="005F11F7"/>
    <w:rsid w:val="005F17FB"/>
    <w:rsid w:val="005F2030"/>
    <w:rsid w:val="005F25EB"/>
    <w:rsid w:val="005F2CDF"/>
    <w:rsid w:val="005F2DF1"/>
    <w:rsid w:val="005F31E3"/>
    <w:rsid w:val="005F3988"/>
    <w:rsid w:val="005F4648"/>
    <w:rsid w:val="005F4C26"/>
    <w:rsid w:val="005F5148"/>
    <w:rsid w:val="005F525C"/>
    <w:rsid w:val="005F559A"/>
    <w:rsid w:val="005F5926"/>
    <w:rsid w:val="005F5B98"/>
    <w:rsid w:val="005F5C3C"/>
    <w:rsid w:val="005F629A"/>
    <w:rsid w:val="005F742F"/>
    <w:rsid w:val="005F7A63"/>
    <w:rsid w:val="005F7DAD"/>
    <w:rsid w:val="00600840"/>
    <w:rsid w:val="00600E3E"/>
    <w:rsid w:val="0060108C"/>
    <w:rsid w:val="00601AE7"/>
    <w:rsid w:val="00601D7F"/>
    <w:rsid w:val="00601D8C"/>
    <w:rsid w:val="006022B1"/>
    <w:rsid w:val="00602684"/>
    <w:rsid w:val="00602912"/>
    <w:rsid w:val="00602FBF"/>
    <w:rsid w:val="0060301D"/>
    <w:rsid w:val="006031D3"/>
    <w:rsid w:val="00603A6F"/>
    <w:rsid w:val="00603AA3"/>
    <w:rsid w:val="006041CD"/>
    <w:rsid w:val="006049A2"/>
    <w:rsid w:val="00604C42"/>
    <w:rsid w:val="00605164"/>
    <w:rsid w:val="006051F9"/>
    <w:rsid w:val="00605A24"/>
    <w:rsid w:val="00605BB7"/>
    <w:rsid w:val="00606CEB"/>
    <w:rsid w:val="006073A4"/>
    <w:rsid w:val="006079AF"/>
    <w:rsid w:val="00607BED"/>
    <w:rsid w:val="0061115E"/>
    <w:rsid w:val="0061122D"/>
    <w:rsid w:val="0061170E"/>
    <w:rsid w:val="0061185F"/>
    <w:rsid w:val="00611B9B"/>
    <w:rsid w:val="00612750"/>
    <w:rsid w:val="00613578"/>
    <w:rsid w:val="00613606"/>
    <w:rsid w:val="00613760"/>
    <w:rsid w:val="00613DCE"/>
    <w:rsid w:val="0061459E"/>
    <w:rsid w:val="00614E36"/>
    <w:rsid w:val="00615527"/>
    <w:rsid w:val="006157DB"/>
    <w:rsid w:val="006159F6"/>
    <w:rsid w:val="00615E8D"/>
    <w:rsid w:val="00615FB4"/>
    <w:rsid w:val="00616315"/>
    <w:rsid w:val="00616475"/>
    <w:rsid w:val="00616692"/>
    <w:rsid w:val="006176F5"/>
    <w:rsid w:val="00617D07"/>
    <w:rsid w:val="00620125"/>
    <w:rsid w:val="006208A8"/>
    <w:rsid w:val="006209DF"/>
    <w:rsid w:val="006210B1"/>
    <w:rsid w:val="00621380"/>
    <w:rsid w:val="0062143E"/>
    <w:rsid w:val="006216A7"/>
    <w:rsid w:val="0062195B"/>
    <w:rsid w:val="00621C0E"/>
    <w:rsid w:val="0062292E"/>
    <w:rsid w:val="00622C8D"/>
    <w:rsid w:val="00622D84"/>
    <w:rsid w:val="00622ECC"/>
    <w:rsid w:val="00623840"/>
    <w:rsid w:val="00624037"/>
    <w:rsid w:val="00624310"/>
    <w:rsid w:val="0062437D"/>
    <w:rsid w:val="0062442A"/>
    <w:rsid w:val="006246E3"/>
    <w:rsid w:val="006249DA"/>
    <w:rsid w:val="00624C5E"/>
    <w:rsid w:val="00624EA4"/>
    <w:rsid w:val="006255F4"/>
    <w:rsid w:val="00625786"/>
    <w:rsid w:val="00626570"/>
    <w:rsid w:val="00626B71"/>
    <w:rsid w:val="00626FC3"/>
    <w:rsid w:val="00627A32"/>
    <w:rsid w:val="00627AD5"/>
    <w:rsid w:val="00627D95"/>
    <w:rsid w:val="0063027F"/>
    <w:rsid w:val="006302A6"/>
    <w:rsid w:val="006305FF"/>
    <w:rsid w:val="00630F2B"/>
    <w:rsid w:val="00631358"/>
    <w:rsid w:val="00631717"/>
    <w:rsid w:val="006317CA"/>
    <w:rsid w:val="00631894"/>
    <w:rsid w:val="006318B9"/>
    <w:rsid w:val="00631BF7"/>
    <w:rsid w:val="00631C00"/>
    <w:rsid w:val="00632163"/>
    <w:rsid w:val="006321B0"/>
    <w:rsid w:val="0063220A"/>
    <w:rsid w:val="00632297"/>
    <w:rsid w:val="006322BE"/>
    <w:rsid w:val="00632C7A"/>
    <w:rsid w:val="00632E65"/>
    <w:rsid w:val="0063328C"/>
    <w:rsid w:val="0063355B"/>
    <w:rsid w:val="00633BAC"/>
    <w:rsid w:val="00633F25"/>
    <w:rsid w:val="00634189"/>
    <w:rsid w:val="00634CEE"/>
    <w:rsid w:val="006351BF"/>
    <w:rsid w:val="0063534E"/>
    <w:rsid w:val="00635803"/>
    <w:rsid w:val="006361AC"/>
    <w:rsid w:val="00636854"/>
    <w:rsid w:val="00636A75"/>
    <w:rsid w:val="00636D71"/>
    <w:rsid w:val="00636F6D"/>
    <w:rsid w:val="00637004"/>
    <w:rsid w:val="006377AB"/>
    <w:rsid w:val="00637B60"/>
    <w:rsid w:val="00637E08"/>
    <w:rsid w:val="00637FF6"/>
    <w:rsid w:val="00640129"/>
    <w:rsid w:val="00640645"/>
    <w:rsid w:val="0064076C"/>
    <w:rsid w:val="006410FB"/>
    <w:rsid w:val="00641865"/>
    <w:rsid w:val="00641D18"/>
    <w:rsid w:val="00642021"/>
    <w:rsid w:val="006422BB"/>
    <w:rsid w:val="006423A1"/>
    <w:rsid w:val="00642F07"/>
    <w:rsid w:val="0064345C"/>
    <w:rsid w:val="00643819"/>
    <w:rsid w:val="00643978"/>
    <w:rsid w:val="006464A0"/>
    <w:rsid w:val="006464C9"/>
    <w:rsid w:val="00646F97"/>
    <w:rsid w:val="00647DB3"/>
    <w:rsid w:val="00647ED3"/>
    <w:rsid w:val="00650483"/>
    <w:rsid w:val="006517FC"/>
    <w:rsid w:val="00651838"/>
    <w:rsid w:val="00651B9D"/>
    <w:rsid w:val="00652066"/>
    <w:rsid w:val="006521BF"/>
    <w:rsid w:val="00652214"/>
    <w:rsid w:val="00652301"/>
    <w:rsid w:val="00652423"/>
    <w:rsid w:val="006526D0"/>
    <w:rsid w:val="006529C8"/>
    <w:rsid w:val="00652B5D"/>
    <w:rsid w:val="00652D6B"/>
    <w:rsid w:val="0065337B"/>
    <w:rsid w:val="00653EA9"/>
    <w:rsid w:val="00654635"/>
    <w:rsid w:val="0065474F"/>
    <w:rsid w:val="00654892"/>
    <w:rsid w:val="00654A07"/>
    <w:rsid w:val="00656195"/>
    <w:rsid w:val="00656345"/>
    <w:rsid w:val="006563FA"/>
    <w:rsid w:val="00656841"/>
    <w:rsid w:val="00656BB9"/>
    <w:rsid w:val="00656BD9"/>
    <w:rsid w:val="00656C7D"/>
    <w:rsid w:val="006572A2"/>
    <w:rsid w:val="006601D0"/>
    <w:rsid w:val="006608D0"/>
    <w:rsid w:val="0066093A"/>
    <w:rsid w:val="00660F0E"/>
    <w:rsid w:val="00661137"/>
    <w:rsid w:val="0066115B"/>
    <w:rsid w:val="006615B4"/>
    <w:rsid w:val="00661B16"/>
    <w:rsid w:val="00661E1E"/>
    <w:rsid w:val="006629AB"/>
    <w:rsid w:val="006636A7"/>
    <w:rsid w:val="0066434E"/>
    <w:rsid w:val="00664633"/>
    <w:rsid w:val="00665059"/>
    <w:rsid w:val="00665304"/>
    <w:rsid w:val="006653AB"/>
    <w:rsid w:val="0066592C"/>
    <w:rsid w:val="00665ED3"/>
    <w:rsid w:val="006660E5"/>
    <w:rsid w:val="006668F8"/>
    <w:rsid w:val="00666B9B"/>
    <w:rsid w:val="006678BB"/>
    <w:rsid w:val="006678DD"/>
    <w:rsid w:val="006679E4"/>
    <w:rsid w:val="00670183"/>
    <w:rsid w:val="00670A06"/>
    <w:rsid w:val="0067153D"/>
    <w:rsid w:val="00671DC1"/>
    <w:rsid w:val="00672485"/>
    <w:rsid w:val="00672B25"/>
    <w:rsid w:val="00673484"/>
    <w:rsid w:val="006741B8"/>
    <w:rsid w:val="00674716"/>
    <w:rsid w:val="00674A2A"/>
    <w:rsid w:val="00674DAB"/>
    <w:rsid w:val="006757D3"/>
    <w:rsid w:val="00675818"/>
    <w:rsid w:val="00675B8B"/>
    <w:rsid w:val="00676315"/>
    <w:rsid w:val="006763B5"/>
    <w:rsid w:val="006766F9"/>
    <w:rsid w:val="00676A2D"/>
    <w:rsid w:val="00676FAA"/>
    <w:rsid w:val="0067716B"/>
    <w:rsid w:val="0067732D"/>
    <w:rsid w:val="0067763F"/>
    <w:rsid w:val="00677D87"/>
    <w:rsid w:val="00680345"/>
    <w:rsid w:val="00680469"/>
    <w:rsid w:val="006804AA"/>
    <w:rsid w:val="006804E1"/>
    <w:rsid w:val="00680687"/>
    <w:rsid w:val="006809B3"/>
    <w:rsid w:val="00680E0F"/>
    <w:rsid w:val="00680EC4"/>
    <w:rsid w:val="0068105C"/>
    <w:rsid w:val="00681183"/>
    <w:rsid w:val="0068122E"/>
    <w:rsid w:val="006813B0"/>
    <w:rsid w:val="0068176E"/>
    <w:rsid w:val="0068192A"/>
    <w:rsid w:val="00682AE0"/>
    <w:rsid w:val="00682BCE"/>
    <w:rsid w:val="006831F6"/>
    <w:rsid w:val="00683987"/>
    <w:rsid w:val="00683B6C"/>
    <w:rsid w:val="00683E57"/>
    <w:rsid w:val="00683E6E"/>
    <w:rsid w:val="00684407"/>
    <w:rsid w:val="006853B9"/>
    <w:rsid w:val="0068555D"/>
    <w:rsid w:val="0068588F"/>
    <w:rsid w:val="006858A2"/>
    <w:rsid w:val="00685AEC"/>
    <w:rsid w:val="00685E24"/>
    <w:rsid w:val="00686203"/>
    <w:rsid w:val="00686453"/>
    <w:rsid w:val="006866AA"/>
    <w:rsid w:val="00686B7D"/>
    <w:rsid w:val="00686D0C"/>
    <w:rsid w:val="006875DE"/>
    <w:rsid w:val="00687F9D"/>
    <w:rsid w:val="006902E0"/>
    <w:rsid w:val="006902EF"/>
    <w:rsid w:val="00690301"/>
    <w:rsid w:val="006904BE"/>
    <w:rsid w:val="00690781"/>
    <w:rsid w:val="006908CD"/>
    <w:rsid w:val="00690AA4"/>
    <w:rsid w:val="00690B7C"/>
    <w:rsid w:val="00690BFD"/>
    <w:rsid w:val="00690E16"/>
    <w:rsid w:val="006910F7"/>
    <w:rsid w:val="006922F5"/>
    <w:rsid w:val="006926D1"/>
    <w:rsid w:val="00692B5B"/>
    <w:rsid w:val="00692D30"/>
    <w:rsid w:val="006937D4"/>
    <w:rsid w:val="006945D2"/>
    <w:rsid w:val="006947D0"/>
    <w:rsid w:val="00694AD8"/>
    <w:rsid w:val="00694FB0"/>
    <w:rsid w:val="006954F4"/>
    <w:rsid w:val="00695853"/>
    <w:rsid w:val="00696354"/>
    <w:rsid w:val="006963F1"/>
    <w:rsid w:val="006964B1"/>
    <w:rsid w:val="0069740B"/>
    <w:rsid w:val="006979B9"/>
    <w:rsid w:val="006979E1"/>
    <w:rsid w:val="00697A0B"/>
    <w:rsid w:val="00697D3C"/>
    <w:rsid w:val="006A00C3"/>
    <w:rsid w:val="006A038A"/>
    <w:rsid w:val="006A05B6"/>
    <w:rsid w:val="006A0BAF"/>
    <w:rsid w:val="006A2B67"/>
    <w:rsid w:val="006A33C4"/>
    <w:rsid w:val="006A341B"/>
    <w:rsid w:val="006A34AD"/>
    <w:rsid w:val="006A37C5"/>
    <w:rsid w:val="006A3E00"/>
    <w:rsid w:val="006A40C6"/>
    <w:rsid w:val="006A466D"/>
    <w:rsid w:val="006A4889"/>
    <w:rsid w:val="006A5507"/>
    <w:rsid w:val="006A56C2"/>
    <w:rsid w:val="006A57D3"/>
    <w:rsid w:val="006A5AD0"/>
    <w:rsid w:val="006A5B6D"/>
    <w:rsid w:val="006A5BC7"/>
    <w:rsid w:val="006A5DB7"/>
    <w:rsid w:val="006A68E2"/>
    <w:rsid w:val="006A69C2"/>
    <w:rsid w:val="006A6D22"/>
    <w:rsid w:val="006A6D41"/>
    <w:rsid w:val="006A7579"/>
    <w:rsid w:val="006A7630"/>
    <w:rsid w:val="006A7721"/>
    <w:rsid w:val="006A77E5"/>
    <w:rsid w:val="006A7988"/>
    <w:rsid w:val="006A7D6D"/>
    <w:rsid w:val="006B0792"/>
    <w:rsid w:val="006B0824"/>
    <w:rsid w:val="006B094B"/>
    <w:rsid w:val="006B096E"/>
    <w:rsid w:val="006B0B7A"/>
    <w:rsid w:val="006B0F0D"/>
    <w:rsid w:val="006B100B"/>
    <w:rsid w:val="006B134A"/>
    <w:rsid w:val="006B1F2F"/>
    <w:rsid w:val="006B2424"/>
    <w:rsid w:val="006B2E5B"/>
    <w:rsid w:val="006B3234"/>
    <w:rsid w:val="006B338A"/>
    <w:rsid w:val="006B34AF"/>
    <w:rsid w:val="006B36F4"/>
    <w:rsid w:val="006B3719"/>
    <w:rsid w:val="006B3796"/>
    <w:rsid w:val="006B39A8"/>
    <w:rsid w:val="006B3B6E"/>
    <w:rsid w:val="006B3C6C"/>
    <w:rsid w:val="006B3F27"/>
    <w:rsid w:val="006B3F5A"/>
    <w:rsid w:val="006B4253"/>
    <w:rsid w:val="006B43FA"/>
    <w:rsid w:val="006B4753"/>
    <w:rsid w:val="006B4EBD"/>
    <w:rsid w:val="006B59C3"/>
    <w:rsid w:val="006B5E2B"/>
    <w:rsid w:val="006B60D7"/>
    <w:rsid w:val="006B643F"/>
    <w:rsid w:val="006B659E"/>
    <w:rsid w:val="006B65A6"/>
    <w:rsid w:val="006B677E"/>
    <w:rsid w:val="006B690F"/>
    <w:rsid w:val="006B69B9"/>
    <w:rsid w:val="006B70C3"/>
    <w:rsid w:val="006B70D9"/>
    <w:rsid w:val="006B7112"/>
    <w:rsid w:val="006B7122"/>
    <w:rsid w:val="006B7609"/>
    <w:rsid w:val="006B7657"/>
    <w:rsid w:val="006B7E02"/>
    <w:rsid w:val="006C0404"/>
    <w:rsid w:val="006C0715"/>
    <w:rsid w:val="006C082D"/>
    <w:rsid w:val="006C0AE6"/>
    <w:rsid w:val="006C0C4B"/>
    <w:rsid w:val="006C120F"/>
    <w:rsid w:val="006C1297"/>
    <w:rsid w:val="006C16D9"/>
    <w:rsid w:val="006C1B93"/>
    <w:rsid w:val="006C1CDC"/>
    <w:rsid w:val="006C2650"/>
    <w:rsid w:val="006C3364"/>
    <w:rsid w:val="006C35C5"/>
    <w:rsid w:val="006C452D"/>
    <w:rsid w:val="006C45B7"/>
    <w:rsid w:val="006C4FF7"/>
    <w:rsid w:val="006C52D3"/>
    <w:rsid w:val="006C54F7"/>
    <w:rsid w:val="006C6660"/>
    <w:rsid w:val="006C6753"/>
    <w:rsid w:val="006C6770"/>
    <w:rsid w:val="006C7843"/>
    <w:rsid w:val="006C78EE"/>
    <w:rsid w:val="006C7CE3"/>
    <w:rsid w:val="006D005B"/>
    <w:rsid w:val="006D02AA"/>
    <w:rsid w:val="006D030D"/>
    <w:rsid w:val="006D085E"/>
    <w:rsid w:val="006D0CAF"/>
    <w:rsid w:val="006D0D23"/>
    <w:rsid w:val="006D1046"/>
    <w:rsid w:val="006D11F1"/>
    <w:rsid w:val="006D1F43"/>
    <w:rsid w:val="006D25B8"/>
    <w:rsid w:val="006D2D54"/>
    <w:rsid w:val="006D2EEA"/>
    <w:rsid w:val="006D2F6A"/>
    <w:rsid w:val="006D31AD"/>
    <w:rsid w:val="006D473D"/>
    <w:rsid w:val="006D486C"/>
    <w:rsid w:val="006D4B19"/>
    <w:rsid w:val="006D4F90"/>
    <w:rsid w:val="006D546A"/>
    <w:rsid w:val="006D5BCE"/>
    <w:rsid w:val="006D5BE7"/>
    <w:rsid w:val="006D6115"/>
    <w:rsid w:val="006D6301"/>
    <w:rsid w:val="006D6309"/>
    <w:rsid w:val="006D6ADC"/>
    <w:rsid w:val="006D6B4F"/>
    <w:rsid w:val="006D6EF8"/>
    <w:rsid w:val="006D718C"/>
    <w:rsid w:val="006D7206"/>
    <w:rsid w:val="006D79CA"/>
    <w:rsid w:val="006D7B91"/>
    <w:rsid w:val="006D7DBF"/>
    <w:rsid w:val="006D7DD3"/>
    <w:rsid w:val="006E031F"/>
    <w:rsid w:val="006E0C88"/>
    <w:rsid w:val="006E1152"/>
    <w:rsid w:val="006E195C"/>
    <w:rsid w:val="006E1BB3"/>
    <w:rsid w:val="006E1D8E"/>
    <w:rsid w:val="006E1DAC"/>
    <w:rsid w:val="006E2454"/>
    <w:rsid w:val="006E24D2"/>
    <w:rsid w:val="006E2B01"/>
    <w:rsid w:val="006E2DBE"/>
    <w:rsid w:val="006E2E4E"/>
    <w:rsid w:val="006E3129"/>
    <w:rsid w:val="006E3647"/>
    <w:rsid w:val="006E392C"/>
    <w:rsid w:val="006E3DA7"/>
    <w:rsid w:val="006E4076"/>
    <w:rsid w:val="006E435F"/>
    <w:rsid w:val="006E43F4"/>
    <w:rsid w:val="006E5295"/>
    <w:rsid w:val="006E532A"/>
    <w:rsid w:val="006E54E8"/>
    <w:rsid w:val="006E5751"/>
    <w:rsid w:val="006E5D2F"/>
    <w:rsid w:val="006E6413"/>
    <w:rsid w:val="006E677A"/>
    <w:rsid w:val="006E6E99"/>
    <w:rsid w:val="006E754D"/>
    <w:rsid w:val="006E7808"/>
    <w:rsid w:val="006E7F5D"/>
    <w:rsid w:val="006F0369"/>
    <w:rsid w:val="006F05CF"/>
    <w:rsid w:val="006F0C2A"/>
    <w:rsid w:val="006F0CA6"/>
    <w:rsid w:val="006F0D5A"/>
    <w:rsid w:val="006F132A"/>
    <w:rsid w:val="006F1403"/>
    <w:rsid w:val="006F20B9"/>
    <w:rsid w:val="006F21D4"/>
    <w:rsid w:val="006F29C2"/>
    <w:rsid w:val="006F32D0"/>
    <w:rsid w:val="006F36A4"/>
    <w:rsid w:val="006F391C"/>
    <w:rsid w:val="006F3947"/>
    <w:rsid w:val="006F4423"/>
    <w:rsid w:val="006F454D"/>
    <w:rsid w:val="006F4CD5"/>
    <w:rsid w:val="006F554A"/>
    <w:rsid w:val="006F59FB"/>
    <w:rsid w:val="006F5B8A"/>
    <w:rsid w:val="006F5D8F"/>
    <w:rsid w:val="006F61A1"/>
    <w:rsid w:val="006F67FC"/>
    <w:rsid w:val="006F6C57"/>
    <w:rsid w:val="006F6E6B"/>
    <w:rsid w:val="006F7D4B"/>
    <w:rsid w:val="00700794"/>
    <w:rsid w:val="007008F6"/>
    <w:rsid w:val="00701719"/>
    <w:rsid w:val="0070187F"/>
    <w:rsid w:val="00701CD6"/>
    <w:rsid w:val="00702457"/>
    <w:rsid w:val="00702918"/>
    <w:rsid w:val="007029FA"/>
    <w:rsid w:val="00702C44"/>
    <w:rsid w:val="00703789"/>
    <w:rsid w:val="00703841"/>
    <w:rsid w:val="0070396D"/>
    <w:rsid w:val="00703B33"/>
    <w:rsid w:val="00703CF4"/>
    <w:rsid w:val="00703DDA"/>
    <w:rsid w:val="00703E60"/>
    <w:rsid w:val="00704C93"/>
    <w:rsid w:val="007054D7"/>
    <w:rsid w:val="00705505"/>
    <w:rsid w:val="0070585C"/>
    <w:rsid w:val="00706312"/>
    <w:rsid w:val="007065F1"/>
    <w:rsid w:val="0070689F"/>
    <w:rsid w:val="00706CAA"/>
    <w:rsid w:val="00706DC6"/>
    <w:rsid w:val="00706EF0"/>
    <w:rsid w:val="00707296"/>
    <w:rsid w:val="0070738C"/>
    <w:rsid w:val="00707449"/>
    <w:rsid w:val="00707661"/>
    <w:rsid w:val="00707D0A"/>
    <w:rsid w:val="007100F2"/>
    <w:rsid w:val="00710591"/>
    <w:rsid w:val="00710738"/>
    <w:rsid w:val="00710875"/>
    <w:rsid w:val="00710991"/>
    <w:rsid w:val="00710D4F"/>
    <w:rsid w:val="007112A8"/>
    <w:rsid w:val="00712185"/>
    <w:rsid w:val="0071260E"/>
    <w:rsid w:val="007126DB"/>
    <w:rsid w:val="00712814"/>
    <w:rsid w:val="00712A25"/>
    <w:rsid w:val="00712DC2"/>
    <w:rsid w:val="00713140"/>
    <w:rsid w:val="00713576"/>
    <w:rsid w:val="0071403F"/>
    <w:rsid w:val="00714D45"/>
    <w:rsid w:val="00715CAB"/>
    <w:rsid w:val="00715ECB"/>
    <w:rsid w:val="00716283"/>
    <w:rsid w:val="007162D3"/>
    <w:rsid w:val="0071653E"/>
    <w:rsid w:val="0071695A"/>
    <w:rsid w:val="00716C37"/>
    <w:rsid w:val="007177F2"/>
    <w:rsid w:val="00717870"/>
    <w:rsid w:val="00717CA3"/>
    <w:rsid w:val="00717D9F"/>
    <w:rsid w:val="0072069A"/>
    <w:rsid w:val="00720C91"/>
    <w:rsid w:val="007210D0"/>
    <w:rsid w:val="00721210"/>
    <w:rsid w:val="00721637"/>
    <w:rsid w:val="007216E5"/>
    <w:rsid w:val="00721904"/>
    <w:rsid w:val="00722661"/>
    <w:rsid w:val="00722928"/>
    <w:rsid w:val="00722965"/>
    <w:rsid w:val="00722B3F"/>
    <w:rsid w:val="00723036"/>
    <w:rsid w:val="0072324F"/>
    <w:rsid w:val="0072330E"/>
    <w:rsid w:val="0072395F"/>
    <w:rsid w:val="00723A43"/>
    <w:rsid w:val="00723B1F"/>
    <w:rsid w:val="0072400E"/>
    <w:rsid w:val="0072416E"/>
    <w:rsid w:val="007241A0"/>
    <w:rsid w:val="0072435B"/>
    <w:rsid w:val="00726533"/>
    <w:rsid w:val="007268A2"/>
    <w:rsid w:val="007268C8"/>
    <w:rsid w:val="00726DB0"/>
    <w:rsid w:val="00727529"/>
    <w:rsid w:val="00727BCB"/>
    <w:rsid w:val="00727CCF"/>
    <w:rsid w:val="00730188"/>
    <w:rsid w:val="00730E21"/>
    <w:rsid w:val="00731126"/>
    <w:rsid w:val="00731ED4"/>
    <w:rsid w:val="007320E9"/>
    <w:rsid w:val="0073286C"/>
    <w:rsid w:val="00732AE9"/>
    <w:rsid w:val="00732C2F"/>
    <w:rsid w:val="00732D5B"/>
    <w:rsid w:val="00732D88"/>
    <w:rsid w:val="007341F5"/>
    <w:rsid w:val="0073441E"/>
    <w:rsid w:val="00734656"/>
    <w:rsid w:val="0073492B"/>
    <w:rsid w:val="00734B34"/>
    <w:rsid w:val="00734E8B"/>
    <w:rsid w:val="0073543C"/>
    <w:rsid w:val="00736595"/>
    <w:rsid w:val="007366EF"/>
    <w:rsid w:val="00736BB3"/>
    <w:rsid w:val="0074017E"/>
    <w:rsid w:val="00740609"/>
    <w:rsid w:val="00740613"/>
    <w:rsid w:val="00740925"/>
    <w:rsid w:val="00740F87"/>
    <w:rsid w:val="00741C33"/>
    <w:rsid w:val="00741E63"/>
    <w:rsid w:val="007425E5"/>
    <w:rsid w:val="00742643"/>
    <w:rsid w:val="00742659"/>
    <w:rsid w:val="0074279B"/>
    <w:rsid w:val="007427B7"/>
    <w:rsid w:val="00742B20"/>
    <w:rsid w:val="00743264"/>
    <w:rsid w:val="00743593"/>
    <w:rsid w:val="00743CA5"/>
    <w:rsid w:val="00743F47"/>
    <w:rsid w:val="00744E5B"/>
    <w:rsid w:val="007456A4"/>
    <w:rsid w:val="00745CE5"/>
    <w:rsid w:val="00746263"/>
    <w:rsid w:val="00746C35"/>
    <w:rsid w:val="0074736E"/>
    <w:rsid w:val="007476E1"/>
    <w:rsid w:val="007507BD"/>
    <w:rsid w:val="0075094D"/>
    <w:rsid w:val="00750CB3"/>
    <w:rsid w:val="00751068"/>
    <w:rsid w:val="0075114C"/>
    <w:rsid w:val="00751676"/>
    <w:rsid w:val="0075194A"/>
    <w:rsid w:val="00751D0E"/>
    <w:rsid w:val="0075227B"/>
    <w:rsid w:val="00752468"/>
    <w:rsid w:val="007527F6"/>
    <w:rsid w:val="00752F14"/>
    <w:rsid w:val="0075311F"/>
    <w:rsid w:val="0075341B"/>
    <w:rsid w:val="007545D9"/>
    <w:rsid w:val="007546F0"/>
    <w:rsid w:val="0075480C"/>
    <w:rsid w:val="00754883"/>
    <w:rsid w:val="007548F5"/>
    <w:rsid w:val="00754945"/>
    <w:rsid w:val="00754ADA"/>
    <w:rsid w:val="00754EEA"/>
    <w:rsid w:val="0075597E"/>
    <w:rsid w:val="00755A04"/>
    <w:rsid w:val="00756884"/>
    <w:rsid w:val="0075697C"/>
    <w:rsid w:val="00756E0A"/>
    <w:rsid w:val="0075700F"/>
    <w:rsid w:val="00757140"/>
    <w:rsid w:val="0075753D"/>
    <w:rsid w:val="00757DAE"/>
    <w:rsid w:val="007604F6"/>
    <w:rsid w:val="00760646"/>
    <w:rsid w:val="0076075E"/>
    <w:rsid w:val="00760AF6"/>
    <w:rsid w:val="00761936"/>
    <w:rsid w:val="00762030"/>
    <w:rsid w:val="00762600"/>
    <w:rsid w:val="0076287B"/>
    <w:rsid w:val="00762F0A"/>
    <w:rsid w:val="0076332A"/>
    <w:rsid w:val="00763AF7"/>
    <w:rsid w:val="00763F38"/>
    <w:rsid w:val="00765287"/>
    <w:rsid w:val="007654A6"/>
    <w:rsid w:val="00765610"/>
    <w:rsid w:val="0076574A"/>
    <w:rsid w:val="007657A9"/>
    <w:rsid w:val="007669AF"/>
    <w:rsid w:val="007670D4"/>
    <w:rsid w:val="00767185"/>
    <w:rsid w:val="00767B7E"/>
    <w:rsid w:val="00767C69"/>
    <w:rsid w:val="00767C6D"/>
    <w:rsid w:val="00767E27"/>
    <w:rsid w:val="007705D3"/>
    <w:rsid w:val="00770B59"/>
    <w:rsid w:val="007714D3"/>
    <w:rsid w:val="00771B81"/>
    <w:rsid w:val="00771C68"/>
    <w:rsid w:val="00771C8F"/>
    <w:rsid w:val="00771CB2"/>
    <w:rsid w:val="00771E47"/>
    <w:rsid w:val="00771E52"/>
    <w:rsid w:val="00771EA5"/>
    <w:rsid w:val="0077245A"/>
    <w:rsid w:val="007727DA"/>
    <w:rsid w:val="00772A5E"/>
    <w:rsid w:val="00772DA2"/>
    <w:rsid w:val="00773698"/>
    <w:rsid w:val="00773A76"/>
    <w:rsid w:val="00773F18"/>
    <w:rsid w:val="00774069"/>
    <w:rsid w:val="007744CE"/>
    <w:rsid w:val="00774573"/>
    <w:rsid w:val="007748B5"/>
    <w:rsid w:val="007749B5"/>
    <w:rsid w:val="00774D9D"/>
    <w:rsid w:val="007755AD"/>
    <w:rsid w:val="00775803"/>
    <w:rsid w:val="00775A49"/>
    <w:rsid w:val="00775DEE"/>
    <w:rsid w:val="007762A4"/>
    <w:rsid w:val="00776670"/>
    <w:rsid w:val="00776703"/>
    <w:rsid w:val="00777A12"/>
    <w:rsid w:val="00781483"/>
    <w:rsid w:val="007815FB"/>
    <w:rsid w:val="00781D45"/>
    <w:rsid w:val="00781DAE"/>
    <w:rsid w:val="00781E01"/>
    <w:rsid w:val="00782074"/>
    <w:rsid w:val="00782296"/>
    <w:rsid w:val="00782B4B"/>
    <w:rsid w:val="00783118"/>
    <w:rsid w:val="00783990"/>
    <w:rsid w:val="00783A6C"/>
    <w:rsid w:val="00783E96"/>
    <w:rsid w:val="00784130"/>
    <w:rsid w:val="00784473"/>
    <w:rsid w:val="007846D4"/>
    <w:rsid w:val="00784E52"/>
    <w:rsid w:val="00784EC7"/>
    <w:rsid w:val="00785055"/>
    <w:rsid w:val="0078521F"/>
    <w:rsid w:val="007858C4"/>
    <w:rsid w:val="00785BB1"/>
    <w:rsid w:val="00785FD9"/>
    <w:rsid w:val="007871A9"/>
    <w:rsid w:val="0078766F"/>
    <w:rsid w:val="00787AE1"/>
    <w:rsid w:val="00787E77"/>
    <w:rsid w:val="00790073"/>
    <w:rsid w:val="00790C80"/>
    <w:rsid w:val="00790E6D"/>
    <w:rsid w:val="00791362"/>
    <w:rsid w:val="007913A1"/>
    <w:rsid w:val="00791429"/>
    <w:rsid w:val="007914B1"/>
    <w:rsid w:val="0079163F"/>
    <w:rsid w:val="0079176D"/>
    <w:rsid w:val="007918CE"/>
    <w:rsid w:val="007920E9"/>
    <w:rsid w:val="0079256B"/>
    <w:rsid w:val="00792ACB"/>
    <w:rsid w:val="00792CB0"/>
    <w:rsid w:val="00792FC2"/>
    <w:rsid w:val="007932B7"/>
    <w:rsid w:val="00793420"/>
    <w:rsid w:val="007937DB"/>
    <w:rsid w:val="00793CDD"/>
    <w:rsid w:val="00794132"/>
    <w:rsid w:val="00794907"/>
    <w:rsid w:val="00794B17"/>
    <w:rsid w:val="00794B34"/>
    <w:rsid w:val="00795A65"/>
    <w:rsid w:val="00795BF5"/>
    <w:rsid w:val="00796BC8"/>
    <w:rsid w:val="00796F13"/>
    <w:rsid w:val="00797520"/>
    <w:rsid w:val="00797652"/>
    <w:rsid w:val="0079779B"/>
    <w:rsid w:val="007977C8"/>
    <w:rsid w:val="00797F14"/>
    <w:rsid w:val="007A033A"/>
    <w:rsid w:val="007A048B"/>
    <w:rsid w:val="007A0B89"/>
    <w:rsid w:val="007A0F05"/>
    <w:rsid w:val="007A1145"/>
    <w:rsid w:val="007A1677"/>
    <w:rsid w:val="007A1784"/>
    <w:rsid w:val="007A183B"/>
    <w:rsid w:val="007A1875"/>
    <w:rsid w:val="007A1A7D"/>
    <w:rsid w:val="007A1CF9"/>
    <w:rsid w:val="007A23A9"/>
    <w:rsid w:val="007A2F59"/>
    <w:rsid w:val="007A31AC"/>
    <w:rsid w:val="007A3207"/>
    <w:rsid w:val="007A3451"/>
    <w:rsid w:val="007A39DE"/>
    <w:rsid w:val="007A40FA"/>
    <w:rsid w:val="007A494E"/>
    <w:rsid w:val="007A5248"/>
    <w:rsid w:val="007A5D2A"/>
    <w:rsid w:val="007A5F0F"/>
    <w:rsid w:val="007A6072"/>
    <w:rsid w:val="007A61BB"/>
    <w:rsid w:val="007A682D"/>
    <w:rsid w:val="007A7320"/>
    <w:rsid w:val="007A7563"/>
    <w:rsid w:val="007A75AB"/>
    <w:rsid w:val="007A7A04"/>
    <w:rsid w:val="007A7B71"/>
    <w:rsid w:val="007A7DFF"/>
    <w:rsid w:val="007A7E72"/>
    <w:rsid w:val="007B0167"/>
    <w:rsid w:val="007B12D8"/>
    <w:rsid w:val="007B216E"/>
    <w:rsid w:val="007B25E6"/>
    <w:rsid w:val="007B27B9"/>
    <w:rsid w:val="007B2B48"/>
    <w:rsid w:val="007B3329"/>
    <w:rsid w:val="007B36A4"/>
    <w:rsid w:val="007B4813"/>
    <w:rsid w:val="007B4D22"/>
    <w:rsid w:val="007B4FEC"/>
    <w:rsid w:val="007B5315"/>
    <w:rsid w:val="007B5658"/>
    <w:rsid w:val="007B5673"/>
    <w:rsid w:val="007B5C0D"/>
    <w:rsid w:val="007B5E02"/>
    <w:rsid w:val="007B6403"/>
    <w:rsid w:val="007B6582"/>
    <w:rsid w:val="007B6670"/>
    <w:rsid w:val="007B671B"/>
    <w:rsid w:val="007B67B4"/>
    <w:rsid w:val="007B6C58"/>
    <w:rsid w:val="007B73D7"/>
    <w:rsid w:val="007B75F8"/>
    <w:rsid w:val="007B782B"/>
    <w:rsid w:val="007B7866"/>
    <w:rsid w:val="007B78EF"/>
    <w:rsid w:val="007B7EBD"/>
    <w:rsid w:val="007C01C6"/>
    <w:rsid w:val="007C0474"/>
    <w:rsid w:val="007C07A0"/>
    <w:rsid w:val="007C0923"/>
    <w:rsid w:val="007C0D89"/>
    <w:rsid w:val="007C12B9"/>
    <w:rsid w:val="007C1B6A"/>
    <w:rsid w:val="007C1F93"/>
    <w:rsid w:val="007C222C"/>
    <w:rsid w:val="007C2ADE"/>
    <w:rsid w:val="007C3248"/>
    <w:rsid w:val="007C33D1"/>
    <w:rsid w:val="007C3504"/>
    <w:rsid w:val="007C38BA"/>
    <w:rsid w:val="007C38E5"/>
    <w:rsid w:val="007C3A1C"/>
    <w:rsid w:val="007C3F50"/>
    <w:rsid w:val="007C4423"/>
    <w:rsid w:val="007C455A"/>
    <w:rsid w:val="007C47FD"/>
    <w:rsid w:val="007C4CAB"/>
    <w:rsid w:val="007C5236"/>
    <w:rsid w:val="007C59EF"/>
    <w:rsid w:val="007C5A85"/>
    <w:rsid w:val="007C617E"/>
    <w:rsid w:val="007C671C"/>
    <w:rsid w:val="007C6827"/>
    <w:rsid w:val="007C7048"/>
    <w:rsid w:val="007C74FB"/>
    <w:rsid w:val="007C7D08"/>
    <w:rsid w:val="007C7D37"/>
    <w:rsid w:val="007D005A"/>
    <w:rsid w:val="007D0362"/>
    <w:rsid w:val="007D0E21"/>
    <w:rsid w:val="007D1DE7"/>
    <w:rsid w:val="007D256D"/>
    <w:rsid w:val="007D311A"/>
    <w:rsid w:val="007D34FD"/>
    <w:rsid w:val="007D361A"/>
    <w:rsid w:val="007D3910"/>
    <w:rsid w:val="007D463E"/>
    <w:rsid w:val="007D4A1A"/>
    <w:rsid w:val="007D4DC3"/>
    <w:rsid w:val="007D4F3D"/>
    <w:rsid w:val="007D4FF7"/>
    <w:rsid w:val="007D5178"/>
    <w:rsid w:val="007D573A"/>
    <w:rsid w:val="007D70A4"/>
    <w:rsid w:val="007D740A"/>
    <w:rsid w:val="007D7980"/>
    <w:rsid w:val="007E01B4"/>
    <w:rsid w:val="007E01F6"/>
    <w:rsid w:val="007E088E"/>
    <w:rsid w:val="007E0AAF"/>
    <w:rsid w:val="007E0BD7"/>
    <w:rsid w:val="007E0CFB"/>
    <w:rsid w:val="007E195C"/>
    <w:rsid w:val="007E1C07"/>
    <w:rsid w:val="007E22D7"/>
    <w:rsid w:val="007E238D"/>
    <w:rsid w:val="007E26D6"/>
    <w:rsid w:val="007E2760"/>
    <w:rsid w:val="007E287A"/>
    <w:rsid w:val="007E2933"/>
    <w:rsid w:val="007E2D77"/>
    <w:rsid w:val="007E3100"/>
    <w:rsid w:val="007E3410"/>
    <w:rsid w:val="007E370C"/>
    <w:rsid w:val="007E3A10"/>
    <w:rsid w:val="007E43F2"/>
    <w:rsid w:val="007E4584"/>
    <w:rsid w:val="007E4C1B"/>
    <w:rsid w:val="007E5C66"/>
    <w:rsid w:val="007E6298"/>
    <w:rsid w:val="007E6334"/>
    <w:rsid w:val="007E655B"/>
    <w:rsid w:val="007E678C"/>
    <w:rsid w:val="007E6E1C"/>
    <w:rsid w:val="007E7CEA"/>
    <w:rsid w:val="007F02F0"/>
    <w:rsid w:val="007F0308"/>
    <w:rsid w:val="007F0339"/>
    <w:rsid w:val="007F0E34"/>
    <w:rsid w:val="007F1028"/>
    <w:rsid w:val="007F110E"/>
    <w:rsid w:val="007F136F"/>
    <w:rsid w:val="007F1AC0"/>
    <w:rsid w:val="007F1D20"/>
    <w:rsid w:val="007F2991"/>
    <w:rsid w:val="007F2E02"/>
    <w:rsid w:val="007F3511"/>
    <w:rsid w:val="007F362F"/>
    <w:rsid w:val="007F3901"/>
    <w:rsid w:val="007F40D6"/>
    <w:rsid w:val="007F46FB"/>
    <w:rsid w:val="007F4D6D"/>
    <w:rsid w:val="007F54FB"/>
    <w:rsid w:val="007F56CA"/>
    <w:rsid w:val="007F5EE0"/>
    <w:rsid w:val="007F5EF9"/>
    <w:rsid w:val="007F6034"/>
    <w:rsid w:val="007F6122"/>
    <w:rsid w:val="007F6D35"/>
    <w:rsid w:val="007F6F9E"/>
    <w:rsid w:val="007F72B4"/>
    <w:rsid w:val="007F732D"/>
    <w:rsid w:val="007F76A2"/>
    <w:rsid w:val="007F7EAF"/>
    <w:rsid w:val="00800721"/>
    <w:rsid w:val="00800BC3"/>
    <w:rsid w:val="0080162F"/>
    <w:rsid w:val="00801BA9"/>
    <w:rsid w:val="00802785"/>
    <w:rsid w:val="00802A3E"/>
    <w:rsid w:val="00802A6C"/>
    <w:rsid w:val="0080303A"/>
    <w:rsid w:val="008036A0"/>
    <w:rsid w:val="00803C1B"/>
    <w:rsid w:val="00803C71"/>
    <w:rsid w:val="00803DA3"/>
    <w:rsid w:val="00803E32"/>
    <w:rsid w:val="00803EBF"/>
    <w:rsid w:val="0080445B"/>
    <w:rsid w:val="008044F4"/>
    <w:rsid w:val="0080474E"/>
    <w:rsid w:val="00804A53"/>
    <w:rsid w:val="00804AFD"/>
    <w:rsid w:val="00804CB4"/>
    <w:rsid w:val="00805334"/>
    <w:rsid w:val="00805439"/>
    <w:rsid w:val="00806241"/>
    <w:rsid w:val="00806459"/>
    <w:rsid w:val="00806773"/>
    <w:rsid w:val="00806BE0"/>
    <w:rsid w:val="00807122"/>
    <w:rsid w:val="0080713F"/>
    <w:rsid w:val="0080783B"/>
    <w:rsid w:val="00807BB5"/>
    <w:rsid w:val="008108CF"/>
    <w:rsid w:val="00810B7A"/>
    <w:rsid w:val="00810BCF"/>
    <w:rsid w:val="00811ED2"/>
    <w:rsid w:val="00812E71"/>
    <w:rsid w:val="008135E2"/>
    <w:rsid w:val="00813BF6"/>
    <w:rsid w:val="00813D8A"/>
    <w:rsid w:val="00814901"/>
    <w:rsid w:val="00814F10"/>
    <w:rsid w:val="008156AD"/>
    <w:rsid w:val="00815965"/>
    <w:rsid w:val="00815DBB"/>
    <w:rsid w:val="00816EE6"/>
    <w:rsid w:val="00817299"/>
    <w:rsid w:val="00817325"/>
    <w:rsid w:val="00817563"/>
    <w:rsid w:val="0081771A"/>
    <w:rsid w:val="00817F87"/>
    <w:rsid w:val="00820388"/>
    <w:rsid w:val="00820684"/>
    <w:rsid w:val="00821623"/>
    <w:rsid w:val="00821821"/>
    <w:rsid w:val="00821928"/>
    <w:rsid w:val="00821B1A"/>
    <w:rsid w:val="00821F02"/>
    <w:rsid w:val="00822715"/>
    <w:rsid w:val="00822F4D"/>
    <w:rsid w:val="0082363F"/>
    <w:rsid w:val="008240B5"/>
    <w:rsid w:val="008245EC"/>
    <w:rsid w:val="00824B89"/>
    <w:rsid w:val="00824CB4"/>
    <w:rsid w:val="00824E0A"/>
    <w:rsid w:val="00824F8C"/>
    <w:rsid w:val="008251E5"/>
    <w:rsid w:val="008253AB"/>
    <w:rsid w:val="00825840"/>
    <w:rsid w:val="0082584D"/>
    <w:rsid w:val="00825A6C"/>
    <w:rsid w:val="00825DAD"/>
    <w:rsid w:val="0082631D"/>
    <w:rsid w:val="008263D8"/>
    <w:rsid w:val="008269DC"/>
    <w:rsid w:val="00826B05"/>
    <w:rsid w:val="00826F47"/>
    <w:rsid w:val="00826FA3"/>
    <w:rsid w:val="00827A59"/>
    <w:rsid w:val="008303DB"/>
    <w:rsid w:val="00830707"/>
    <w:rsid w:val="00831AB4"/>
    <w:rsid w:val="008326AC"/>
    <w:rsid w:val="00832BFB"/>
    <w:rsid w:val="00832C21"/>
    <w:rsid w:val="00832C48"/>
    <w:rsid w:val="00833443"/>
    <w:rsid w:val="00833869"/>
    <w:rsid w:val="00833F43"/>
    <w:rsid w:val="0083422D"/>
    <w:rsid w:val="008344D6"/>
    <w:rsid w:val="008344EE"/>
    <w:rsid w:val="008347EB"/>
    <w:rsid w:val="00834A0D"/>
    <w:rsid w:val="00834E43"/>
    <w:rsid w:val="00834F2E"/>
    <w:rsid w:val="0083511B"/>
    <w:rsid w:val="008355A3"/>
    <w:rsid w:val="00835B5F"/>
    <w:rsid w:val="00835B79"/>
    <w:rsid w:val="00835D85"/>
    <w:rsid w:val="00836686"/>
    <w:rsid w:val="0083684B"/>
    <w:rsid w:val="00836EBE"/>
    <w:rsid w:val="008370F2"/>
    <w:rsid w:val="0083787B"/>
    <w:rsid w:val="00837ED6"/>
    <w:rsid w:val="00837F7B"/>
    <w:rsid w:val="008401D1"/>
    <w:rsid w:val="008403AB"/>
    <w:rsid w:val="00840444"/>
    <w:rsid w:val="008404DD"/>
    <w:rsid w:val="00840B3D"/>
    <w:rsid w:val="00841491"/>
    <w:rsid w:val="00841528"/>
    <w:rsid w:val="00841747"/>
    <w:rsid w:val="00841830"/>
    <w:rsid w:val="00841AA4"/>
    <w:rsid w:val="00841D83"/>
    <w:rsid w:val="00842003"/>
    <w:rsid w:val="008424FC"/>
    <w:rsid w:val="00842B69"/>
    <w:rsid w:val="00842DC2"/>
    <w:rsid w:val="0084347A"/>
    <w:rsid w:val="00843837"/>
    <w:rsid w:val="00843A47"/>
    <w:rsid w:val="00843F39"/>
    <w:rsid w:val="0084454A"/>
    <w:rsid w:val="008447DC"/>
    <w:rsid w:val="00844A0D"/>
    <w:rsid w:val="00844BAD"/>
    <w:rsid w:val="00845121"/>
    <w:rsid w:val="0084534A"/>
    <w:rsid w:val="00845565"/>
    <w:rsid w:val="00845D9D"/>
    <w:rsid w:val="00845E01"/>
    <w:rsid w:val="008463AE"/>
    <w:rsid w:val="00846B6E"/>
    <w:rsid w:val="00847662"/>
    <w:rsid w:val="00850188"/>
    <w:rsid w:val="0085038F"/>
    <w:rsid w:val="0085077E"/>
    <w:rsid w:val="0085083D"/>
    <w:rsid w:val="00850C80"/>
    <w:rsid w:val="00850D98"/>
    <w:rsid w:val="008519FC"/>
    <w:rsid w:val="00851CB4"/>
    <w:rsid w:val="008521A0"/>
    <w:rsid w:val="00852330"/>
    <w:rsid w:val="0085250A"/>
    <w:rsid w:val="00852797"/>
    <w:rsid w:val="00852CE3"/>
    <w:rsid w:val="00852E06"/>
    <w:rsid w:val="00852F3B"/>
    <w:rsid w:val="0085303A"/>
    <w:rsid w:val="00853527"/>
    <w:rsid w:val="00853D9F"/>
    <w:rsid w:val="008541C8"/>
    <w:rsid w:val="008542F7"/>
    <w:rsid w:val="0085436A"/>
    <w:rsid w:val="00854591"/>
    <w:rsid w:val="008547A4"/>
    <w:rsid w:val="00854A0D"/>
    <w:rsid w:val="00854C2A"/>
    <w:rsid w:val="0085533A"/>
    <w:rsid w:val="00855938"/>
    <w:rsid w:val="00856286"/>
    <w:rsid w:val="0085776A"/>
    <w:rsid w:val="00857A94"/>
    <w:rsid w:val="0086018E"/>
    <w:rsid w:val="00860818"/>
    <w:rsid w:val="00861052"/>
    <w:rsid w:val="00861064"/>
    <w:rsid w:val="00861402"/>
    <w:rsid w:val="00861AF3"/>
    <w:rsid w:val="00861D7D"/>
    <w:rsid w:val="008627F5"/>
    <w:rsid w:val="00863019"/>
    <w:rsid w:val="0086344C"/>
    <w:rsid w:val="0086359A"/>
    <w:rsid w:val="00863647"/>
    <w:rsid w:val="00863EC5"/>
    <w:rsid w:val="00864346"/>
    <w:rsid w:val="00864E57"/>
    <w:rsid w:val="00864F12"/>
    <w:rsid w:val="0086559E"/>
    <w:rsid w:val="00865C95"/>
    <w:rsid w:val="008661F2"/>
    <w:rsid w:val="00866567"/>
    <w:rsid w:val="008665C7"/>
    <w:rsid w:val="00866BBD"/>
    <w:rsid w:val="00866C16"/>
    <w:rsid w:val="0086700F"/>
    <w:rsid w:val="0086715B"/>
    <w:rsid w:val="008672A3"/>
    <w:rsid w:val="008672FC"/>
    <w:rsid w:val="00867A59"/>
    <w:rsid w:val="00867AA9"/>
    <w:rsid w:val="00867D9C"/>
    <w:rsid w:val="00867E20"/>
    <w:rsid w:val="0087050F"/>
    <w:rsid w:val="008705A4"/>
    <w:rsid w:val="00871082"/>
    <w:rsid w:val="008711EB"/>
    <w:rsid w:val="0087134D"/>
    <w:rsid w:val="008714F0"/>
    <w:rsid w:val="0087197D"/>
    <w:rsid w:val="00871F4F"/>
    <w:rsid w:val="00872AC8"/>
    <w:rsid w:val="00872B3A"/>
    <w:rsid w:val="00873067"/>
    <w:rsid w:val="00873445"/>
    <w:rsid w:val="0087356C"/>
    <w:rsid w:val="00873BFF"/>
    <w:rsid w:val="00874105"/>
    <w:rsid w:val="0087425F"/>
    <w:rsid w:val="0087439E"/>
    <w:rsid w:val="00874D5E"/>
    <w:rsid w:val="008754F9"/>
    <w:rsid w:val="00876797"/>
    <w:rsid w:val="00876EE5"/>
    <w:rsid w:val="008774EA"/>
    <w:rsid w:val="0087757F"/>
    <w:rsid w:val="00877A6D"/>
    <w:rsid w:val="00877E45"/>
    <w:rsid w:val="00880422"/>
    <w:rsid w:val="008806A4"/>
    <w:rsid w:val="00880AF3"/>
    <w:rsid w:val="008812F1"/>
    <w:rsid w:val="008815C0"/>
    <w:rsid w:val="00881E11"/>
    <w:rsid w:val="008822F6"/>
    <w:rsid w:val="008827B8"/>
    <w:rsid w:val="00882C9D"/>
    <w:rsid w:val="008831F8"/>
    <w:rsid w:val="008835C1"/>
    <w:rsid w:val="0088370C"/>
    <w:rsid w:val="008838F5"/>
    <w:rsid w:val="0088392C"/>
    <w:rsid w:val="00883F6B"/>
    <w:rsid w:val="008843AD"/>
    <w:rsid w:val="0088562D"/>
    <w:rsid w:val="008856E6"/>
    <w:rsid w:val="008859EF"/>
    <w:rsid w:val="00886568"/>
    <w:rsid w:val="008865C9"/>
    <w:rsid w:val="008868E5"/>
    <w:rsid w:val="00886934"/>
    <w:rsid w:val="00886983"/>
    <w:rsid w:val="008869F9"/>
    <w:rsid w:val="00886FB9"/>
    <w:rsid w:val="0088704F"/>
    <w:rsid w:val="008871CB"/>
    <w:rsid w:val="0088757D"/>
    <w:rsid w:val="00887585"/>
    <w:rsid w:val="008878CC"/>
    <w:rsid w:val="00887EFA"/>
    <w:rsid w:val="008909CF"/>
    <w:rsid w:val="00890C1A"/>
    <w:rsid w:val="00890D81"/>
    <w:rsid w:val="00890E41"/>
    <w:rsid w:val="00891000"/>
    <w:rsid w:val="00891664"/>
    <w:rsid w:val="008916CF"/>
    <w:rsid w:val="00891BDA"/>
    <w:rsid w:val="00891DC4"/>
    <w:rsid w:val="00891FFA"/>
    <w:rsid w:val="008921BD"/>
    <w:rsid w:val="008923D0"/>
    <w:rsid w:val="008926A2"/>
    <w:rsid w:val="00892B2E"/>
    <w:rsid w:val="00892B7F"/>
    <w:rsid w:val="00892EED"/>
    <w:rsid w:val="00893212"/>
    <w:rsid w:val="008933ED"/>
    <w:rsid w:val="0089340A"/>
    <w:rsid w:val="00893DDB"/>
    <w:rsid w:val="00894D15"/>
    <w:rsid w:val="00894F58"/>
    <w:rsid w:val="00895060"/>
    <w:rsid w:val="008952F8"/>
    <w:rsid w:val="00895B1E"/>
    <w:rsid w:val="00895D28"/>
    <w:rsid w:val="00895D39"/>
    <w:rsid w:val="00895DFC"/>
    <w:rsid w:val="00895EAC"/>
    <w:rsid w:val="00896D69"/>
    <w:rsid w:val="00897291"/>
    <w:rsid w:val="0089779D"/>
    <w:rsid w:val="00897902"/>
    <w:rsid w:val="00897B5E"/>
    <w:rsid w:val="00897CE2"/>
    <w:rsid w:val="00897F7D"/>
    <w:rsid w:val="008A0223"/>
    <w:rsid w:val="008A0AA7"/>
    <w:rsid w:val="008A13DA"/>
    <w:rsid w:val="008A19B2"/>
    <w:rsid w:val="008A1D54"/>
    <w:rsid w:val="008A2311"/>
    <w:rsid w:val="008A246C"/>
    <w:rsid w:val="008A2E0C"/>
    <w:rsid w:val="008A3039"/>
    <w:rsid w:val="008A398C"/>
    <w:rsid w:val="008A39E1"/>
    <w:rsid w:val="008A4325"/>
    <w:rsid w:val="008A45DB"/>
    <w:rsid w:val="008A4839"/>
    <w:rsid w:val="008A496E"/>
    <w:rsid w:val="008A4CAF"/>
    <w:rsid w:val="008A5042"/>
    <w:rsid w:val="008A5931"/>
    <w:rsid w:val="008A5E88"/>
    <w:rsid w:val="008A602B"/>
    <w:rsid w:val="008A6044"/>
    <w:rsid w:val="008A6270"/>
    <w:rsid w:val="008A67CD"/>
    <w:rsid w:val="008A6E41"/>
    <w:rsid w:val="008A73AA"/>
    <w:rsid w:val="008A75B7"/>
    <w:rsid w:val="008A7888"/>
    <w:rsid w:val="008A7C96"/>
    <w:rsid w:val="008B00D4"/>
    <w:rsid w:val="008B06FB"/>
    <w:rsid w:val="008B07AC"/>
    <w:rsid w:val="008B12B0"/>
    <w:rsid w:val="008B260C"/>
    <w:rsid w:val="008B2744"/>
    <w:rsid w:val="008B29DF"/>
    <w:rsid w:val="008B2CAF"/>
    <w:rsid w:val="008B3079"/>
    <w:rsid w:val="008B31D7"/>
    <w:rsid w:val="008B38FA"/>
    <w:rsid w:val="008B3C76"/>
    <w:rsid w:val="008B3D11"/>
    <w:rsid w:val="008B4180"/>
    <w:rsid w:val="008B440E"/>
    <w:rsid w:val="008B47DF"/>
    <w:rsid w:val="008B495D"/>
    <w:rsid w:val="008B49ED"/>
    <w:rsid w:val="008B4BF4"/>
    <w:rsid w:val="008B4CF9"/>
    <w:rsid w:val="008B5813"/>
    <w:rsid w:val="008B5AEE"/>
    <w:rsid w:val="008B5DB0"/>
    <w:rsid w:val="008B5EC1"/>
    <w:rsid w:val="008B64FD"/>
    <w:rsid w:val="008B67F7"/>
    <w:rsid w:val="008B6BC0"/>
    <w:rsid w:val="008B71E7"/>
    <w:rsid w:val="008B7D9D"/>
    <w:rsid w:val="008C0B72"/>
    <w:rsid w:val="008C1148"/>
    <w:rsid w:val="008C14C0"/>
    <w:rsid w:val="008C18E5"/>
    <w:rsid w:val="008C1D4B"/>
    <w:rsid w:val="008C1DF5"/>
    <w:rsid w:val="008C209D"/>
    <w:rsid w:val="008C21EB"/>
    <w:rsid w:val="008C2709"/>
    <w:rsid w:val="008C27B5"/>
    <w:rsid w:val="008C2828"/>
    <w:rsid w:val="008C28F8"/>
    <w:rsid w:val="008C2BB7"/>
    <w:rsid w:val="008C2D36"/>
    <w:rsid w:val="008C3357"/>
    <w:rsid w:val="008C3457"/>
    <w:rsid w:val="008C3592"/>
    <w:rsid w:val="008C3F36"/>
    <w:rsid w:val="008C447D"/>
    <w:rsid w:val="008C4A8B"/>
    <w:rsid w:val="008C4BA9"/>
    <w:rsid w:val="008C5EE8"/>
    <w:rsid w:val="008C638C"/>
    <w:rsid w:val="008C6673"/>
    <w:rsid w:val="008C6CE1"/>
    <w:rsid w:val="008C6D04"/>
    <w:rsid w:val="008D0495"/>
    <w:rsid w:val="008D0919"/>
    <w:rsid w:val="008D0EA6"/>
    <w:rsid w:val="008D0EBC"/>
    <w:rsid w:val="008D102E"/>
    <w:rsid w:val="008D1220"/>
    <w:rsid w:val="008D1719"/>
    <w:rsid w:val="008D214D"/>
    <w:rsid w:val="008D2191"/>
    <w:rsid w:val="008D2D4E"/>
    <w:rsid w:val="008D31F4"/>
    <w:rsid w:val="008D414F"/>
    <w:rsid w:val="008D41C4"/>
    <w:rsid w:val="008D4B26"/>
    <w:rsid w:val="008D4B5C"/>
    <w:rsid w:val="008D4C53"/>
    <w:rsid w:val="008D5021"/>
    <w:rsid w:val="008D519D"/>
    <w:rsid w:val="008D5777"/>
    <w:rsid w:val="008D5BCB"/>
    <w:rsid w:val="008D6058"/>
    <w:rsid w:val="008D6252"/>
    <w:rsid w:val="008D62CB"/>
    <w:rsid w:val="008D6487"/>
    <w:rsid w:val="008D66EE"/>
    <w:rsid w:val="008D6C5A"/>
    <w:rsid w:val="008D6E68"/>
    <w:rsid w:val="008D6EB6"/>
    <w:rsid w:val="008D79C1"/>
    <w:rsid w:val="008E0A58"/>
    <w:rsid w:val="008E109F"/>
    <w:rsid w:val="008E117D"/>
    <w:rsid w:val="008E13AC"/>
    <w:rsid w:val="008E168C"/>
    <w:rsid w:val="008E1C20"/>
    <w:rsid w:val="008E1E35"/>
    <w:rsid w:val="008E2B04"/>
    <w:rsid w:val="008E32C1"/>
    <w:rsid w:val="008E35CC"/>
    <w:rsid w:val="008E3C86"/>
    <w:rsid w:val="008E3FA0"/>
    <w:rsid w:val="008E42F6"/>
    <w:rsid w:val="008E4D21"/>
    <w:rsid w:val="008E4E67"/>
    <w:rsid w:val="008E53C3"/>
    <w:rsid w:val="008E54FC"/>
    <w:rsid w:val="008E6361"/>
    <w:rsid w:val="008E68DD"/>
    <w:rsid w:val="008E6CE5"/>
    <w:rsid w:val="008E7B76"/>
    <w:rsid w:val="008F029A"/>
    <w:rsid w:val="008F05D6"/>
    <w:rsid w:val="008F0EEA"/>
    <w:rsid w:val="008F10D4"/>
    <w:rsid w:val="008F11BA"/>
    <w:rsid w:val="008F151D"/>
    <w:rsid w:val="008F18FD"/>
    <w:rsid w:val="008F1B2B"/>
    <w:rsid w:val="008F1C9C"/>
    <w:rsid w:val="008F1DE8"/>
    <w:rsid w:val="008F2084"/>
    <w:rsid w:val="008F25EE"/>
    <w:rsid w:val="008F26CD"/>
    <w:rsid w:val="008F28C6"/>
    <w:rsid w:val="008F2C35"/>
    <w:rsid w:val="008F2D16"/>
    <w:rsid w:val="008F2F49"/>
    <w:rsid w:val="008F32FD"/>
    <w:rsid w:val="008F346D"/>
    <w:rsid w:val="008F368A"/>
    <w:rsid w:val="008F3A76"/>
    <w:rsid w:val="008F404D"/>
    <w:rsid w:val="008F410F"/>
    <w:rsid w:val="008F4511"/>
    <w:rsid w:val="008F47C7"/>
    <w:rsid w:val="008F4956"/>
    <w:rsid w:val="008F49E6"/>
    <w:rsid w:val="008F4A3D"/>
    <w:rsid w:val="008F4B0F"/>
    <w:rsid w:val="008F5716"/>
    <w:rsid w:val="008F5CBE"/>
    <w:rsid w:val="008F5EC7"/>
    <w:rsid w:val="008F6046"/>
    <w:rsid w:val="008F6102"/>
    <w:rsid w:val="008F65E0"/>
    <w:rsid w:val="008F6603"/>
    <w:rsid w:val="008F6671"/>
    <w:rsid w:val="008F6E61"/>
    <w:rsid w:val="008F70E4"/>
    <w:rsid w:val="00900015"/>
    <w:rsid w:val="009000DD"/>
    <w:rsid w:val="00900520"/>
    <w:rsid w:val="00900825"/>
    <w:rsid w:val="00900E26"/>
    <w:rsid w:val="00900ECF"/>
    <w:rsid w:val="00900FF5"/>
    <w:rsid w:val="009011B0"/>
    <w:rsid w:val="009011BB"/>
    <w:rsid w:val="0090121E"/>
    <w:rsid w:val="0090135C"/>
    <w:rsid w:val="009015AE"/>
    <w:rsid w:val="00901D24"/>
    <w:rsid w:val="009020AB"/>
    <w:rsid w:val="00902618"/>
    <w:rsid w:val="009043A6"/>
    <w:rsid w:val="00904701"/>
    <w:rsid w:val="00904B46"/>
    <w:rsid w:val="00904BC0"/>
    <w:rsid w:val="0090560F"/>
    <w:rsid w:val="00906063"/>
    <w:rsid w:val="00906355"/>
    <w:rsid w:val="00906BEA"/>
    <w:rsid w:val="00906F24"/>
    <w:rsid w:val="0090711F"/>
    <w:rsid w:val="009072B1"/>
    <w:rsid w:val="00907C21"/>
    <w:rsid w:val="00907CAC"/>
    <w:rsid w:val="00907D37"/>
    <w:rsid w:val="009102B0"/>
    <w:rsid w:val="009102F6"/>
    <w:rsid w:val="0091032C"/>
    <w:rsid w:val="0091059C"/>
    <w:rsid w:val="00911AB0"/>
    <w:rsid w:val="009124DE"/>
    <w:rsid w:val="009126BC"/>
    <w:rsid w:val="00912AC3"/>
    <w:rsid w:val="00912D03"/>
    <w:rsid w:val="00912D5B"/>
    <w:rsid w:val="0091339D"/>
    <w:rsid w:val="0091342C"/>
    <w:rsid w:val="0091396C"/>
    <w:rsid w:val="00913B11"/>
    <w:rsid w:val="00913B68"/>
    <w:rsid w:val="00914652"/>
    <w:rsid w:val="00914CB7"/>
    <w:rsid w:val="00914F19"/>
    <w:rsid w:val="00914FFD"/>
    <w:rsid w:val="0091513D"/>
    <w:rsid w:val="00915A0C"/>
    <w:rsid w:val="00916594"/>
    <w:rsid w:val="009166C1"/>
    <w:rsid w:val="00916751"/>
    <w:rsid w:val="00916B37"/>
    <w:rsid w:val="00916F22"/>
    <w:rsid w:val="0091710E"/>
    <w:rsid w:val="0091789E"/>
    <w:rsid w:val="009200E3"/>
    <w:rsid w:val="00920670"/>
    <w:rsid w:val="0092090A"/>
    <w:rsid w:val="00920EA0"/>
    <w:rsid w:val="00921211"/>
    <w:rsid w:val="00921D74"/>
    <w:rsid w:val="00922049"/>
    <w:rsid w:val="009221E3"/>
    <w:rsid w:val="009225AD"/>
    <w:rsid w:val="00923485"/>
    <w:rsid w:val="00923AC1"/>
    <w:rsid w:val="00923CEA"/>
    <w:rsid w:val="009249CD"/>
    <w:rsid w:val="00924CC9"/>
    <w:rsid w:val="00924EBB"/>
    <w:rsid w:val="0092507D"/>
    <w:rsid w:val="00925146"/>
    <w:rsid w:val="00925844"/>
    <w:rsid w:val="00925851"/>
    <w:rsid w:val="00925D74"/>
    <w:rsid w:val="00925F2F"/>
    <w:rsid w:val="0092689A"/>
    <w:rsid w:val="00926A61"/>
    <w:rsid w:val="009273AC"/>
    <w:rsid w:val="0092768A"/>
    <w:rsid w:val="009279F1"/>
    <w:rsid w:val="00927E31"/>
    <w:rsid w:val="00927F24"/>
    <w:rsid w:val="0093012F"/>
    <w:rsid w:val="009302FF"/>
    <w:rsid w:val="00930446"/>
    <w:rsid w:val="00930807"/>
    <w:rsid w:val="00930FFA"/>
    <w:rsid w:val="00931021"/>
    <w:rsid w:val="009310A9"/>
    <w:rsid w:val="009311FF"/>
    <w:rsid w:val="00931559"/>
    <w:rsid w:val="009319FD"/>
    <w:rsid w:val="00931DEE"/>
    <w:rsid w:val="00933348"/>
    <w:rsid w:val="009334EF"/>
    <w:rsid w:val="00933DB2"/>
    <w:rsid w:val="00933FCD"/>
    <w:rsid w:val="00934420"/>
    <w:rsid w:val="0093474C"/>
    <w:rsid w:val="00934788"/>
    <w:rsid w:val="00934A71"/>
    <w:rsid w:val="009356BE"/>
    <w:rsid w:val="00935ACB"/>
    <w:rsid w:val="00935D2C"/>
    <w:rsid w:val="009368F7"/>
    <w:rsid w:val="00936D28"/>
    <w:rsid w:val="00936F83"/>
    <w:rsid w:val="0093737F"/>
    <w:rsid w:val="00937B17"/>
    <w:rsid w:val="00940218"/>
    <w:rsid w:val="0094062B"/>
    <w:rsid w:val="00940A5A"/>
    <w:rsid w:val="009413D2"/>
    <w:rsid w:val="0094168E"/>
    <w:rsid w:val="0094197E"/>
    <w:rsid w:val="00941F03"/>
    <w:rsid w:val="00942069"/>
    <w:rsid w:val="009422A4"/>
    <w:rsid w:val="00942773"/>
    <w:rsid w:val="0094297D"/>
    <w:rsid w:val="0094358C"/>
    <w:rsid w:val="009438BE"/>
    <w:rsid w:val="009441B2"/>
    <w:rsid w:val="00944B99"/>
    <w:rsid w:val="009454D1"/>
    <w:rsid w:val="009455D5"/>
    <w:rsid w:val="00945750"/>
    <w:rsid w:val="00945D94"/>
    <w:rsid w:val="00945DF3"/>
    <w:rsid w:val="00946187"/>
    <w:rsid w:val="00946242"/>
    <w:rsid w:val="0094650C"/>
    <w:rsid w:val="00946CFC"/>
    <w:rsid w:val="00947921"/>
    <w:rsid w:val="00947C5D"/>
    <w:rsid w:val="00947D1D"/>
    <w:rsid w:val="009501E1"/>
    <w:rsid w:val="00950F35"/>
    <w:rsid w:val="009513C3"/>
    <w:rsid w:val="00951BFF"/>
    <w:rsid w:val="0095208D"/>
    <w:rsid w:val="009520A2"/>
    <w:rsid w:val="0095215F"/>
    <w:rsid w:val="0095238E"/>
    <w:rsid w:val="00952F50"/>
    <w:rsid w:val="00953245"/>
    <w:rsid w:val="009539C6"/>
    <w:rsid w:val="00953DF5"/>
    <w:rsid w:val="00953ED3"/>
    <w:rsid w:val="00954B06"/>
    <w:rsid w:val="0095562A"/>
    <w:rsid w:val="00955700"/>
    <w:rsid w:val="0095663B"/>
    <w:rsid w:val="00956BB4"/>
    <w:rsid w:val="00956DFF"/>
    <w:rsid w:val="00956E81"/>
    <w:rsid w:val="00957283"/>
    <w:rsid w:val="00957748"/>
    <w:rsid w:val="009603CB"/>
    <w:rsid w:val="009607F3"/>
    <w:rsid w:val="009616A9"/>
    <w:rsid w:val="00962528"/>
    <w:rsid w:val="009626F6"/>
    <w:rsid w:val="00963062"/>
    <w:rsid w:val="009630D4"/>
    <w:rsid w:val="009637FA"/>
    <w:rsid w:val="00963AB4"/>
    <w:rsid w:val="00963DD9"/>
    <w:rsid w:val="00964604"/>
    <w:rsid w:val="00964740"/>
    <w:rsid w:val="00964A27"/>
    <w:rsid w:val="00964AB4"/>
    <w:rsid w:val="00964D5A"/>
    <w:rsid w:val="00965A9F"/>
    <w:rsid w:val="009661C0"/>
    <w:rsid w:val="0096647A"/>
    <w:rsid w:val="00966886"/>
    <w:rsid w:val="0096710E"/>
    <w:rsid w:val="0096751B"/>
    <w:rsid w:val="009676F6"/>
    <w:rsid w:val="00967CF9"/>
    <w:rsid w:val="009704CA"/>
    <w:rsid w:val="009708FC"/>
    <w:rsid w:val="00970C81"/>
    <w:rsid w:val="009710E3"/>
    <w:rsid w:val="00971461"/>
    <w:rsid w:val="0097154A"/>
    <w:rsid w:val="009715F4"/>
    <w:rsid w:val="00971B89"/>
    <w:rsid w:val="00972B2F"/>
    <w:rsid w:val="00973051"/>
    <w:rsid w:val="009733CD"/>
    <w:rsid w:val="009737F0"/>
    <w:rsid w:val="00973D25"/>
    <w:rsid w:val="00973E20"/>
    <w:rsid w:val="009744EB"/>
    <w:rsid w:val="009747F5"/>
    <w:rsid w:val="009759F7"/>
    <w:rsid w:val="00975B55"/>
    <w:rsid w:val="0097616D"/>
    <w:rsid w:val="009766F3"/>
    <w:rsid w:val="00976EE5"/>
    <w:rsid w:val="009776B7"/>
    <w:rsid w:val="00977B7C"/>
    <w:rsid w:val="009800BD"/>
    <w:rsid w:val="00980303"/>
    <w:rsid w:val="00980578"/>
    <w:rsid w:val="00980A7B"/>
    <w:rsid w:val="00980E1C"/>
    <w:rsid w:val="0098107F"/>
    <w:rsid w:val="009812AB"/>
    <w:rsid w:val="00981916"/>
    <w:rsid w:val="00981C5A"/>
    <w:rsid w:val="00981D38"/>
    <w:rsid w:val="00981F9A"/>
    <w:rsid w:val="00982BBB"/>
    <w:rsid w:val="00982EAF"/>
    <w:rsid w:val="009831B9"/>
    <w:rsid w:val="009834CF"/>
    <w:rsid w:val="00983DCC"/>
    <w:rsid w:val="00984897"/>
    <w:rsid w:val="00984911"/>
    <w:rsid w:val="00984FDA"/>
    <w:rsid w:val="009851F8"/>
    <w:rsid w:val="0098532A"/>
    <w:rsid w:val="009858AA"/>
    <w:rsid w:val="00985DF4"/>
    <w:rsid w:val="00985F1C"/>
    <w:rsid w:val="00986015"/>
    <w:rsid w:val="009864CD"/>
    <w:rsid w:val="009870F3"/>
    <w:rsid w:val="00987169"/>
    <w:rsid w:val="0098758B"/>
    <w:rsid w:val="0098772D"/>
    <w:rsid w:val="0098795F"/>
    <w:rsid w:val="009908E1"/>
    <w:rsid w:val="0099150D"/>
    <w:rsid w:val="00991946"/>
    <w:rsid w:val="0099236C"/>
    <w:rsid w:val="00992E52"/>
    <w:rsid w:val="009931EA"/>
    <w:rsid w:val="00993804"/>
    <w:rsid w:val="00993BD5"/>
    <w:rsid w:val="00993C40"/>
    <w:rsid w:val="00993D75"/>
    <w:rsid w:val="00994251"/>
    <w:rsid w:val="009945E7"/>
    <w:rsid w:val="00994A42"/>
    <w:rsid w:val="00994E4D"/>
    <w:rsid w:val="009952FF"/>
    <w:rsid w:val="009956ED"/>
    <w:rsid w:val="00996052"/>
    <w:rsid w:val="009967A6"/>
    <w:rsid w:val="00996B95"/>
    <w:rsid w:val="00996E16"/>
    <w:rsid w:val="00997BEA"/>
    <w:rsid w:val="009A0286"/>
    <w:rsid w:val="009A0371"/>
    <w:rsid w:val="009A072E"/>
    <w:rsid w:val="009A08DB"/>
    <w:rsid w:val="009A0A6E"/>
    <w:rsid w:val="009A12E4"/>
    <w:rsid w:val="009A147B"/>
    <w:rsid w:val="009A168C"/>
    <w:rsid w:val="009A19AB"/>
    <w:rsid w:val="009A27BB"/>
    <w:rsid w:val="009A2A9B"/>
    <w:rsid w:val="009A2CD2"/>
    <w:rsid w:val="009A2DA5"/>
    <w:rsid w:val="009A341B"/>
    <w:rsid w:val="009A3850"/>
    <w:rsid w:val="009A4125"/>
    <w:rsid w:val="009A4136"/>
    <w:rsid w:val="009A423E"/>
    <w:rsid w:val="009A45B0"/>
    <w:rsid w:val="009A4F88"/>
    <w:rsid w:val="009A54E1"/>
    <w:rsid w:val="009A6CCE"/>
    <w:rsid w:val="009A6EF2"/>
    <w:rsid w:val="009A7116"/>
    <w:rsid w:val="009A7328"/>
    <w:rsid w:val="009A7379"/>
    <w:rsid w:val="009A75B5"/>
    <w:rsid w:val="009A7827"/>
    <w:rsid w:val="009A7ABC"/>
    <w:rsid w:val="009A7CDC"/>
    <w:rsid w:val="009B0049"/>
    <w:rsid w:val="009B04D6"/>
    <w:rsid w:val="009B0C7E"/>
    <w:rsid w:val="009B128F"/>
    <w:rsid w:val="009B1690"/>
    <w:rsid w:val="009B1A7F"/>
    <w:rsid w:val="009B21FB"/>
    <w:rsid w:val="009B2565"/>
    <w:rsid w:val="009B2E16"/>
    <w:rsid w:val="009B37A0"/>
    <w:rsid w:val="009B3850"/>
    <w:rsid w:val="009B3AEE"/>
    <w:rsid w:val="009B3D25"/>
    <w:rsid w:val="009B43EC"/>
    <w:rsid w:val="009B4721"/>
    <w:rsid w:val="009B4BA3"/>
    <w:rsid w:val="009B5C3D"/>
    <w:rsid w:val="009B5D2E"/>
    <w:rsid w:val="009B5D9D"/>
    <w:rsid w:val="009B6507"/>
    <w:rsid w:val="009B68DC"/>
    <w:rsid w:val="009B6A97"/>
    <w:rsid w:val="009B6D07"/>
    <w:rsid w:val="009B7726"/>
    <w:rsid w:val="009B7872"/>
    <w:rsid w:val="009B78D5"/>
    <w:rsid w:val="009B7CF2"/>
    <w:rsid w:val="009C04E8"/>
    <w:rsid w:val="009C0D82"/>
    <w:rsid w:val="009C0F6F"/>
    <w:rsid w:val="009C11AA"/>
    <w:rsid w:val="009C1B61"/>
    <w:rsid w:val="009C1DC6"/>
    <w:rsid w:val="009C1FBA"/>
    <w:rsid w:val="009C22B0"/>
    <w:rsid w:val="009C25E9"/>
    <w:rsid w:val="009C2650"/>
    <w:rsid w:val="009C2B4D"/>
    <w:rsid w:val="009C3F03"/>
    <w:rsid w:val="009C4054"/>
    <w:rsid w:val="009C42B7"/>
    <w:rsid w:val="009C43E4"/>
    <w:rsid w:val="009C4628"/>
    <w:rsid w:val="009C4708"/>
    <w:rsid w:val="009C4B7D"/>
    <w:rsid w:val="009C4F4A"/>
    <w:rsid w:val="009C54D7"/>
    <w:rsid w:val="009C5891"/>
    <w:rsid w:val="009C5A00"/>
    <w:rsid w:val="009C5C2F"/>
    <w:rsid w:val="009C6DF4"/>
    <w:rsid w:val="009C70E3"/>
    <w:rsid w:val="009C7701"/>
    <w:rsid w:val="009C782E"/>
    <w:rsid w:val="009C7E81"/>
    <w:rsid w:val="009D0D3F"/>
    <w:rsid w:val="009D1B3C"/>
    <w:rsid w:val="009D1CF0"/>
    <w:rsid w:val="009D22E0"/>
    <w:rsid w:val="009D268D"/>
    <w:rsid w:val="009D32AE"/>
    <w:rsid w:val="009D3740"/>
    <w:rsid w:val="009D3846"/>
    <w:rsid w:val="009D3ABD"/>
    <w:rsid w:val="009D47AC"/>
    <w:rsid w:val="009D4C66"/>
    <w:rsid w:val="009D51A4"/>
    <w:rsid w:val="009D63A6"/>
    <w:rsid w:val="009D63C3"/>
    <w:rsid w:val="009D6DCE"/>
    <w:rsid w:val="009D72A1"/>
    <w:rsid w:val="009D76E2"/>
    <w:rsid w:val="009D783F"/>
    <w:rsid w:val="009D7DAD"/>
    <w:rsid w:val="009E034E"/>
    <w:rsid w:val="009E0A22"/>
    <w:rsid w:val="009E0AC2"/>
    <w:rsid w:val="009E0EEA"/>
    <w:rsid w:val="009E118F"/>
    <w:rsid w:val="009E129F"/>
    <w:rsid w:val="009E1476"/>
    <w:rsid w:val="009E15F9"/>
    <w:rsid w:val="009E1FC4"/>
    <w:rsid w:val="009E2075"/>
    <w:rsid w:val="009E27A2"/>
    <w:rsid w:val="009E3A7A"/>
    <w:rsid w:val="009E407A"/>
    <w:rsid w:val="009E43AA"/>
    <w:rsid w:val="009E4E4C"/>
    <w:rsid w:val="009E557D"/>
    <w:rsid w:val="009E5B5A"/>
    <w:rsid w:val="009E6E78"/>
    <w:rsid w:val="009E6FBC"/>
    <w:rsid w:val="009E7373"/>
    <w:rsid w:val="009E7771"/>
    <w:rsid w:val="009E7C38"/>
    <w:rsid w:val="009E7E82"/>
    <w:rsid w:val="009F0356"/>
    <w:rsid w:val="009F045B"/>
    <w:rsid w:val="009F0EC8"/>
    <w:rsid w:val="009F17EC"/>
    <w:rsid w:val="009F1A30"/>
    <w:rsid w:val="009F1DFA"/>
    <w:rsid w:val="009F2823"/>
    <w:rsid w:val="009F2D93"/>
    <w:rsid w:val="009F387C"/>
    <w:rsid w:val="009F3EC9"/>
    <w:rsid w:val="009F450C"/>
    <w:rsid w:val="009F4544"/>
    <w:rsid w:val="009F4563"/>
    <w:rsid w:val="009F467D"/>
    <w:rsid w:val="009F481E"/>
    <w:rsid w:val="009F4880"/>
    <w:rsid w:val="009F5B5E"/>
    <w:rsid w:val="009F5BED"/>
    <w:rsid w:val="009F6147"/>
    <w:rsid w:val="009F6597"/>
    <w:rsid w:val="009F6968"/>
    <w:rsid w:val="009F6B2D"/>
    <w:rsid w:val="009F7199"/>
    <w:rsid w:val="009F7D85"/>
    <w:rsid w:val="00A006F9"/>
    <w:rsid w:val="00A007FE"/>
    <w:rsid w:val="00A00854"/>
    <w:rsid w:val="00A018B7"/>
    <w:rsid w:val="00A023A5"/>
    <w:rsid w:val="00A02811"/>
    <w:rsid w:val="00A02D87"/>
    <w:rsid w:val="00A034B5"/>
    <w:rsid w:val="00A03B29"/>
    <w:rsid w:val="00A0459E"/>
    <w:rsid w:val="00A04B14"/>
    <w:rsid w:val="00A05094"/>
    <w:rsid w:val="00A053D1"/>
    <w:rsid w:val="00A05472"/>
    <w:rsid w:val="00A0563E"/>
    <w:rsid w:val="00A05E3A"/>
    <w:rsid w:val="00A063B5"/>
    <w:rsid w:val="00A06651"/>
    <w:rsid w:val="00A0695D"/>
    <w:rsid w:val="00A06A60"/>
    <w:rsid w:val="00A06E2C"/>
    <w:rsid w:val="00A06EB7"/>
    <w:rsid w:val="00A07278"/>
    <w:rsid w:val="00A075A5"/>
    <w:rsid w:val="00A07C9C"/>
    <w:rsid w:val="00A1023A"/>
    <w:rsid w:val="00A1071D"/>
    <w:rsid w:val="00A10721"/>
    <w:rsid w:val="00A114B4"/>
    <w:rsid w:val="00A114D2"/>
    <w:rsid w:val="00A11C7A"/>
    <w:rsid w:val="00A11F08"/>
    <w:rsid w:val="00A12027"/>
    <w:rsid w:val="00A12D17"/>
    <w:rsid w:val="00A12F42"/>
    <w:rsid w:val="00A13526"/>
    <w:rsid w:val="00A13926"/>
    <w:rsid w:val="00A13C39"/>
    <w:rsid w:val="00A13CC4"/>
    <w:rsid w:val="00A15042"/>
    <w:rsid w:val="00A152DD"/>
    <w:rsid w:val="00A15358"/>
    <w:rsid w:val="00A1544B"/>
    <w:rsid w:val="00A1561A"/>
    <w:rsid w:val="00A156D0"/>
    <w:rsid w:val="00A16EA4"/>
    <w:rsid w:val="00A176D1"/>
    <w:rsid w:val="00A17707"/>
    <w:rsid w:val="00A200C1"/>
    <w:rsid w:val="00A20121"/>
    <w:rsid w:val="00A2083F"/>
    <w:rsid w:val="00A20B54"/>
    <w:rsid w:val="00A20C63"/>
    <w:rsid w:val="00A2100A"/>
    <w:rsid w:val="00A21166"/>
    <w:rsid w:val="00A21220"/>
    <w:rsid w:val="00A218EF"/>
    <w:rsid w:val="00A21C3F"/>
    <w:rsid w:val="00A21FAE"/>
    <w:rsid w:val="00A220B8"/>
    <w:rsid w:val="00A22575"/>
    <w:rsid w:val="00A22741"/>
    <w:rsid w:val="00A228B8"/>
    <w:rsid w:val="00A22969"/>
    <w:rsid w:val="00A2396B"/>
    <w:rsid w:val="00A23AA8"/>
    <w:rsid w:val="00A240FD"/>
    <w:rsid w:val="00A24327"/>
    <w:rsid w:val="00A2507B"/>
    <w:rsid w:val="00A25404"/>
    <w:rsid w:val="00A25899"/>
    <w:rsid w:val="00A261CB"/>
    <w:rsid w:val="00A2645D"/>
    <w:rsid w:val="00A264A1"/>
    <w:rsid w:val="00A2659D"/>
    <w:rsid w:val="00A26622"/>
    <w:rsid w:val="00A26819"/>
    <w:rsid w:val="00A273FD"/>
    <w:rsid w:val="00A27EBC"/>
    <w:rsid w:val="00A30197"/>
    <w:rsid w:val="00A30CAC"/>
    <w:rsid w:val="00A311CE"/>
    <w:rsid w:val="00A311EA"/>
    <w:rsid w:val="00A3164C"/>
    <w:rsid w:val="00A3175D"/>
    <w:rsid w:val="00A318D5"/>
    <w:rsid w:val="00A3194D"/>
    <w:rsid w:val="00A31DD5"/>
    <w:rsid w:val="00A31E0B"/>
    <w:rsid w:val="00A32201"/>
    <w:rsid w:val="00A3251E"/>
    <w:rsid w:val="00A332AD"/>
    <w:rsid w:val="00A335A2"/>
    <w:rsid w:val="00A33B70"/>
    <w:rsid w:val="00A33F32"/>
    <w:rsid w:val="00A33F3A"/>
    <w:rsid w:val="00A3495A"/>
    <w:rsid w:val="00A34BAD"/>
    <w:rsid w:val="00A34C5E"/>
    <w:rsid w:val="00A34E08"/>
    <w:rsid w:val="00A353D3"/>
    <w:rsid w:val="00A35809"/>
    <w:rsid w:val="00A35D67"/>
    <w:rsid w:val="00A35FF7"/>
    <w:rsid w:val="00A363D7"/>
    <w:rsid w:val="00A36ABA"/>
    <w:rsid w:val="00A37410"/>
    <w:rsid w:val="00A40297"/>
    <w:rsid w:val="00A402D0"/>
    <w:rsid w:val="00A40431"/>
    <w:rsid w:val="00A404AB"/>
    <w:rsid w:val="00A405C1"/>
    <w:rsid w:val="00A40A94"/>
    <w:rsid w:val="00A4133A"/>
    <w:rsid w:val="00A41778"/>
    <w:rsid w:val="00A417C3"/>
    <w:rsid w:val="00A41C75"/>
    <w:rsid w:val="00A4259A"/>
    <w:rsid w:val="00A42BD5"/>
    <w:rsid w:val="00A43023"/>
    <w:rsid w:val="00A4324A"/>
    <w:rsid w:val="00A4336B"/>
    <w:rsid w:val="00A4468A"/>
    <w:rsid w:val="00A449F4"/>
    <w:rsid w:val="00A44E61"/>
    <w:rsid w:val="00A457C1"/>
    <w:rsid w:val="00A46A9B"/>
    <w:rsid w:val="00A471A6"/>
    <w:rsid w:val="00A4748A"/>
    <w:rsid w:val="00A47AAE"/>
    <w:rsid w:val="00A47F9A"/>
    <w:rsid w:val="00A5017A"/>
    <w:rsid w:val="00A5049A"/>
    <w:rsid w:val="00A5080C"/>
    <w:rsid w:val="00A5085F"/>
    <w:rsid w:val="00A50CF9"/>
    <w:rsid w:val="00A510D8"/>
    <w:rsid w:val="00A5111D"/>
    <w:rsid w:val="00A51151"/>
    <w:rsid w:val="00A51228"/>
    <w:rsid w:val="00A51619"/>
    <w:rsid w:val="00A517EB"/>
    <w:rsid w:val="00A517EE"/>
    <w:rsid w:val="00A518CE"/>
    <w:rsid w:val="00A5191D"/>
    <w:rsid w:val="00A51BC1"/>
    <w:rsid w:val="00A527EA"/>
    <w:rsid w:val="00A53183"/>
    <w:rsid w:val="00A5318D"/>
    <w:rsid w:val="00A5344C"/>
    <w:rsid w:val="00A537C8"/>
    <w:rsid w:val="00A53F2A"/>
    <w:rsid w:val="00A53F3D"/>
    <w:rsid w:val="00A5427A"/>
    <w:rsid w:val="00A54CA8"/>
    <w:rsid w:val="00A54F9E"/>
    <w:rsid w:val="00A55886"/>
    <w:rsid w:val="00A55891"/>
    <w:rsid w:val="00A561F2"/>
    <w:rsid w:val="00A566BD"/>
    <w:rsid w:val="00A5690D"/>
    <w:rsid w:val="00A56B52"/>
    <w:rsid w:val="00A56D90"/>
    <w:rsid w:val="00A56EC8"/>
    <w:rsid w:val="00A56FD8"/>
    <w:rsid w:val="00A573D9"/>
    <w:rsid w:val="00A57711"/>
    <w:rsid w:val="00A577CF"/>
    <w:rsid w:val="00A57899"/>
    <w:rsid w:val="00A57C28"/>
    <w:rsid w:val="00A57FC1"/>
    <w:rsid w:val="00A60266"/>
    <w:rsid w:val="00A60457"/>
    <w:rsid w:val="00A60C4F"/>
    <w:rsid w:val="00A61D60"/>
    <w:rsid w:val="00A61DCA"/>
    <w:rsid w:val="00A625EA"/>
    <w:rsid w:val="00A62602"/>
    <w:rsid w:val="00A62844"/>
    <w:rsid w:val="00A62B22"/>
    <w:rsid w:val="00A63582"/>
    <w:rsid w:val="00A63F1C"/>
    <w:rsid w:val="00A64FEE"/>
    <w:rsid w:val="00A654D7"/>
    <w:rsid w:val="00A6553E"/>
    <w:rsid w:val="00A659BB"/>
    <w:rsid w:val="00A65AE8"/>
    <w:rsid w:val="00A65C21"/>
    <w:rsid w:val="00A65D6C"/>
    <w:rsid w:val="00A65D78"/>
    <w:rsid w:val="00A663D6"/>
    <w:rsid w:val="00A66882"/>
    <w:rsid w:val="00A6691B"/>
    <w:rsid w:val="00A66E95"/>
    <w:rsid w:val="00A673A0"/>
    <w:rsid w:val="00A674AB"/>
    <w:rsid w:val="00A6783B"/>
    <w:rsid w:val="00A67AE8"/>
    <w:rsid w:val="00A67CDB"/>
    <w:rsid w:val="00A701BD"/>
    <w:rsid w:val="00A7057B"/>
    <w:rsid w:val="00A7063C"/>
    <w:rsid w:val="00A706C4"/>
    <w:rsid w:val="00A7148A"/>
    <w:rsid w:val="00A719B1"/>
    <w:rsid w:val="00A71BA1"/>
    <w:rsid w:val="00A71ED7"/>
    <w:rsid w:val="00A7204D"/>
    <w:rsid w:val="00A727AF"/>
    <w:rsid w:val="00A72945"/>
    <w:rsid w:val="00A72D89"/>
    <w:rsid w:val="00A72DD3"/>
    <w:rsid w:val="00A73537"/>
    <w:rsid w:val="00A73F0C"/>
    <w:rsid w:val="00A74265"/>
    <w:rsid w:val="00A742BE"/>
    <w:rsid w:val="00A74395"/>
    <w:rsid w:val="00A7458D"/>
    <w:rsid w:val="00A74A6B"/>
    <w:rsid w:val="00A74CE3"/>
    <w:rsid w:val="00A7541D"/>
    <w:rsid w:val="00A757F9"/>
    <w:rsid w:val="00A75C24"/>
    <w:rsid w:val="00A76BC5"/>
    <w:rsid w:val="00A76C52"/>
    <w:rsid w:val="00A77393"/>
    <w:rsid w:val="00A77419"/>
    <w:rsid w:val="00A8022F"/>
    <w:rsid w:val="00A808D0"/>
    <w:rsid w:val="00A80A23"/>
    <w:rsid w:val="00A80A72"/>
    <w:rsid w:val="00A80F05"/>
    <w:rsid w:val="00A81527"/>
    <w:rsid w:val="00A818AC"/>
    <w:rsid w:val="00A81B47"/>
    <w:rsid w:val="00A81E9F"/>
    <w:rsid w:val="00A81F81"/>
    <w:rsid w:val="00A82244"/>
    <w:rsid w:val="00A82293"/>
    <w:rsid w:val="00A822CD"/>
    <w:rsid w:val="00A82BF9"/>
    <w:rsid w:val="00A8368A"/>
    <w:rsid w:val="00A8384F"/>
    <w:rsid w:val="00A83B5E"/>
    <w:rsid w:val="00A8429B"/>
    <w:rsid w:val="00A84893"/>
    <w:rsid w:val="00A84C2B"/>
    <w:rsid w:val="00A85564"/>
    <w:rsid w:val="00A857D6"/>
    <w:rsid w:val="00A85B0B"/>
    <w:rsid w:val="00A861C6"/>
    <w:rsid w:val="00A86263"/>
    <w:rsid w:val="00A86355"/>
    <w:rsid w:val="00A86389"/>
    <w:rsid w:val="00A863D0"/>
    <w:rsid w:val="00A8683A"/>
    <w:rsid w:val="00A86E09"/>
    <w:rsid w:val="00A86FFE"/>
    <w:rsid w:val="00A8704D"/>
    <w:rsid w:val="00A87BF0"/>
    <w:rsid w:val="00A901AE"/>
    <w:rsid w:val="00A901F5"/>
    <w:rsid w:val="00A90AC3"/>
    <w:rsid w:val="00A90EAA"/>
    <w:rsid w:val="00A90EB5"/>
    <w:rsid w:val="00A91130"/>
    <w:rsid w:val="00A911C2"/>
    <w:rsid w:val="00A913CC"/>
    <w:rsid w:val="00A91A41"/>
    <w:rsid w:val="00A91B46"/>
    <w:rsid w:val="00A91D3E"/>
    <w:rsid w:val="00A91F3C"/>
    <w:rsid w:val="00A91FF2"/>
    <w:rsid w:val="00A92A4E"/>
    <w:rsid w:val="00A92D22"/>
    <w:rsid w:val="00A93A0F"/>
    <w:rsid w:val="00A946F3"/>
    <w:rsid w:val="00A94F00"/>
    <w:rsid w:val="00A958C7"/>
    <w:rsid w:val="00A95F79"/>
    <w:rsid w:val="00A9609F"/>
    <w:rsid w:val="00A96967"/>
    <w:rsid w:val="00A96E92"/>
    <w:rsid w:val="00A96EFD"/>
    <w:rsid w:val="00A970BC"/>
    <w:rsid w:val="00A9737F"/>
    <w:rsid w:val="00AA01BA"/>
    <w:rsid w:val="00AA0458"/>
    <w:rsid w:val="00AA05AB"/>
    <w:rsid w:val="00AA0B4E"/>
    <w:rsid w:val="00AA0C90"/>
    <w:rsid w:val="00AA0D38"/>
    <w:rsid w:val="00AA0FA1"/>
    <w:rsid w:val="00AA1BA0"/>
    <w:rsid w:val="00AA22E4"/>
    <w:rsid w:val="00AA2567"/>
    <w:rsid w:val="00AA2950"/>
    <w:rsid w:val="00AA2EDF"/>
    <w:rsid w:val="00AA3087"/>
    <w:rsid w:val="00AA33E0"/>
    <w:rsid w:val="00AA348F"/>
    <w:rsid w:val="00AA5751"/>
    <w:rsid w:val="00AA5753"/>
    <w:rsid w:val="00AA598F"/>
    <w:rsid w:val="00AA69E3"/>
    <w:rsid w:val="00AA6B12"/>
    <w:rsid w:val="00AA6C38"/>
    <w:rsid w:val="00AA715D"/>
    <w:rsid w:val="00AA7773"/>
    <w:rsid w:val="00AA7ED4"/>
    <w:rsid w:val="00AB0501"/>
    <w:rsid w:val="00AB0BA9"/>
    <w:rsid w:val="00AB0F59"/>
    <w:rsid w:val="00AB15BD"/>
    <w:rsid w:val="00AB1B2C"/>
    <w:rsid w:val="00AB23A4"/>
    <w:rsid w:val="00AB2CAE"/>
    <w:rsid w:val="00AB2CCF"/>
    <w:rsid w:val="00AB2E6F"/>
    <w:rsid w:val="00AB407F"/>
    <w:rsid w:val="00AB430E"/>
    <w:rsid w:val="00AB4398"/>
    <w:rsid w:val="00AB45D6"/>
    <w:rsid w:val="00AB468C"/>
    <w:rsid w:val="00AB4690"/>
    <w:rsid w:val="00AB4877"/>
    <w:rsid w:val="00AB4886"/>
    <w:rsid w:val="00AB49B3"/>
    <w:rsid w:val="00AB4ECE"/>
    <w:rsid w:val="00AB4F4F"/>
    <w:rsid w:val="00AB51FD"/>
    <w:rsid w:val="00AB593D"/>
    <w:rsid w:val="00AB5AE3"/>
    <w:rsid w:val="00AB5D15"/>
    <w:rsid w:val="00AB6031"/>
    <w:rsid w:val="00AB611D"/>
    <w:rsid w:val="00AB652E"/>
    <w:rsid w:val="00AB6E1E"/>
    <w:rsid w:val="00AB6FC9"/>
    <w:rsid w:val="00AB7089"/>
    <w:rsid w:val="00AB7099"/>
    <w:rsid w:val="00AB727A"/>
    <w:rsid w:val="00AB7B32"/>
    <w:rsid w:val="00AB7EFE"/>
    <w:rsid w:val="00AC05DC"/>
    <w:rsid w:val="00AC0B60"/>
    <w:rsid w:val="00AC1A54"/>
    <w:rsid w:val="00AC1CAD"/>
    <w:rsid w:val="00AC2145"/>
    <w:rsid w:val="00AC23D9"/>
    <w:rsid w:val="00AC24D8"/>
    <w:rsid w:val="00AC2501"/>
    <w:rsid w:val="00AC2726"/>
    <w:rsid w:val="00AC2B1F"/>
    <w:rsid w:val="00AC2E1C"/>
    <w:rsid w:val="00AC3875"/>
    <w:rsid w:val="00AC4301"/>
    <w:rsid w:val="00AC4CE6"/>
    <w:rsid w:val="00AC5314"/>
    <w:rsid w:val="00AC5A8B"/>
    <w:rsid w:val="00AC5B03"/>
    <w:rsid w:val="00AC5E6D"/>
    <w:rsid w:val="00AC5F57"/>
    <w:rsid w:val="00AC6055"/>
    <w:rsid w:val="00AC62B2"/>
    <w:rsid w:val="00AC6E97"/>
    <w:rsid w:val="00AC7159"/>
    <w:rsid w:val="00AC73A2"/>
    <w:rsid w:val="00AC74A6"/>
    <w:rsid w:val="00AC75CD"/>
    <w:rsid w:val="00AC7991"/>
    <w:rsid w:val="00AC79D7"/>
    <w:rsid w:val="00AC7A85"/>
    <w:rsid w:val="00AC7D01"/>
    <w:rsid w:val="00AD0E08"/>
    <w:rsid w:val="00AD122A"/>
    <w:rsid w:val="00AD19E7"/>
    <w:rsid w:val="00AD1DA5"/>
    <w:rsid w:val="00AD1DFD"/>
    <w:rsid w:val="00AD2061"/>
    <w:rsid w:val="00AD22D1"/>
    <w:rsid w:val="00AD2DC0"/>
    <w:rsid w:val="00AD2DFC"/>
    <w:rsid w:val="00AD3438"/>
    <w:rsid w:val="00AD34D2"/>
    <w:rsid w:val="00AD3977"/>
    <w:rsid w:val="00AD3C61"/>
    <w:rsid w:val="00AD3F51"/>
    <w:rsid w:val="00AD4554"/>
    <w:rsid w:val="00AD4E83"/>
    <w:rsid w:val="00AD502D"/>
    <w:rsid w:val="00AD55AE"/>
    <w:rsid w:val="00AD5693"/>
    <w:rsid w:val="00AD5CD5"/>
    <w:rsid w:val="00AD6490"/>
    <w:rsid w:val="00AD69AC"/>
    <w:rsid w:val="00AD6CB9"/>
    <w:rsid w:val="00AD7059"/>
    <w:rsid w:val="00AD7456"/>
    <w:rsid w:val="00AD7724"/>
    <w:rsid w:val="00AD7734"/>
    <w:rsid w:val="00AD7A84"/>
    <w:rsid w:val="00AD7B11"/>
    <w:rsid w:val="00AD7C83"/>
    <w:rsid w:val="00AE051A"/>
    <w:rsid w:val="00AE148E"/>
    <w:rsid w:val="00AE1621"/>
    <w:rsid w:val="00AE1914"/>
    <w:rsid w:val="00AE1C6C"/>
    <w:rsid w:val="00AE1DA2"/>
    <w:rsid w:val="00AE2309"/>
    <w:rsid w:val="00AE2F61"/>
    <w:rsid w:val="00AE3894"/>
    <w:rsid w:val="00AE3D2A"/>
    <w:rsid w:val="00AE3F39"/>
    <w:rsid w:val="00AE4228"/>
    <w:rsid w:val="00AE4DF9"/>
    <w:rsid w:val="00AE53D3"/>
    <w:rsid w:val="00AE548E"/>
    <w:rsid w:val="00AE5CEB"/>
    <w:rsid w:val="00AE5E39"/>
    <w:rsid w:val="00AE5FB6"/>
    <w:rsid w:val="00AE690C"/>
    <w:rsid w:val="00AE79FC"/>
    <w:rsid w:val="00AF01B9"/>
    <w:rsid w:val="00AF0950"/>
    <w:rsid w:val="00AF098E"/>
    <w:rsid w:val="00AF0BC4"/>
    <w:rsid w:val="00AF0DC2"/>
    <w:rsid w:val="00AF1557"/>
    <w:rsid w:val="00AF1F3A"/>
    <w:rsid w:val="00AF1FA8"/>
    <w:rsid w:val="00AF29F6"/>
    <w:rsid w:val="00AF2DAD"/>
    <w:rsid w:val="00AF2F3F"/>
    <w:rsid w:val="00AF308F"/>
    <w:rsid w:val="00AF31F3"/>
    <w:rsid w:val="00AF3331"/>
    <w:rsid w:val="00AF33BD"/>
    <w:rsid w:val="00AF3433"/>
    <w:rsid w:val="00AF40BF"/>
    <w:rsid w:val="00AF45DC"/>
    <w:rsid w:val="00AF4627"/>
    <w:rsid w:val="00AF4723"/>
    <w:rsid w:val="00AF4A0B"/>
    <w:rsid w:val="00AF4E4C"/>
    <w:rsid w:val="00AF51FF"/>
    <w:rsid w:val="00AF56F5"/>
    <w:rsid w:val="00AF6203"/>
    <w:rsid w:val="00AF69AE"/>
    <w:rsid w:val="00AF7456"/>
    <w:rsid w:val="00AF7A92"/>
    <w:rsid w:val="00AF7CEA"/>
    <w:rsid w:val="00AF7F62"/>
    <w:rsid w:val="00B00004"/>
    <w:rsid w:val="00B0099F"/>
    <w:rsid w:val="00B00B3F"/>
    <w:rsid w:val="00B01722"/>
    <w:rsid w:val="00B01A9C"/>
    <w:rsid w:val="00B01D5C"/>
    <w:rsid w:val="00B01FCF"/>
    <w:rsid w:val="00B0222D"/>
    <w:rsid w:val="00B028B5"/>
    <w:rsid w:val="00B02C31"/>
    <w:rsid w:val="00B03047"/>
    <w:rsid w:val="00B034BF"/>
    <w:rsid w:val="00B0379C"/>
    <w:rsid w:val="00B0452B"/>
    <w:rsid w:val="00B04A6A"/>
    <w:rsid w:val="00B04C7A"/>
    <w:rsid w:val="00B05669"/>
    <w:rsid w:val="00B0573A"/>
    <w:rsid w:val="00B05C0B"/>
    <w:rsid w:val="00B065F4"/>
    <w:rsid w:val="00B06D9E"/>
    <w:rsid w:val="00B0730D"/>
    <w:rsid w:val="00B073BC"/>
    <w:rsid w:val="00B075B9"/>
    <w:rsid w:val="00B0765B"/>
    <w:rsid w:val="00B1027C"/>
    <w:rsid w:val="00B106CF"/>
    <w:rsid w:val="00B10C38"/>
    <w:rsid w:val="00B11497"/>
    <w:rsid w:val="00B1150B"/>
    <w:rsid w:val="00B1168F"/>
    <w:rsid w:val="00B11A38"/>
    <w:rsid w:val="00B11D42"/>
    <w:rsid w:val="00B1205A"/>
    <w:rsid w:val="00B12569"/>
    <w:rsid w:val="00B129C4"/>
    <w:rsid w:val="00B12D56"/>
    <w:rsid w:val="00B12E70"/>
    <w:rsid w:val="00B13ED8"/>
    <w:rsid w:val="00B13EF6"/>
    <w:rsid w:val="00B142B5"/>
    <w:rsid w:val="00B14652"/>
    <w:rsid w:val="00B1479F"/>
    <w:rsid w:val="00B15133"/>
    <w:rsid w:val="00B155C2"/>
    <w:rsid w:val="00B15605"/>
    <w:rsid w:val="00B15AEA"/>
    <w:rsid w:val="00B15F66"/>
    <w:rsid w:val="00B161A6"/>
    <w:rsid w:val="00B16A8F"/>
    <w:rsid w:val="00B16B56"/>
    <w:rsid w:val="00B16B6F"/>
    <w:rsid w:val="00B170F6"/>
    <w:rsid w:val="00B172FD"/>
    <w:rsid w:val="00B17416"/>
    <w:rsid w:val="00B17501"/>
    <w:rsid w:val="00B1771B"/>
    <w:rsid w:val="00B17874"/>
    <w:rsid w:val="00B2005C"/>
    <w:rsid w:val="00B202BD"/>
    <w:rsid w:val="00B20F36"/>
    <w:rsid w:val="00B218DD"/>
    <w:rsid w:val="00B22360"/>
    <w:rsid w:val="00B225F8"/>
    <w:rsid w:val="00B229FD"/>
    <w:rsid w:val="00B22B85"/>
    <w:rsid w:val="00B231A6"/>
    <w:rsid w:val="00B232D5"/>
    <w:rsid w:val="00B23409"/>
    <w:rsid w:val="00B234CD"/>
    <w:rsid w:val="00B2367E"/>
    <w:rsid w:val="00B2398F"/>
    <w:rsid w:val="00B23AD5"/>
    <w:rsid w:val="00B23E8A"/>
    <w:rsid w:val="00B24356"/>
    <w:rsid w:val="00B24D53"/>
    <w:rsid w:val="00B24DD3"/>
    <w:rsid w:val="00B2639D"/>
    <w:rsid w:val="00B2682F"/>
    <w:rsid w:val="00B26BD7"/>
    <w:rsid w:val="00B271DB"/>
    <w:rsid w:val="00B2750E"/>
    <w:rsid w:val="00B27989"/>
    <w:rsid w:val="00B308CC"/>
    <w:rsid w:val="00B3096F"/>
    <w:rsid w:val="00B30DCE"/>
    <w:rsid w:val="00B30DEF"/>
    <w:rsid w:val="00B30EAA"/>
    <w:rsid w:val="00B30F95"/>
    <w:rsid w:val="00B30FBA"/>
    <w:rsid w:val="00B311D8"/>
    <w:rsid w:val="00B31B29"/>
    <w:rsid w:val="00B3219A"/>
    <w:rsid w:val="00B32541"/>
    <w:rsid w:val="00B32703"/>
    <w:rsid w:val="00B32A1C"/>
    <w:rsid w:val="00B32AE2"/>
    <w:rsid w:val="00B32DFD"/>
    <w:rsid w:val="00B33582"/>
    <w:rsid w:val="00B34402"/>
    <w:rsid w:val="00B345DC"/>
    <w:rsid w:val="00B349F3"/>
    <w:rsid w:val="00B36271"/>
    <w:rsid w:val="00B36621"/>
    <w:rsid w:val="00B36947"/>
    <w:rsid w:val="00B36A28"/>
    <w:rsid w:val="00B36EA8"/>
    <w:rsid w:val="00B37089"/>
    <w:rsid w:val="00B37198"/>
    <w:rsid w:val="00B37906"/>
    <w:rsid w:val="00B37933"/>
    <w:rsid w:val="00B41748"/>
    <w:rsid w:val="00B41BB4"/>
    <w:rsid w:val="00B41CB8"/>
    <w:rsid w:val="00B42658"/>
    <w:rsid w:val="00B42886"/>
    <w:rsid w:val="00B42BEF"/>
    <w:rsid w:val="00B42E86"/>
    <w:rsid w:val="00B42F64"/>
    <w:rsid w:val="00B431F7"/>
    <w:rsid w:val="00B43367"/>
    <w:rsid w:val="00B43C06"/>
    <w:rsid w:val="00B43C7E"/>
    <w:rsid w:val="00B44144"/>
    <w:rsid w:val="00B4433A"/>
    <w:rsid w:val="00B44584"/>
    <w:rsid w:val="00B44E2E"/>
    <w:rsid w:val="00B44F67"/>
    <w:rsid w:val="00B4535B"/>
    <w:rsid w:val="00B45434"/>
    <w:rsid w:val="00B457CC"/>
    <w:rsid w:val="00B45A2D"/>
    <w:rsid w:val="00B45B31"/>
    <w:rsid w:val="00B460C0"/>
    <w:rsid w:val="00B4618E"/>
    <w:rsid w:val="00B4638D"/>
    <w:rsid w:val="00B4713C"/>
    <w:rsid w:val="00B47170"/>
    <w:rsid w:val="00B472CA"/>
    <w:rsid w:val="00B47373"/>
    <w:rsid w:val="00B47541"/>
    <w:rsid w:val="00B479AE"/>
    <w:rsid w:val="00B47B40"/>
    <w:rsid w:val="00B47C5B"/>
    <w:rsid w:val="00B47CDB"/>
    <w:rsid w:val="00B501B4"/>
    <w:rsid w:val="00B507F4"/>
    <w:rsid w:val="00B51410"/>
    <w:rsid w:val="00B518B6"/>
    <w:rsid w:val="00B52323"/>
    <w:rsid w:val="00B52597"/>
    <w:rsid w:val="00B52EF3"/>
    <w:rsid w:val="00B53745"/>
    <w:rsid w:val="00B53D8B"/>
    <w:rsid w:val="00B546B1"/>
    <w:rsid w:val="00B547FD"/>
    <w:rsid w:val="00B54983"/>
    <w:rsid w:val="00B54A37"/>
    <w:rsid w:val="00B54C50"/>
    <w:rsid w:val="00B5504B"/>
    <w:rsid w:val="00B55079"/>
    <w:rsid w:val="00B55B2D"/>
    <w:rsid w:val="00B563D2"/>
    <w:rsid w:val="00B564FE"/>
    <w:rsid w:val="00B5688D"/>
    <w:rsid w:val="00B569AE"/>
    <w:rsid w:val="00B56F99"/>
    <w:rsid w:val="00B571B0"/>
    <w:rsid w:val="00B57830"/>
    <w:rsid w:val="00B6019D"/>
    <w:rsid w:val="00B61557"/>
    <w:rsid w:val="00B6161F"/>
    <w:rsid w:val="00B61913"/>
    <w:rsid w:val="00B61AFE"/>
    <w:rsid w:val="00B61E0B"/>
    <w:rsid w:val="00B61EEA"/>
    <w:rsid w:val="00B620A8"/>
    <w:rsid w:val="00B621B7"/>
    <w:rsid w:val="00B625C3"/>
    <w:rsid w:val="00B632AC"/>
    <w:rsid w:val="00B6440E"/>
    <w:rsid w:val="00B647D6"/>
    <w:rsid w:val="00B64855"/>
    <w:rsid w:val="00B64AD9"/>
    <w:rsid w:val="00B64C8E"/>
    <w:rsid w:val="00B65204"/>
    <w:rsid w:val="00B65830"/>
    <w:rsid w:val="00B65D6F"/>
    <w:rsid w:val="00B6664C"/>
    <w:rsid w:val="00B667E7"/>
    <w:rsid w:val="00B66C65"/>
    <w:rsid w:val="00B67081"/>
    <w:rsid w:val="00B674C0"/>
    <w:rsid w:val="00B67D2F"/>
    <w:rsid w:val="00B7071E"/>
    <w:rsid w:val="00B70B3E"/>
    <w:rsid w:val="00B711C0"/>
    <w:rsid w:val="00B71AD7"/>
    <w:rsid w:val="00B71C49"/>
    <w:rsid w:val="00B723F6"/>
    <w:rsid w:val="00B72BE4"/>
    <w:rsid w:val="00B72FB9"/>
    <w:rsid w:val="00B735F3"/>
    <w:rsid w:val="00B73CDC"/>
    <w:rsid w:val="00B7482E"/>
    <w:rsid w:val="00B74C86"/>
    <w:rsid w:val="00B7542E"/>
    <w:rsid w:val="00B75824"/>
    <w:rsid w:val="00B7592F"/>
    <w:rsid w:val="00B75D7D"/>
    <w:rsid w:val="00B75E34"/>
    <w:rsid w:val="00B76346"/>
    <w:rsid w:val="00B766C8"/>
    <w:rsid w:val="00B76BFE"/>
    <w:rsid w:val="00B76C6F"/>
    <w:rsid w:val="00B77040"/>
    <w:rsid w:val="00B7722A"/>
    <w:rsid w:val="00B777A8"/>
    <w:rsid w:val="00B777D7"/>
    <w:rsid w:val="00B77A43"/>
    <w:rsid w:val="00B802B6"/>
    <w:rsid w:val="00B802CA"/>
    <w:rsid w:val="00B804B0"/>
    <w:rsid w:val="00B8139A"/>
    <w:rsid w:val="00B81E67"/>
    <w:rsid w:val="00B81ECF"/>
    <w:rsid w:val="00B826BD"/>
    <w:rsid w:val="00B82766"/>
    <w:rsid w:val="00B829D3"/>
    <w:rsid w:val="00B83106"/>
    <w:rsid w:val="00B83909"/>
    <w:rsid w:val="00B83950"/>
    <w:rsid w:val="00B83A6A"/>
    <w:rsid w:val="00B84D0D"/>
    <w:rsid w:val="00B858A7"/>
    <w:rsid w:val="00B8597A"/>
    <w:rsid w:val="00B85A09"/>
    <w:rsid w:val="00B85E13"/>
    <w:rsid w:val="00B8644A"/>
    <w:rsid w:val="00B865F1"/>
    <w:rsid w:val="00B868DB"/>
    <w:rsid w:val="00B86C93"/>
    <w:rsid w:val="00B86DD9"/>
    <w:rsid w:val="00B872E9"/>
    <w:rsid w:val="00B875AE"/>
    <w:rsid w:val="00B87791"/>
    <w:rsid w:val="00B878B9"/>
    <w:rsid w:val="00B87F76"/>
    <w:rsid w:val="00B9033C"/>
    <w:rsid w:val="00B903EC"/>
    <w:rsid w:val="00B90569"/>
    <w:rsid w:val="00B90CC6"/>
    <w:rsid w:val="00B90CF6"/>
    <w:rsid w:val="00B90D88"/>
    <w:rsid w:val="00B90E04"/>
    <w:rsid w:val="00B90F52"/>
    <w:rsid w:val="00B910A1"/>
    <w:rsid w:val="00B910C7"/>
    <w:rsid w:val="00B91128"/>
    <w:rsid w:val="00B91226"/>
    <w:rsid w:val="00B91906"/>
    <w:rsid w:val="00B91ADB"/>
    <w:rsid w:val="00B92124"/>
    <w:rsid w:val="00B92220"/>
    <w:rsid w:val="00B925C4"/>
    <w:rsid w:val="00B92B30"/>
    <w:rsid w:val="00B92E2C"/>
    <w:rsid w:val="00B934F7"/>
    <w:rsid w:val="00B93E68"/>
    <w:rsid w:val="00B93F44"/>
    <w:rsid w:val="00B94129"/>
    <w:rsid w:val="00B95570"/>
    <w:rsid w:val="00B95AE6"/>
    <w:rsid w:val="00B961F7"/>
    <w:rsid w:val="00B96293"/>
    <w:rsid w:val="00B96633"/>
    <w:rsid w:val="00B96A48"/>
    <w:rsid w:val="00B96BCD"/>
    <w:rsid w:val="00B96F0F"/>
    <w:rsid w:val="00B977BF"/>
    <w:rsid w:val="00B979F7"/>
    <w:rsid w:val="00BA0396"/>
    <w:rsid w:val="00BA0738"/>
    <w:rsid w:val="00BA089D"/>
    <w:rsid w:val="00BA0DA3"/>
    <w:rsid w:val="00BA126A"/>
    <w:rsid w:val="00BA1BCC"/>
    <w:rsid w:val="00BA1C7D"/>
    <w:rsid w:val="00BA1C9D"/>
    <w:rsid w:val="00BA257C"/>
    <w:rsid w:val="00BA2C38"/>
    <w:rsid w:val="00BA364D"/>
    <w:rsid w:val="00BA3CDE"/>
    <w:rsid w:val="00BA46C7"/>
    <w:rsid w:val="00BA4E32"/>
    <w:rsid w:val="00BA509D"/>
    <w:rsid w:val="00BA59CC"/>
    <w:rsid w:val="00BA5ADE"/>
    <w:rsid w:val="00BA6100"/>
    <w:rsid w:val="00BA6383"/>
    <w:rsid w:val="00BA649E"/>
    <w:rsid w:val="00BA6594"/>
    <w:rsid w:val="00BA69CC"/>
    <w:rsid w:val="00BA69F1"/>
    <w:rsid w:val="00BA6BC1"/>
    <w:rsid w:val="00BA79DD"/>
    <w:rsid w:val="00BA7A4C"/>
    <w:rsid w:val="00BB046A"/>
    <w:rsid w:val="00BB0546"/>
    <w:rsid w:val="00BB0F26"/>
    <w:rsid w:val="00BB105B"/>
    <w:rsid w:val="00BB1803"/>
    <w:rsid w:val="00BB1947"/>
    <w:rsid w:val="00BB21DF"/>
    <w:rsid w:val="00BB255C"/>
    <w:rsid w:val="00BB2BB5"/>
    <w:rsid w:val="00BB2E67"/>
    <w:rsid w:val="00BB3737"/>
    <w:rsid w:val="00BB3F3C"/>
    <w:rsid w:val="00BB47D7"/>
    <w:rsid w:val="00BB4B01"/>
    <w:rsid w:val="00BB585E"/>
    <w:rsid w:val="00BB58F5"/>
    <w:rsid w:val="00BB5A8D"/>
    <w:rsid w:val="00BB5C94"/>
    <w:rsid w:val="00BB64E0"/>
    <w:rsid w:val="00BC01C6"/>
    <w:rsid w:val="00BC0A65"/>
    <w:rsid w:val="00BC1121"/>
    <w:rsid w:val="00BC1331"/>
    <w:rsid w:val="00BC1A63"/>
    <w:rsid w:val="00BC2191"/>
    <w:rsid w:val="00BC388C"/>
    <w:rsid w:val="00BC4657"/>
    <w:rsid w:val="00BC4863"/>
    <w:rsid w:val="00BC49AC"/>
    <w:rsid w:val="00BC4A20"/>
    <w:rsid w:val="00BC4B45"/>
    <w:rsid w:val="00BC4E4C"/>
    <w:rsid w:val="00BC63F0"/>
    <w:rsid w:val="00BC6696"/>
    <w:rsid w:val="00BC6FB1"/>
    <w:rsid w:val="00BC7138"/>
    <w:rsid w:val="00BC7A70"/>
    <w:rsid w:val="00BD0174"/>
    <w:rsid w:val="00BD0181"/>
    <w:rsid w:val="00BD03B9"/>
    <w:rsid w:val="00BD0553"/>
    <w:rsid w:val="00BD0D35"/>
    <w:rsid w:val="00BD0E01"/>
    <w:rsid w:val="00BD1184"/>
    <w:rsid w:val="00BD1843"/>
    <w:rsid w:val="00BD1C24"/>
    <w:rsid w:val="00BD2401"/>
    <w:rsid w:val="00BD271A"/>
    <w:rsid w:val="00BD2C6F"/>
    <w:rsid w:val="00BD3027"/>
    <w:rsid w:val="00BD3198"/>
    <w:rsid w:val="00BD3644"/>
    <w:rsid w:val="00BD3B9E"/>
    <w:rsid w:val="00BD3F85"/>
    <w:rsid w:val="00BD4404"/>
    <w:rsid w:val="00BD46B6"/>
    <w:rsid w:val="00BD5188"/>
    <w:rsid w:val="00BD58F9"/>
    <w:rsid w:val="00BD5B2A"/>
    <w:rsid w:val="00BD6D30"/>
    <w:rsid w:val="00BD6E6E"/>
    <w:rsid w:val="00BD7073"/>
    <w:rsid w:val="00BD70DD"/>
    <w:rsid w:val="00BD71CE"/>
    <w:rsid w:val="00BD756C"/>
    <w:rsid w:val="00BD75A2"/>
    <w:rsid w:val="00BD7A06"/>
    <w:rsid w:val="00BD7F9D"/>
    <w:rsid w:val="00BD7FB9"/>
    <w:rsid w:val="00BE0855"/>
    <w:rsid w:val="00BE0F03"/>
    <w:rsid w:val="00BE167D"/>
    <w:rsid w:val="00BE1A7F"/>
    <w:rsid w:val="00BE1AB1"/>
    <w:rsid w:val="00BE220F"/>
    <w:rsid w:val="00BE22E1"/>
    <w:rsid w:val="00BE261F"/>
    <w:rsid w:val="00BE26B0"/>
    <w:rsid w:val="00BE2ED7"/>
    <w:rsid w:val="00BE316E"/>
    <w:rsid w:val="00BE3453"/>
    <w:rsid w:val="00BE354D"/>
    <w:rsid w:val="00BE3CEF"/>
    <w:rsid w:val="00BE3E9A"/>
    <w:rsid w:val="00BE45CF"/>
    <w:rsid w:val="00BE48EF"/>
    <w:rsid w:val="00BE4A82"/>
    <w:rsid w:val="00BE4D2D"/>
    <w:rsid w:val="00BE54A0"/>
    <w:rsid w:val="00BE594D"/>
    <w:rsid w:val="00BE5B70"/>
    <w:rsid w:val="00BE5DC9"/>
    <w:rsid w:val="00BE5E31"/>
    <w:rsid w:val="00BE5F55"/>
    <w:rsid w:val="00BE60C1"/>
    <w:rsid w:val="00BE62A5"/>
    <w:rsid w:val="00BE63DB"/>
    <w:rsid w:val="00BE6713"/>
    <w:rsid w:val="00BE6D6B"/>
    <w:rsid w:val="00BE74A6"/>
    <w:rsid w:val="00BE764A"/>
    <w:rsid w:val="00BE7BD2"/>
    <w:rsid w:val="00BE7D1D"/>
    <w:rsid w:val="00BF06DE"/>
    <w:rsid w:val="00BF09AD"/>
    <w:rsid w:val="00BF09F0"/>
    <w:rsid w:val="00BF1563"/>
    <w:rsid w:val="00BF1712"/>
    <w:rsid w:val="00BF2483"/>
    <w:rsid w:val="00BF297D"/>
    <w:rsid w:val="00BF3281"/>
    <w:rsid w:val="00BF35B1"/>
    <w:rsid w:val="00BF3A17"/>
    <w:rsid w:val="00BF407A"/>
    <w:rsid w:val="00BF4139"/>
    <w:rsid w:val="00BF419B"/>
    <w:rsid w:val="00BF41C3"/>
    <w:rsid w:val="00BF4A67"/>
    <w:rsid w:val="00BF4ABB"/>
    <w:rsid w:val="00BF5268"/>
    <w:rsid w:val="00BF536E"/>
    <w:rsid w:val="00BF550D"/>
    <w:rsid w:val="00BF561D"/>
    <w:rsid w:val="00BF56D1"/>
    <w:rsid w:val="00BF5E8B"/>
    <w:rsid w:val="00BF5EF5"/>
    <w:rsid w:val="00BF61AC"/>
    <w:rsid w:val="00BF63B4"/>
    <w:rsid w:val="00BF78CF"/>
    <w:rsid w:val="00BF791A"/>
    <w:rsid w:val="00BF79BC"/>
    <w:rsid w:val="00BF7DE1"/>
    <w:rsid w:val="00BF7F1E"/>
    <w:rsid w:val="00BF7FD2"/>
    <w:rsid w:val="00C00392"/>
    <w:rsid w:val="00C00551"/>
    <w:rsid w:val="00C00653"/>
    <w:rsid w:val="00C00CC2"/>
    <w:rsid w:val="00C00E7E"/>
    <w:rsid w:val="00C013E3"/>
    <w:rsid w:val="00C02050"/>
    <w:rsid w:val="00C025C1"/>
    <w:rsid w:val="00C0293F"/>
    <w:rsid w:val="00C02F2F"/>
    <w:rsid w:val="00C02FB0"/>
    <w:rsid w:val="00C031FC"/>
    <w:rsid w:val="00C032D5"/>
    <w:rsid w:val="00C03494"/>
    <w:rsid w:val="00C034ED"/>
    <w:rsid w:val="00C0370A"/>
    <w:rsid w:val="00C03880"/>
    <w:rsid w:val="00C03F55"/>
    <w:rsid w:val="00C0426D"/>
    <w:rsid w:val="00C04389"/>
    <w:rsid w:val="00C044F4"/>
    <w:rsid w:val="00C04989"/>
    <w:rsid w:val="00C04BAC"/>
    <w:rsid w:val="00C04CA1"/>
    <w:rsid w:val="00C04E72"/>
    <w:rsid w:val="00C0518B"/>
    <w:rsid w:val="00C05324"/>
    <w:rsid w:val="00C055CB"/>
    <w:rsid w:val="00C05F1B"/>
    <w:rsid w:val="00C06458"/>
    <w:rsid w:val="00C067F7"/>
    <w:rsid w:val="00C072A8"/>
    <w:rsid w:val="00C07755"/>
    <w:rsid w:val="00C07FD3"/>
    <w:rsid w:val="00C10323"/>
    <w:rsid w:val="00C10954"/>
    <w:rsid w:val="00C10B2E"/>
    <w:rsid w:val="00C1113E"/>
    <w:rsid w:val="00C111F6"/>
    <w:rsid w:val="00C1188F"/>
    <w:rsid w:val="00C11AB0"/>
    <w:rsid w:val="00C11DF5"/>
    <w:rsid w:val="00C12081"/>
    <w:rsid w:val="00C12260"/>
    <w:rsid w:val="00C12614"/>
    <w:rsid w:val="00C12EBA"/>
    <w:rsid w:val="00C13B55"/>
    <w:rsid w:val="00C13D4D"/>
    <w:rsid w:val="00C14270"/>
    <w:rsid w:val="00C14564"/>
    <w:rsid w:val="00C14591"/>
    <w:rsid w:val="00C14A79"/>
    <w:rsid w:val="00C14B25"/>
    <w:rsid w:val="00C14B26"/>
    <w:rsid w:val="00C14EEC"/>
    <w:rsid w:val="00C151DB"/>
    <w:rsid w:val="00C15270"/>
    <w:rsid w:val="00C1589D"/>
    <w:rsid w:val="00C15B73"/>
    <w:rsid w:val="00C15CDA"/>
    <w:rsid w:val="00C15E2B"/>
    <w:rsid w:val="00C15ED5"/>
    <w:rsid w:val="00C163DA"/>
    <w:rsid w:val="00C169B1"/>
    <w:rsid w:val="00C16DE9"/>
    <w:rsid w:val="00C1728C"/>
    <w:rsid w:val="00C17492"/>
    <w:rsid w:val="00C176B2"/>
    <w:rsid w:val="00C206FB"/>
    <w:rsid w:val="00C20B2C"/>
    <w:rsid w:val="00C20B73"/>
    <w:rsid w:val="00C20D0F"/>
    <w:rsid w:val="00C21013"/>
    <w:rsid w:val="00C21088"/>
    <w:rsid w:val="00C2123E"/>
    <w:rsid w:val="00C21917"/>
    <w:rsid w:val="00C22B4F"/>
    <w:rsid w:val="00C230A3"/>
    <w:rsid w:val="00C2323D"/>
    <w:rsid w:val="00C23CC6"/>
    <w:rsid w:val="00C23E79"/>
    <w:rsid w:val="00C24122"/>
    <w:rsid w:val="00C243EE"/>
    <w:rsid w:val="00C244E4"/>
    <w:rsid w:val="00C244F6"/>
    <w:rsid w:val="00C24874"/>
    <w:rsid w:val="00C2566D"/>
    <w:rsid w:val="00C26432"/>
    <w:rsid w:val="00C26B6B"/>
    <w:rsid w:val="00C26C5A"/>
    <w:rsid w:val="00C275C9"/>
    <w:rsid w:val="00C27E08"/>
    <w:rsid w:val="00C30C40"/>
    <w:rsid w:val="00C30CB2"/>
    <w:rsid w:val="00C30D97"/>
    <w:rsid w:val="00C30F19"/>
    <w:rsid w:val="00C31178"/>
    <w:rsid w:val="00C315BB"/>
    <w:rsid w:val="00C31FE3"/>
    <w:rsid w:val="00C32557"/>
    <w:rsid w:val="00C32CD7"/>
    <w:rsid w:val="00C32F99"/>
    <w:rsid w:val="00C33976"/>
    <w:rsid w:val="00C339CE"/>
    <w:rsid w:val="00C33AC6"/>
    <w:rsid w:val="00C33DCD"/>
    <w:rsid w:val="00C33EDB"/>
    <w:rsid w:val="00C34257"/>
    <w:rsid w:val="00C342C2"/>
    <w:rsid w:val="00C342EF"/>
    <w:rsid w:val="00C34D1A"/>
    <w:rsid w:val="00C351DA"/>
    <w:rsid w:val="00C355E0"/>
    <w:rsid w:val="00C3618B"/>
    <w:rsid w:val="00C363D2"/>
    <w:rsid w:val="00C3648A"/>
    <w:rsid w:val="00C36727"/>
    <w:rsid w:val="00C36FEE"/>
    <w:rsid w:val="00C37837"/>
    <w:rsid w:val="00C4083A"/>
    <w:rsid w:val="00C40B4F"/>
    <w:rsid w:val="00C40FAB"/>
    <w:rsid w:val="00C41836"/>
    <w:rsid w:val="00C41A23"/>
    <w:rsid w:val="00C41A61"/>
    <w:rsid w:val="00C41B75"/>
    <w:rsid w:val="00C41BFB"/>
    <w:rsid w:val="00C41E43"/>
    <w:rsid w:val="00C42351"/>
    <w:rsid w:val="00C42C91"/>
    <w:rsid w:val="00C43694"/>
    <w:rsid w:val="00C43921"/>
    <w:rsid w:val="00C43AFE"/>
    <w:rsid w:val="00C44587"/>
    <w:rsid w:val="00C44721"/>
    <w:rsid w:val="00C44921"/>
    <w:rsid w:val="00C44991"/>
    <w:rsid w:val="00C44CF7"/>
    <w:rsid w:val="00C457AA"/>
    <w:rsid w:val="00C45814"/>
    <w:rsid w:val="00C45B0D"/>
    <w:rsid w:val="00C45BED"/>
    <w:rsid w:val="00C4605E"/>
    <w:rsid w:val="00C46742"/>
    <w:rsid w:val="00C4717B"/>
    <w:rsid w:val="00C471C5"/>
    <w:rsid w:val="00C50044"/>
    <w:rsid w:val="00C508A1"/>
    <w:rsid w:val="00C50CEC"/>
    <w:rsid w:val="00C511BA"/>
    <w:rsid w:val="00C52018"/>
    <w:rsid w:val="00C52551"/>
    <w:rsid w:val="00C5267B"/>
    <w:rsid w:val="00C52A63"/>
    <w:rsid w:val="00C52BB0"/>
    <w:rsid w:val="00C52E7E"/>
    <w:rsid w:val="00C52EB4"/>
    <w:rsid w:val="00C5326A"/>
    <w:rsid w:val="00C5336D"/>
    <w:rsid w:val="00C5352A"/>
    <w:rsid w:val="00C53FDD"/>
    <w:rsid w:val="00C540E2"/>
    <w:rsid w:val="00C54185"/>
    <w:rsid w:val="00C541AF"/>
    <w:rsid w:val="00C54538"/>
    <w:rsid w:val="00C5468E"/>
    <w:rsid w:val="00C54D51"/>
    <w:rsid w:val="00C54F38"/>
    <w:rsid w:val="00C55FA7"/>
    <w:rsid w:val="00C568E6"/>
    <w:rsid w:val="00C5691F"/>
    <w:rsid w:val="00C56FEE"/>
    <w:rsid w:val="00C57071"/>
    <w:rsid w:val="00C57701"/>
    <w:rsid w:val="00C6064F"/>
    <w:rsid w:val="00C609FC"/>
    <w:rsid w:val="00C60A92"/>
    <w:rsid w:val="00C6135A"/>
    <w:rsid w:val="00C61AC6"/>
    <w:rsid w:val="00C628D9"/>
    <w:rsid w:val="00C62969"/>
    <w:rsid w:val="00C631DF"/>
    <w:rsid w:val="00C636AE"/>
    <w:rsid w:val="00C638C4"/>
    <w:rsid w:val="00C63995"/>
    <w:rsid w:val="00C63E1E"/>
    <w:rsid w:val="00C64079"/>
    <w:rsid w:val="00C64808"/>
    <w:rsid w:val="00C64ACD"/>
    <w:rsid w:val="00C652BE"/>
    <w:rsid w:val="00C654E2"/>
    <w:rsid w:val="00C6624B"/>
    <w:rsid w:val="00C66262"/>
    <w:rsid w:val="00C66B81"/>
    <w:rsid w:val="00C66DE5"/>
    <w:rsid w:val="00C66F13"/>
    <w:rsid w:val="00C6744C"/>
    <w:rsid w:val="00C677A1"/>
    <w:rsid w:val="00C67A50"/>
    <w:rsid w:val="00C67FD4"/>
    <w:rsid w:val="00C700F6"/>
    <w:rsid w:val="00C700FB"/>
    <w:rsid w:val="00C71341"/>
    <w:rsid w:val="00C71474"/>
    <w:rsid w:val="00C71C14"/>
    <w:rsid w:val="00C72592"/>
    <w:rsid w:val="00C72735"/>
    <w:rsid w:val="00C72848"/>
    <w:rsid w:val="00C72B14"/>
    <w:rsid w:val="00C72E5D"/>
    <w:rsid w:val="00C73A00"/>
    <w:rsid w:val="00C73DCC"/>
    <w:rsid w:val="00C73E53"/>
    <w:rsid w:val="00C74058"/>
    <w:rsid w:val="00C7512C"/>
    <w:rsid w:val="00C75341"/>
    <w:rsid w:val="00C75372"/>
    <w:rsid w:val="00C7539F"/>
    <w:rsid w:val="00C75573"/>
    <w:rsid w:val="00C7580C"/>
    <w:rsid w:val="00C7599B"/>
    <w:rsid w:val="00C75EE0"/>
    <w:rsid w:val="00C76DB0"/>
    <w:rsid w:val="00C7748B"/>
    <w:rsid w:val="00C77701"/>
    <w:rsid w:val="00C80002"/>
    <w:rsid w:val="00C80103"/>
    <w:rsid w:val="00C8047D"/>
    <w:rsid w:val="00C80643"/>
    <w:rsid w:val="00C8095F"/>
    <w:rsid w:val="00C811C9"/>
    <w:rsid w:val="00C81CAF"/>
    <w:rsid w:val="00C825F1"/>
    <w:rsid w:val="00C8291D"/>
    <w:rsid w:val="00C82F42"/>
    <w:rsid w:val="00C83345"/>
    <w:rsid w:val="00C833BB"/>
    <w:rsid w:val="00C835C1"/>
    <w:rsid w:val="00C839D3"/>
    <w:rsid w:val="00C83AB7"/>
    <w:rsid w:val="00C83EC8"/>
    <w:rsid w:val="00C83F43"/>
    <w:rsid w:val="00C845CE"/>
    <w:rsid w:val="00C8475F"/>
    <w:rsid w:val="00C85233"/>
    <w:rsid w:val="00C85692"/>
    <w:rsid w:val="00C85890"/>
    <w:rsid w:val="00C85D75"/>
    <w:rsid w:val="00C85F94"/>
    <w:rsid w:val="00C86DCC"/>
    <w:rsid w:val="00C8734C"/>
    <w:rsid w:val="00C8740A"/>
    <w:rsid w:val="00C87C8D"/>
    <w:rsid w:val="00C87DEB"/>
    <w:rsid w:val="00C901CD"/>
    <w:rsid w:val="00C90E26"/>
    <w:rsid w:val="00C90E3E"/>
    <w:rsid w:val="00C911AA"/>
    <w:rsid w:val="00C9228F"/>
    <w:rsid w:val="00C927BC"/>
    <w:rsid w:val="00C9308A"/>
    <w:rsid w:val="00C9311D"/>
    <w:rsid w:val="00C9326D"/>
    <w:rsid w:val="00C93302"/>
    <w:rsid w:val="00C933F1"/>
    <w:rsid w:val="00C938BC"/>
    <w:rsid w:val="00C93981"/>
    <w:rsid w:val="00C939C4"/>
    <w:rsid w:val="00C93ECC"/>
    <w:rsid w:val="00C9438E"/>
    <w:rsid w:val="00C9446F"/>
    <w:rsid w:val="00C9475C"/>
    <w:rsid w:val="00C94C5D"/>
    <w:rsid w:val="00C94D9E"/>
    <w:rsid w:val="00C95257"/>
    <w:rsid w:val="00C9525A"/>
    <w:rsid w:val="00C95B14"/>
    <w:rsid w:val="00C961E6"/>
    <w:rsid w:val="00C9640E"/>
    <w:rsid w:val="00C97336"/>
    <w:rsid w:val="00C97623"/>
    <w:rsid w:val="00CA02C7"/>
    <w:rsid w:val="00CA0691"/>
    <w:rsid w:val="00CA1AF9"/>
    <w:rsid w:val="00CA1DBB"/>
    <w:rsid w:val="00CA2899"/>
    <w:rsid w:val="00CA2ED3"/>
    <w:rsid w:val="00CA3030"/>
    <w:rsid w:val="00CA305C"/>
    <w:rsid w:val="00CA3164"/>
    <w:rsid w:val="00CA33DB"/>
    <w:rsid w:val="00CA3AFF"/>
    <w:rsid w:val="00CA4876"/>
    <w:rsid w:val="00CA4888"/>
    <w:rsid w:val="00CA4BF9"/>
    <w:rsid w:val="00CA6AFB"/>
    <w:rsid w:val="00CA6EB5"/>
    <w:rsid w:val="00CA71DD"/>
    <w:rsid w:val="00CA72F5"/>
    <w:rsid w:val="00CA764D"/>
    <w:rsid w:val="00CA7680"/>
    <w:rsid w:val="00CA7873"/>
    <w:rsid w:val="00CA7E0C"/>
    <w:rsid w:val="00CB0124"/>
    <w:rsid w:val="00CB0287"/>
    <w:rsid w:val="00CB0341"/>
    <w:rsid w:val="00CB0EEF"/>
    <w:rsid w:val="00CB102B"/>
    <w:rsid w:val="00CB1089"/>
    <w:rsid w:val="00CB1399"/>
    <w:rsid w:val="00CB1414"/>
    <w:rsid w:val="00CB1482"/>
    <w:rsid w:val="00CB185D"/>
    <w:rsid w:val="00CB24EC"/>
    <w:rsid w:val="00CB2E1A"/>
    <w:rsid w:val="00CB2E37"/>
    <w:rsid w:val="00CB3625"/>
    <w:rsid w:val="00CB3801"/>
    <w:rsid w:val="00CB4490"/>
    <w:rsid w:val="00CB4A86"/>
    <w:rsid w:val="00CB4ED4"/>
    <w:rsid w:val="00CB5128"/>
    <w:rsid w:val="00CB532B"/>
    <w:rsid w:val="00CB56B1"/>
    <w:rsid w:val="00CB5ACC"/>
    <w:rsid w:val="00CB660F"/>
    <w:rsid w:val="00CB66FE"/>
    <w:rsid w:val="00CB6E50"/>
    <w:rsid w:val="00CB7B0F"/>
    <w:rsid w:val="00CB7C05"/>
    <w:rsid w:val="00CB7CDD"/>
    <w:rsid w:val="00CB7F5C"/>
    <w:rsid w:val="00CC0109"/>
    <w:rsid w:val="00CC01A3"/>
    <w:rsid w:val="00CC0222"/>
    <w:rsid w:val="00CC0379"/>
    <w:rsid w:val="00CC077E"/>
    <w:rsid w:val="00CC0AE3"/>
    <w:rsid w:val="00CC0D0F"/>
    <w:rsid w:val="00CC0DB6"/>
    <w:rsid w:val="00CC0F50"/>
    <w:rsid w:val="00CC0F5F"/>
    <w:rsid w:val="00CC0F71"/>
    <w:rsid w:val="00CC2069"/>
    <w:rsid w:val="00CC23A8"/>
    <w:rsid w:val="00CC2DBC"/>
    <w:rsid w:val="00CC370A"/>
    <w:rsid w:val="00CC3BD0"/>
    <w:rsid w:val="00CC3DB6"/>
    <w:rsid w:val="00CC4642"/>
    <w:rsid w:val="00CC48DC"/>
    <w:rsid w:val="00CC4F59"/>
    <w:rsid w:val="00CC543B"/>
    <w:rsid w:val="00CC5836"/>
    <w:rsid w:val="00CC5AC1"/>
    <w:rsid w:val="00CC67AF"/>
    <w:rsid w:val="00CC6D0A"/>
    <w:rsid w:val="00CC72DE"/>
    <w:rsid w:val="00CC7363"/>
    <w:rsid w:val="00CC757B"/>
    <w:rsid w:val="00CD0199"/>
    <w:rsid w:val="00CD1186"/>
    <w:rsid w:val="00CD1736"/>
    <w:rsid w:val="00CD27CE"/>
    <w:rsid w:val="00CD2BC7"/>
    <w:rsid w:val="00CD2F7B"/>
    <w:rsid w:val="00CD3298"/>
    <w:rsid w:val="00CD34FD"/>
    <w:rsid w:val="00CD3B66"/>
    <w:rsid w:val="00CD3D7C"/>
    <w:rsid w:val="00CD5C76"/>
    <w:rsid w:val="00CD66A2"/>
    <w:rsid w:val="00CD68C3"/>
    <w:rsid w:val="00CD6A35"/>
    <w:rsid w:val="00CD6A54"/>
    <w:rsid w:val="00CD6B54"/>
    <w:rsid w:val="00CD6E7C"/>
    <w:rsid w:val="00CD6F58"/>
    <w:rsid w:val="00CD7356"/>
    <w:rsid w:val="00CD78B2"/>
    <w:rsid w:val="00CD7B43"/>
    <w:rsid w:val="00CD7F4E"/>
    <w:rsid w:val="00CE12D4"/>
    <w:rsid w:val="00CE160B"/>
    <w:rsid w:val="00CE183D"/>
    <w:rsid w:val="00CE1859"/>
    <w:rsid w:val="00CE185B"/>
    <w:rsid w:val="00CE1A63"/>
    <w:rsid w:val="00CE2FE2"/>
    <w:rsid w:val="00CE343D"/>
    <w:rsid w:val="00CE347E"/>
    <w:rsid w:val="00CE3811"/>
    <w:rsid w:val="00CE4107"/>
    <w:rsid w:val="00CE4316"/>
    <w:rsid w:val="00CE46BE"/>
    <w:rsid w:val="00CE46DB"/>
    <w:rsid w:val="00CE4C26"/>
    <w:rsid w:val="00CE5281"/>
    <w:rsid w:val="00CE5314"/>
    <w:rsid w:val="00CE5364"/>
    <w:rsid w:val="00CE56D2"/>
    <w:rsid w:val="00CE5C2E"/>
    <w:rsid w:val="00CE63C9"/>
    <w:rsid w:val="00CE6743"/>
    <w:rsid w:val="00CE7642"/>
    <w:rsid w:val="00CE79D7"/>
    <w:rsid w:val="00CE7B01"/>
    <w:rsid w:val="00CE7D03"/>
    <w:rsid w:val="00CF008F"/>
    <w:rsid w:val="00CF0452"/>
    <w:rsid w:val="00CF101A"/>
    <w:rsid w:val="00CF168A"/>
    <w:rsid w:val="00CF1720"/>
    <w:rsid w:val="00CF1FFC"/>
    <w:rsid w:val="00CF2098"/>
    <w:rsid w:val="00CF2105"/>
    <w:rsid w:val="00CF2119"/>
    <w:rsid w:val="00CF23B5"/>
    <w:rsid w:val="00CF2784"/>
    <w:rsid w:val="00CF290A"/>
    <w:rsid w:val="00CF391C"/>
    <w:rsid w:val="00CF3B1E"/>
    <w:rsid w:val="00CF468A"/>
    <w:rsid w:val="00CF4AA0"/>
    <w:rsid w:val="00CF5950"/>
    <w:rsid w:val="00CF59C1"/>
    <w:rsid w:val="00CF5AA3"/>
    <w:rsid w:val="00CF5C28"/>
    <w:rsid w:val="00CF63B4"/>
    <w:rsid w:val="00CF6A87"/>
    <w:rsid w:val="00CF6FC8"/>
    <w:rsid w:val="00CF70C5"/>
    <w:rsid w:val="00CF70D2"/>
    <w:rsid w:val="00CF7367"/>
    <w:rsid w:val="00CF738F"/>
    <w:rsid w:val="00CF789A"/>
    <w:rsid w:val="00CF7B52"/>
    <w:rsid w:val="00CF7C64"/>
    <w:rsid w:val="00CF7D67"/>
    <w:rsid w:val="00CF7F56"/>
    <w:rsid w:val="00D0082C"/>
    <w:rsid w:val="00D017E5"/>
    <w:rsid w:val="00D018AC"/>
    <w:rsid w:val="00D01B90"/>
    <w:rsid w:val="00D01E5E"/>
    <w:rsid w:val="00D0227A"/>
    <w:rsid w:val="00D02339"/>
    <w:rsid w:val="00D02348"/>
    <w:rsid w:val="00D02F5F"/>
    <w:rsid w:val="00D03383"/>
    <w:rsid w:val="00D03980"/>
    <w:rsid w:val="00D03A29"/>
    <w:rsid w:val="00D03F70"/>
    <w:rsid w:val="00D03FCC"/>
    <w:rsid w:val="00D0481B"/>
    <w:rsid w:val="00D04A3F"/>
    <w:rsid w:val="00D04B40"/>
    <w:rsid w:val="00D04E7D"/>
    <w:rsid w:val="00D0528B"/>
    <w:rsid w:val="00D05854"/>
    <w:rsid w:val="00D05BFF"/>
    <w:rsid w:val="00D0667B"/>
    <w:rsid w:val="00D06A86"/>
    <w:rsid w:val="00D07042"/>
    <w:rsid w:val="00D0715E"/>
    <w:rsid w:val="00D07307"/>
    <w:rsid w:val="00D07A17"/>
    <w:rsid w:val="00D07AD3"/>
    <w:rsid w:val="00D07BD8"/>
    <w:rsid w:val="00D101CE"/>
    <w:rsid w:val="00D10F00"/>
    <w:rsid w:val="00D1105C"/>
    <w:rsid w:val="00D111B9"/>
    <w:rsid w:val="00D112E8"/>
    <w:rsid w:val="00D11A5D"/>
    <w:rsid w:val="00D11CD1"/>
    <w:rsid w:val="00D123F7"/>
    <w:rsid w:val="00D12BE9"/>
    <w:rsid w:val="00D137E7"/>
    <w:rsid w:val="00D13890"/>
    <w:rsid w:val="00D13B57"/>
    <w:rsid w:val="00D13ED3"/>
    <w:rsid w:val="00D145CD"/>
    <w:rsid w:val="00D14D61"/>
    <w:rsid w:val="00D1538C"/>
    <w:rsid w:val="00D15EB2"/>
    <w:rsid w:val="00D1614B"/>
    <w:rsid w:val="00D16955"/>
    <w:rsid w:val="00D16AAF"/>
    <w:rsid w:val="00D17DE1"/>
    <w:rsid w:val="00D17DF8"/>
    <w:rsid w:val="00D20E67"/>
    <w:rsid w:val="00D21238"/>
    <w:rsid w:val="00D21307"/>
    <w:rsid w:val="00D218AA"/>
    <w:rsid w:val="00D21AAE"/>
    <w:rsid w:val="00D21CEF"/>
    <w:rsid w:val="00D22535"/>
    <w:rsid w:val="00D2254F"/>
    <w:rsid w:val="00D23616"/>
    <w:rsid w:val="00D24313"/>
    <w:rsid w:val="00D24449"/>
    <w:rsid w:val="00D24A08"/>
    <w:rsid w:val="00D257B2"/>
    <w:rsid w:val="00D268FA"/>
    <w:rsid w:val="00D26C02"/>
    <w:rsid w:val="00D279D3"/>
    <w:rsid w:val="00D27B2A"/>
    <w:rsid w:val="00D27BA5"/>
    <w:rsid w:val="00D27E17"/>
    <w:rsid w:val="00D27FCF"/>
    <w:rsid w:val="00D307F9"/>
    <w:rsid w:val="00D3087E"/>
    <w:rsid w:val="00D30DA4"/>
    <w:rsid w:val="00D30FF8"/>
    <w:rsid w:val="00D31459"/>
    <w:rsid w:val="00D31B49"/>
    <w:rsid w:val="00D31F47"/>
    <w:rsid w:val="00D3237A"/>
    <w:rsid w:val="00D32770"/>
    <w:rsid w:val="00D3317C"/>
    <w:rsid w:val="00D331DD"/>
    <w:rsid w:val="00D335B0"/>
    <w:rsid w:val="00D3380B"/>
    <w:rsid w:val="00D339B1"/>
    <w:rsid w:val="00D34B60"/>
    <w:rsid w:val="00D35018"/>
    <w:rsid w:val="00D3504B"/>
    <w:rsid w:val="00D3577D"/>
    <w:rsid w:val="00D35A8E"/>
    <w:rsid w:val="00D36409"/>
    <w:rsid w:val="00D36A46"/>
    <w:rsid w:val="00D36B32"/>
    <w:rsid w:val="00D372D4"/>
    <w:rsid w:val="00D405AE"/>
    <w:rsid w:val="00D40B87"/>
    <w:rsid w:val="00D40C6F"/>
    <w:rsid w:val="00D41529"/>
    <w:rsid w:val="00D418D1"/>
    <w:rsid w:val="00D41EAB"/>
    <w:rsid w:val="00D41F9E"/>
    <w:rsid w:val="00D42811"/>
    <w:rsid w:val="00D42CA9"/>
    <w:rsid w:val="00D42CC6"/>
    <w:rsid w:val="00D43264"/>
    <w:rsid w:val="00D433E3"/>
    <w:rsid w:val="00D43845"/>
    <w:rsid w:val="00D43A55"/>
    <w:rsid w:val="00D45130"/>
    <w:rsid w:val="00D452A4"/>
    <w:rsid w:val="00D4595D"/>
    <w:rsid w:val="00D46420"/>
    <w:rsid w:val="00D4681C"/>
    <w:rsid w:val="00D46FE1"/>
    <w:rsid w:val="00D473AA"/>
    <w:rsid w:val="00D47404"/>
    <w:rsid w:val="00D475A1"/>
    <w:rsid w:val="00D47E62"/>
    <w:rsid w:val="00D47EA3"/>
    <w:rsid w:val="00D5003D"/>
    <w:rsid w:val="00D501EA"/>
    <w:rsid w:val="00D50904"/>
    <w:rsid w:val="00D50CA2"/>
    <w:rsid w:val="00D50DAF"/>
    <w:rsid w:val="00D51275"/>
    <w:rsid w:val="00D514E5"/>
    <w:rsid w:val="00D51865"/>
    <w:rsid w:val="00D51DAD"/>
    <w:rsid w:val="00D52020"/>
    <w:rsid w:val="00D52281"/>
    <w:rsid w:val="00D52832"/>
    <w:rsid w:val="00D52C15"/>
    <w:rsid w:val="00D544C7"/>
    <w:rsid w:val="00D54604"/>
    <w:rsid w:val="00D548EF"/>
    <w:rsid w:val="00D55034"/>
    <w:rsid w:val="00D55199"/>
    <w:rsid w:val="00D5524F"/>
    <w:rsid w:val="00D554C2"/>
    <w:rsid w:val="00D565B9"/>
    <w:rsid w:val="00D569F2"/>
    <w:rsid w:val="00D57380"/>
    <w:rsid w:val="00D57768"/>
    <w:rsid w:val="00D577B6"/>
    <w:rsid w:val="00D6006C"/>
    <w:rsid w:val="00D60F75"/>
    <w:rsid w:val="00D610A8"/>
    <w:rsid w:val="00D61272"/>
    <w:rsid w:val="00D617A6"/>
    <w:rsid w:val="00D619C4"/>
    <w:rsid w:val="00D61D9E"/>
    <w:rsid w:val="00D620F4"/>
    <w:rsid w:val="00D62249"/>
    <w:rsid w:val="00D6233E"/>
    <w:rsid w:val="00D625EB"/>
    <w:rsid w:val="00D62C39"/>
    <w:rsid w:val="00D6365A"/>
    <w:rsid w:val="00D649E7"/>
    <w:rsid w:val="00D64D4E"/>
    <w:rsid w:val="00D655CF"/>
    <w:rsid w:val="00D65814"/>
    <w:rsid w:val="00D6584F"/>
    <w:rsid w:val="00D65A22"/>
    <w:rsid w:val="00D65B27"/>
    <w:rsid w:val="00D65D75"/>
    <w:rsid w:val="00D65DD3"/>
    <w:rsid w:val="00D665D0"/>
    <w:rsid w:val="00D67150"/>
    <w:rsid w:val="00D67995"/>
    <w:rsid w:val="00D67B03"/>
    <w:rsid w:val="00D67BA7"/>
    <w:rsid w:val="00D702F8"/>
    <w:rsid w:val="00D708F5"/>
    <w:rsid w:val="00D71972"/>
    <w:rsid w:val="00D71B0E"/>
    <w:rsid w:val="00D72043"/>
    <w:rsid w:val="00D72A76"/>
    <w:rsid w:val="00D72B92"/>
    <w:rsid w:val="00D72D10"/>
    <w:rsid w:val="00D72D40"/>
    <w:rsid w:val="00D73057"/>
    <w:rsid w:val="00D731BC"/>
    <w:rsid w:val="00D7349B"/>
    <w:rsid w:val="00D73654"/>
    <w:rsid w:val="00D742C8"/>
    <w:rsid w:val="00D74414"/>
    <w:rsid w:val="00D74557"/>
    <w:rsid w:val="00D75262"/>
    <w:rsid w:val="00D7528F"/>
    <w:rsid w:val="00D76353"/>
    <w:rsid w:val="00D76493"/>
    <w:rsid w:val="00D76612"/>
    <w:rsid w:val="00D766D1"/>
    <w:rsid w:val="00D76CA8"/>
    <w:rsid w:val="00D76E3F"/>
    <w:rsid w:val="00D77113"/>
    <w:rsid w:val="00D771F7"/>
    <w:rsid w:val="00D77329"/>
    <w:rsid w:val="00D77576"/>
    <w:rsid w:val="00D7777C"/>
    <w:rsid w:val="00D80748"/>
    <w:rsid w:val="00D808B5"/>
    <w:rsid w:val="00D812DF"/>
    <w:rsid w:val="00D817D1"/>
    <w:rsid w:val="00D81C4C"/>
    <w:rsid w:val="00D822B9"/>
    <w:rsid w:val="00D8250B"/>
    <w:rsid w:val="00D8293A"/>
    <w:rsid w:val="00D84530"/>
    <w:rsid w:val="00D84670"/>
    <w:rsid w:val="00D84999"/>
    <w:rsid w:val="00D84A75"/>
    <w:rsid w:val="00D84B8D"/>
    <w:rsid w:val="00D84BFE"/>
    <w:rsid w:val="00D84F3B"/>
    <w:rsid w:val="00D84FF7"/>
    <w:rsid w:val="00D85745"/>
    <w:rsid w:val="00D858CF"/>
    <w:rsid w:val="00D85A37"/>
    <w:rsid w:val="00D85D6A"/>
    <w:rsid w:val="00D860FD"/>
    <w:rsid w:val="00D86435"/>
    <w:rsid w:val="00D864A5"/>
    <w:rsid w:val="00D86E58"/>
    <w:rsid w:val="00D8723C"/>
    <w:rsid w:val="00D87A51"/>
    <w:rsid w:val="00D87D4B"/>
    <w:rsid w:val="00D90131"/>
    <w:rsid w:val="00D90699"/>
    <w:rsid w:val="00D907A3"/>
    <w:rsid w:val="00D90923"/>
    <w:rsid w:val="00D90B2C"/>
    <w:rsid w:val="00D90C47"/>
    <w:rsid w:val="00D9142D"/>
    <w:rsid w:val="00D9159A"/>
    <w:rsid w:val="00D9193E"/>
    <w:rsid w:val="00D91C7F"/>
    <w:rsid w:val="00D92213"/>
    <w:rsid w:val="00D927CA"/>
    <w:rsid w:val="00D92C8E"/>
    <w:rsid w:val="00D93E37"/>
    <w:rsid w:val="00D94EA1"/>
    <w:rsid w:val="00D95826"/>
    <w:rsid w:val="00D959D6"/>
    <w:rsid w:val="00D96371"/>
    <w:rsid w:val="00D96949"/>
    <w:rsid w:val="00D96B2E"/>
    <w:rsid w:val="00D976C0"/>
    <w:rsid w:val="00D9786B"/>
    <w:rsid w:val="00D97C74"/>
    <w:rsid w:val="00DA02E2"/>
    <w:rsid w:val="00DA03AB"/>
    <w:rsid w:val="00DA076E"/>
    <w:rsid w:val="00DA09B1"/>
    <w:rsid w:val="00DA1712"/>
    <w:rsid w:val="00DA1EE0"/>
    <w:rsid w:val="00DA1FB4"/>
    <w:rsid w:val="00DA204F"/>
    <w:rsid w:val="00DA235F"/>
    <w:rsid w:val="00DA28BC"/>
    <w:rsid w:val="00DA298A"/>
    <w:rsid w:val="00DA2B6C"/>
    <w:rsid w:val="00DA2D9D"/>
    <w:rsid w:val="00DA3032"/>
    <w:rsid w:val="00DA33F3"/>
    <w:rsid w:val="00DA35A0"/>
    <w:rsid w:val="00DA39B4"/>
    <w:rsid w:val="00DA3A91"/>
    <w:rsid w:val="00DA450A"/>
    <w:rsid w:val="00DA4705"/>
    <w:rsid w:val="00DA48A9"/>
    <w:rsid w:val="00DA4CFF"/>
    <w:rsid w:val="00DA4DB8"/>
    <w:rsid w:val="00DA4FBD"/>
    <w:rsid w:val="00DA504A"/>
    <w:rsid w:val="00DA5510"/>
    <w:rsid w:val="00DA555D"/>
    <w:rsid w:val="00DA5998"/>
    <w:rsid w:val="00DA636D"/>
    <w:rsid w:val="00DA66A4"/>
    <w:rsid w:val="00DA6CB8"/>
    <w:rsid w:val="00DA7AE4"/>
    <w:rsid w:val="00DB04A9"/>
    <w:rsid w:val="00DB05A4"/>
    <w:rsid w:val="00DB06C9"/>
    <w:rsid w:val="00DB0893"/>
    <w:rsid w:val="00DB17E9"/>
    <w:rsid w:val="00DB1FBA"/>
    <w:rsid w:val="00DB25E5"/>
    <w:rsid w:val="00DB2A81"/>
    <w:rsid w:val="00DB327C"/>
    <w:rsid w:val="00DB3536"/>
    <w:rsid w:val="00DB3F96"/>
    <w:rsid w:val="00DB50C6"/>
    <w:rsid w:val="00DB5136"/>
    <w:rsid w:val="00DB597B"/>
    <w:rsid w:val="00DB5B2E"/>
    <w:rsid w:val="00DB5E5F"/>
    <w:rsid w:val="00DB6416"/>
    <w:rsid w:val="00DB7174"/>
    <w:rsid w:val="00DB71EE"/>
    <w:rsid w:val="00DB73D2"/>
    <w:rsid w:val="00DB7760"/>
    <w:rsid w:val="00DC01EB"/>
    <w:rsid w:val="00DC07E6"/>
    <w:rsid w:val="00DC0CF5"/>
    <w:rsid w:val="00DC13FD"/>
    <w:rsid w:val="00DC1849"/>
    <w:rsid w:val="00DC2555"/>
    <w:rsid w:val="00DC25A3"/>
    <w:rsid w:val="00DC2658"/>
    <w:rsid w:val="00DC2BC3"/>
    <w:rsid w:val="00DC30B2"/>
    <w:rsid w:val="00DC31EE"/>
    <w:rsid w:val="00DC3FD6"/>
    <w:rsid w:val="00DC424A"/>
    <w:rsid w:val="00DC446C"/>
    <w:rsid w:val="00DC4998"/>
    <w:rsid w:val="00DC52E7"/>
    <w:rsid w:val="00DC57C8"/>
    <w:rsid w:val="00DC5834"/>
    <w:rsid w:val="00DC592E"/>
    <w:rsid w:val="00DC5ACC"/>
    <w:rsid w:val="00DC6B3C"/>
    <w:rsid w:val="00DC6F27"/>
    <w:rsid w:val="00DC7088"/>
    <w:rsid w:val="00DC75DD"/>
    <w:rsid w:val="00DC7B9F"/>
    <w:rsid w:val="00DD0030"/>
    <w:rsid w:val="00DD023A"/>
    <w:rsid w:val="00DD0C84"/>
    <w:rsid w:val="00DD0EB7"/>
    <w:rsid w:val="00DD108D"/>
    <w:rsid w:val="00DD133B"/>
    <w:rsid w:val="00DD14A2"/>
    <w:rsid w:val="00DD159C"/>
    <w:rsid w:val="00DD21ED"/>
    <w:rsid w:val="00DD30D4"/>
    <w:rsid w:val="00DD3270"/>
    <w:rsid w:val="00DD3290"/>
    <w:rsid w:val="00DD387A"/>
    <w:rsid w:val="00DD3B7C"/>
    <w:rsid w:val="00DD3E99"/>
    <w:rsid w:val="00DD478F"/>
    <w:rsid w:val="00DD4A8B"/>
    <w:rsid w:val="00DD4AA6"/>
    <w:rsid w:val="00DD4D9E"/>
    <w:rsid w:val="00DD4FFF"/>
    <w:rsid w:val="00DD52A8"/>
    <w:rsid w:val="00DD588B"/>
    <w:rsid w:val="00DD5E88"/>
    <w:rsid w:val="00DD6E7C"/>
    <w:rsid w:val="00DD72A6"/>
    <w:rsid w:val="00DD786E"/>
    <w:rsid w:val="00DD79AC"/>
    <w:rsid w:val="00DE05DB"/>
    <w:rsid w:val="00DE0673"/>
    <w:rsid w:val="00DE0B1F"/>
    <w:rsid w:val="00DE11C1"/>
    <w:rsid w:val="00DE171B"/>
    <w:rsid w:val="00DE220C"/>
    <w:rsid w:val="00DE287E"/>
    <w:rsid w:val="00DE2BCB"/>
    <w:rsid w:val="00DE2F87"/>
    <w:rsid w:val="00DE3D03"/>
    <w:rsid w:val="00DE4302"/>
    <w:rsid w:val="00DE4390"/>
    <w:rsid w:val="00DE4739"/>
    <w:rsid w:val="00DE4956"/>
    <w:rsid w:val="00DE4D39"/>
    <w:rsid w:val="00DE4DBA"/>
    <w:rsid w:val="00DE5585"/>
    <w:rsid w:val="00DE5CA2"/>
    <w:rsid w:val="00DE5CE2"/>
    <w:rsid w:val="00DE5FE3"/>
    <w:rsid w:val="00DE659F"/>
    <w:rsid w:val="00DE6BB5"/>
    <w:rsid w:val="00DE74F4"/>
    <w:rsid w:val="00DE75A2"/>
    <w:rsid w:val="00DE77A8"/>
    <w:rsid w:val="00DE78AC"/>
    <w:rsid w:val="00DE7C8B"/>
    <w:rsid w:val="00DF095C"/>
    <w:rsid w:val="00DF09F2"/>
    <w:rsid w:val="00DF0A7A"/>
    <w:rsid w:val="00DF12A3"/>
    <w:rsid w:val="00DF13CD"/>
    <w:rsid w:val="00DF1DA2"/>
    <w:rsid w:val="00DF31E6"/>
    <w:rsid w:val="00DF3426"/>
    <w:rsid w:val="00DF350D"/>
    <w:rsid w:val="00DF50B8"/>
    <w:rsid w:val="00DF56A6"/>
    <w:rsid w:val="00DF5742"/>
    <w:rsid w:val="00DF6695"/>
    <w:rsid w:val="00DF6DD4"/>
    <w:rsid w:val="00DF706F"/>
    <w:rsid w:val="00DF72ED"/>
    <w:rsid w:val="00E00DC7"/>
    <w:rsid w:val="00E01173"/>
    <w:rsid w:val="00E019C5"/>
    <w:rsid w:val="00E022E8"/>
    <w:rsid w:val="00E022F8"/>
    <w:rsid w:val="00E0251A"/>
    <w:rsid w:val="00E02AA4"/>
    <w:rsid w:val="00E02D04"/>
    <w:rsid w:val="00E02D0E"/>
    <w:rsid w:val="00E02EB0"/>
    <w:rsid w:val="00E0368C"/>
    <w:rsid w:val="00E03A7D"/>
    <w:rsid w:val="00E03AA5"/>
    <w:rsid w:val="00E03F4A"/>
    <w:rsid w:val="00E04A21"/>
    <w:rsid w:val="00E04AB3"/>
    <w:rsid w:val="00E05B66"/>
    <w:rsid w:val="00E05CB9"/>
    <w:rsid w:val="00E05D24"/>
    <w:rsid w:val="00E062EC"/>
    <w:rsid w:val="00E06440"/>
    <w:rsid w:val="00E0654F"/>
    <w:rsid w:val="00E065E3"/>
    <w:rsid w:val="00E06B1F"/>
    <w:rsid w:val="00E10DAF"/>
    <w:rsid w:val="00E10F23"/>
    <w:rsid w:val="00E111FA"/>
    <w:rsid w:val="00E11D60"/>
    <w:rsid w:val="00E12263"/>
    <w:rsid w:val="00E1261D"/>
    <w:rsid w:val="00E12D66"/>
    <w:rsid w:val="00E13045"/>
    <w:rsid w:val="00E130E2"/>
    <w:rsid w:val="00E13433"/>
    <w:rsid w:val="00E14178"/>
    <w:rsid w:val="00E15354"/>
    <w:rsid w:val="00E1558E"/>
    <w:rsid w:val="00E15B20"/>
    <w:rsid w:val="00E15F2D"/>
    <w:rsid w:val="00E167E6"/>
    <w:rsid w:val="00E1712F"/>
    <w:rsid w:val="00E17D08"/>
    <w:rsid w:val="00E17D83"/>
    <w:rsid w:val="00E2078C"/>
    <w:rsid w:val="00E20CB9"/>
    <w:rsid w:val="00E21264"/>
    <w:rsid w:val="00E2185D"/>
    <w:rsid w:val="00E21899"/>
    <w:rsid w:val="00E2193A"/>
    <w:rsid w:val="00E21FC0"/>
    <w:rsid w:val="00E222C5"/>
    <w:rsid w:val="00E222EA"/>
    <w:rsid w:val="00E22CA0"/>
    <w:rsid w:val="00E22EA1"/>
    <w:rsid w:val="00E23766"/>
    <w:rsid w:val="00E23EBE"/>
    <w:rsid w:val="00E24883"/>
    <w:rsid w:val="00E24929"/>
    <w:rsid w:val="00E250FD"/>
    <w:rsid w:val="00E252C7"/>
    <w:rsid w:val="00E25487"/>
    <w:rsid w:val="00E2556D"/>
    <w:rsid w:val="00E2557D"/>
    <w:rsid w:val="00E25C34"/>
    <w:rsid w:val="00E25CD0"/>
    <w:rsid w:val="00E26281"/>
    <w:rsid w:val="00E2648B"/>
    <w:rsid w:val="00E2697C"/>
    <w:rsid w:val="00E270E5"/>
    <w:rsid w:val="00E2720B"/>
    <w:rsid w:val="00E30228"/>
    <w:rsid w:val="00E30735"/>
    <w:rsid w:val="00E30A1D"/>
    <w:rsid w:val="00E30FB1"/>
    <w:rsid w:val="00E31319"/>
    <w:rsid w:val="00E31E74"/>
    <w:rsid w:val="00E31E8E"/>
    <w:rsid w:val="00E320B0"/>
    <w:rsid w:val="00E3252F"/>
    <w:rsid w:val="00E3257A"/>
    <w:rsid w:val="00E325F5"/>
    <w:rsid w:val="00E329A2"/>
    <w:rsid w:val="00E32D40"/>
    <w:rsid w:val="00E332D5"/>
    <w:rsid w:val="00E337A2"/>
    <w:rsid w:val="00E3380B"/>
    <w:rsid w:val="00E33FED"/>
    <w:rsid w:val="00E340C3"/>
    <w:rsid w:val="00E342E9"/>
    <w:rsid w:val="00E34856"/>
    <w:rsid w:val="00E34A86"/>
    <w:rsid w:val="00E34B8F"/>
    <w:rsid w:val="00E34C23"/>
    <w:rsid w:val="00E34EFC"/>
    <w:rsid w:val="00E358E5"/>
    <w:rsid w:val="00E35BAD"/>
    <w:rsid w:val="00E35F2B"/>
    <w:rsid w:val="00E36037"/>
    <w:rsid w:val="00E360B9"/>
    <w:rsid w:val="00E36348"/>
    <w:rsid w:val="00E367CA"/>
    <w:rsid w:val="00E36847"/>
    <w:rsid w:val="00E3739E"/>
    <w:rsid w:val="00E3776C"/>
    <w:rsid w:val="00E3795B"/>
    <w:rsid w:val="00E37C6C"/>
    <w:rsid w:val="00E37DCC"/>
    <w:rsid w:val="00E40555"/>
    <w:rsid w:val="00E40BB1"/>
    <w:rsid w:val="00E40D03"/>
    <w:rsid w:val="00E40FCF"/>
    <w:rsid w:val="00E41701"/>
    <w:rsid w:val="00E41881"/>
    <w:rsid w:val="00E41A9A"/>
    <w:rsid w:val="00E426A0"/>
    <w:rsid w:val="00E441C3"/>
    <w:rsid w:val="00E441F3"/>
    <w:rsid w:val="00E4463C"/>
    <w:rsid w:val="00E44A11"/>
    <w:rsid w:val="00E45B0A"/>
    <w:rsid w:val="00E45BC8"/>
    <w:rsid w:val="00E45D2A"/>
    <w:rsid w:val="00E45FA1"/>
    <w:rsid w:val="00E45FF8"/>
    <w:rsid w:val="00E465F3"/>
    <w:rsid w:val="00E46767"/>
    <w:rsid w:val="00E46938"/>
    <w:rsid w:val="00E4706A"/>
    <w:rsid w:val="00E47F8A"/>
    <w:rsid w:val="00E503A5"/>
    <w:rsid w:val="00E5067F"/>
    <w:rsid w:val="00E508B1"/>
    <w:rsid w:val="00E508F0"/>
    <w:rsid w:val="00E50A15"/>
    <w:rsid w:val="00E50DD0"/>
    <w:rsid w:val="00E50EE3"/>
    <w:rsid w:val="00E51F31"/>
    <w:rsid w:val="00E52126"/>
    <w:rsid w:val="00E52C2D"/>
    <w:rsid w:val="00E52F41"/>
    <w:rsid w:val="00E535EF"/>
    <w:rsid w:val="00E53EFA"/>
    <w:rsid w:val="00E540B4"/>
    <w:rsid w:val="00E54319"/>
    <w:rsid w:val="00E54755"/>
    <w:rsid w:val="00E5489C"/>
    <w:rsid w:val="00E54B5A"/>
    <w:rsid w:val="00E5509C"/>
    <w:rsid w:val="00E55115"/>
    <w:rsid w:val="00E56171"/>
    <w:rsid w:val="00E56269"/>
    <w:rsid w:val="00E5630E"/>
    <w:rsid w:val="00E5660F"/>
    <w:rsid w:val="00E567CA"/>
    <w:rsid w:val="00E56925"/>
    <w:rsid w:val="00E56D09"/>
    <w:rsid w:val="00E56ED0"/>
    <w:rsid w:val="00E57225"/>
    <w:rsid w:val="00E57740"/>
    <w:rsid w:val="00E579EC"/>
    <w:rsid w:val="00E57B50"/>
    <w:rsid w:val="00E60CBD"/>
    <w:rsid w:val="00E60FF6"/>
    <w:rsid w:val="00E6139D"/>
    <w:rsid w:val="00E61596"/>
    <w:rsid w:val="00E61BC7"/>
    <w:rsid w:val="00E61C5C"/>
    <w:rsid w:val="00E61F4E"/>
    <w:rsid w:val="00E62221"/>
    <w:rsid w:val="00E62834"/>
    <w:rsid w:val="00E62C9D"/>
    <w:rsid w:val="00E62D5A"/>
    <w:rsid w:val="00E63343"/>
    <w:rsid w:val="00E634C1"/>
    <w:rsid w:val="00E6351F"/>
    <w:rsid w:val="00E636B5"/>
    <w:rsid w:val="00E6393C"/>
    <w:rsid w:val="00E63A65"/>
    <w:rsid w:val="00E646FC"/>
    <w:rsid w:val="00E64833"/>
    <w:rsid w:val="00E6486C"/>
    <w:rsid w:val="00E64996"/>
    <w:rsid w:val="00E649BC"/>
    <w:rsid w:val="00E651DE"/>
    <w:rsid w:val="00E653E4"/>
    <w:rsid w:val="00E65E5B"/>
    <w:rsid w:val="00E661B2"/>
    <w:rsid w:val="00E661C2"/>
    <w:rsid w:val="00E66572"/>
    <w:rsid w:val="00E66D0A"/>
    <w:rsid w:val="00E67112"/>
    <w:rsid w:val="00E67895"/>
    <w:rsid w:val="00E67AD3"/>
    <w:rsid w:val="00E67C8C"/>
    <w:rsid w:val="00E67F56"/>
    <w:rsid w:val="00E70306"/>
    <w:rsid w:val="00E7084F"/>
    <w:rsid w:val="00E710C3"/>
    <w:rsid w:val="00E711FA"/>
    <w:rsid w:val="00E7168F"/>
    <w:rsid w:val="00E719CB"/>
    <w:rsid w:val="00E71E8D"/>
    <w:rsid w:val="00E723F8"/>
    <w:rsid w:val="00E72549"/>
    <w:rsid w:val="00E72C45"/>
    <w:rsid w:val="00E7337D"/>
    <w:rsid w:val="00E74389"/>
    <w:rsid w:val="00E7458F"/>
    <w:rsid w:val="00E74B23"/>
    <w:rsid w:val="00E750FD"/>
    <w:rsid w:val="00E75B41"/>
    <w:rsid w:val="00E75FA5"/>
    <w:rsid w:val="00E75FC4"/>
    <w:rsid w:val="00E763B2"/>
    <w:rsid w:val="00E76A32"/>
    <w:rsid w:val="00E76C51"/>
    <w:rsid w:val="00E76DB3"/>
    <w:rsid w:val="00E779DF"/>
    <w:rsid w:val="00E77C44"/>
    <w:rsid w:val="00E77CC2"/>
    <w:rsid w:val="00E77CC8"/>
    <w:rsid w:val="00E80026"/>
    <w:rsid w:val="00E806A9"/>
    <w:rsid w:val="00E80E81"/>
    <w:rsid w:val="00E815C1"/>
    <w:rsid w:val="00E81B7B"/>
    <w:rsid w:val="00E81D4E"/>
    <w:rsid w:val="00E8282F"/>
    <w:rsid w:val="00E83103"/>
    <w:rsid w:val="00E83282"/>
    <w:rsid w:val="00E834CF"/>
    <w:rsid w:val="00E837EF"/>
    <w:rsid w:val="00E838D9"/>
    <w:rsid w:val="00E84592"/>
    <w:rsid w:val="00E847B8"/>
    <w:rsid w:val="00E84DFF"/>
    <w:rsid w:val="00E8554C"/>
    <w:rsid w:val="00E85E28"/>
    <w:rsid w:val="00E85EF1"/>
    <w:rsid w:val="00E86207"/>
    <w:rsid w:val="00E86311"/>
    <w:rsid w:val="00E86D22"/>
    <w:rsid w:val="00E86E4C"/>
    <w:rsid w:val="00E870E5"/>
    <w:rsid w:val="00E87140"/>
    <w:rsid w:val="00E87280"/>
    <w:rsid w:val="00E877A8"/>
    <w:rsid w:val="00E90151"/>
    <w:rsid w:val="00E90217"/>
    <w:rsid w:val="00E90639"/>
    <w:rsid w:val="00E90784"/>
    <w:rsid w:val="00E907B4"/>
    <w:rsid w:val="00E90B5F"/>
    <w:rsid w:val="00E90E48"/>
    <w:rsid w:val="00E91DEA"/>
    <w:rsid w:val="00E91F78"/>
    <w:rsid w:val="00E92153"/>
    <w:rsid w:val="00E921D9"/>
    <w:rsid w:val="00E9231B"/>
    <w:rsid w:val="00E926CB"/>
    <w:rsid w:val="00E9300C"/>
    <w:rsid w:val="00E9316A"/>
    <w:rsid w:val="00E933FC"/>
    <w:rsid w:val="00E93A87"/>
    <w:rsid w:val="00E94180"/>
    <w:rsid w:val="00E9433A"/>
    <w:rsid w:val="00E94A46"/>
    <w:rsid w:val="00E94D55"/>
    <w:rsid w:val="00E94DA0"/>
    <w:rsid w:val="00E953A5"/>
    <w:rsid w:val="00E954A5"/>
    <w:rsid w:val="00E95E98"/>
    <w:rsid w:val="00E9621B"/>
    <w:rsid w:val="00E967E3"/>
    <w:rsid w:val="00E96C82"/>
    <w:rsid w:val="00E96F7E"/>
    <w:rsid w:val="00E97A17"/>
    <w:rsid w:val="00EA0763"/>
    <w:rsid w:val="00EA0B14"/>
    <w:rsid w:val="00EA0C60"/>
    <w:rsid w:val="00EA1B4D"/>
    <w:rsid w:val="00EA1CD4"/>
    <w:rsid w:val="00EA1F4C"/>
    <w:rsid w:val="00EA2403"/>
    <w:rsid w:val="00EA250C"/>
    <w:rsid w:val="00EA273B"/>
    <w:rsid w:val="00EA274B"/>
    <w:rsid w:val="00EA28F2"/>
    <w:rsid w:val="00EA29B1"/>
    <w:rsid w:val="00EA318D"/>
    <w:rsid w:val="00EA318E"/>
    <w:rsid w:val="00EA3512"/>
    <w:rsid w:val="00EA3FE0"/>
    <w:rsid w:val="00EA499C"/>
    <w:rsid w:val="00EA5964"/>
    <w:rsid w:val="00EA59F6"/>
    <w:rsid w:val="00EA5B20"/>
    <w:rsid w:val="00EA6183"/>
    <w:rsid w:val="00EA61F8"/>
    <w:rsid w:val="00EA643E"/>
    <w:rsid w:val="00EA6460"/>
    <w:rsid w:val="00EA6AB4"/>
    <w:rsid w:val="00EA79A0"/>
    <w:rsid w:val="00EA7B08"/>
    <w:rsid w:val="00EA7CD2"/>
    <w:rsid w:val="00EB018C"/>
    <w:rsid w:val="00EB08A7"/>
    <w:rsid w:val="00EB189D"/>
    <w:rsid w:val="00EB2222"/>
    <w:rsid w:val="00EB29C1"/>
    <w:rsid w:val="00EB2A2B"/>
    <w:rsid w:val="00EB2EFD"/>
    <w:rsid w:val="00EB2F75"/>
    <w:rsid w:val="00EB3A27"/>
    <w:rsid w:val="00EB3BD4"/>
    <w:rsid w:val="00EB42D2"/>
    <w:rsid w:val="00EB4A2C"/>
    <w:rsid w:val="00EB5C46"/>
    <w:rsid w:val="00EB602B"/>
    <w:rsid w:val="00EB6B79"/>
    <w:rsid w:val="00EB6C5A"/>
    <w:rsid w:val="00EB6C62"/>
    <w:rsid w:val="00EB7436"/>
    <w:rsid w:val="00EB7CA6"/>
    <w:rsid w:val="00EC0392"/>
    <w:rsid w:val="00EC0449"/>
    <w:rsid w:val="00EC054A"/>
    <w:rsid w:val="00EC06A9"/>
    <w:rsid w:val="00EC1214"/>
    <w:rsid w:val="00EC155E"/>
    <w:rsid w:val="00EC16B8"/>
    <w:rsid w:val="00EC17D1"/>
    <w:rsid w:val="00EC1E99"/>
    <w:rsid w:val="00EC201E"/>
    <w:rsid w:val="00EC22F5"/>
    <w:rsid w:val="00EC2390"/>
    <w:rsid w:val="00EC23CB"/>
    <w:rsid w:val="00EC248E"/>
    <w:rsid w:val="00EC2725"/>
    <w:rsid w:val="00EC2920"/>
    <w:rsid w:val="00EC2987"/>
    <w:rsid w:val="00EC2B3A"/>
    <w:rsid w:val="00EC2D32"/>
    <w:rsid w:val="00EC358B"/>
    <w:rsid w:val="00EC38A1"/>
    <w:rsid w:val="00EC4F53"/>
    <w:rsid w:val="00EC4FE4"/>
    <w:rsid w:val="00EC5110"/>
    <w:rsid w:val="00EC5A25"/>
    <w:rsid w:val="00EC5ACB"/>
    <w:rsid w:val="00EC5E94"/>
    <w:rsid w:val="00EC60EA"/>
    <w:rsid w:val="00EC6CF4"/>
    <w:rsid w:val="00EC7627"/>
    <w:rsid w:val="00EC78DA"/>
    <w:rsid w:val="00EC7F3F"/>
    <w:rsid w:val="00ED068C"/>
    <w:rsid w:val="00ED06FC"/>
    <w:rsid w:val="00ED09C5"/>
    <w:rsid w:val="00ED0A65"/>
    <w:rsid w:val="00ED0ACC"/>
    <w:rsid w:val="00ED0F0E"/>
    <w:rsid w:val="00ED10FD"/>
    <w:rsid w:val="00ED13E5"/>
    <w:rsid w:val="00ED19BD"/>
    <w:rsid w:val="00ED1DF3"/>
    <w:rsid w:val="00ED256E"/>
    <w:rsid w:val="00ED2A8E"/>
    <w:rsid w:val="00ED3085"/>
    <w:rsid w:val="00ED308E"/>
    <w:rsid w:val="00ED3A88"/>
    <w:rsid w:val="00ED3EC0"/>
    <w:rsid w:val="00ED40DF"/>
    <w:rsid w:val="00ED5E55"/>
    <w:rsid w:val="00ED6002"/>
    <w:rsid w:val="00ED60A8"/>
    <w:rsid w:val="00ED62C0"/>
    <w:rsid w:val="00ED679A"/>
    <w:rsid w:val="00ED67A5"/>
    <w:rsid w:val="00ED7490"/>
    <w:rsid w:val="00EE03B0"/>
    <w:rsid w:val="00EE05C4"/>
    <w:rsid w:val="00EE112F"/>
    <w:rsid w:val="00EE14CC"/>
    <w:rsid w:val="00EE1515"/>
    <w:rsid w:val="00EE19FD"/>
    <w:rsid w:val="00EE1B5D"/>
    <w:rsid w:val="00EE213E"/>
    <w:rsid w:val="00EE22F3"/>
    <w:rsid w:val="00EE231A"/>
    <w:rsid w:val="00EE26B6"/>
    <w:rsid w:val="00EE32D4"/>
    <w:rsid w:val="00EE32FA"/>
    <w:rsid w:val="00EE3F0D"/>
    <w:rsid w:val="00EE43E9"/>
    <w:rsid w:val="00EE45B5"/>
    <w:rsid w:val="00EE4E8D"/>
    <w:rsid w:val="00EE55F3"/>
    <w:rsid w:val="00EE5618"/>
    <w:rsid w:val="00EE585B"/>
    <w:rsid w:val="00EE59EC"/>
    <w:rsid w:val="00EE5A3C"/>
    <w:rsid w:val="00EE5A6B"/>
    <w:rsid w:val="00EE5BA6"/>
    <w:rsid w:val="00EE5DFE"/>
    <w:rsid w:val="00EE5E3B"/>
    <w:rsid w:val="00EE6083"/>
    <w:rsid w:val="00EE6D28"/>
    <w:rsid w:val="00EE6D90"/>
    <w:rsid w:val="00EE6DD1"/>
    <w:rsid w:val="00EE768D"/>
    <w:rsid w:val="00EE786F"/>
    <w:rsid w:val="00EF027F"/>
    <w:rsid w:val="00EF0652"/>
    <w:rsid w:val="00EF09B8"/>
    <w:rsid w:val="00EF12AC"/>
    <w:rsid w:val="00EF177B"/>
    <w:rsid w:val="00EF180F"/>
    <w:rsid w:val="00EF1895"/>
    <w:rsid w:val="00EF1D53"/>
    <w:rsid w:val="00EF1E13"/>
    <w:rsid w:val="00EF1E62"/>
    <w:rsid w:val="00EF2380"/>
    <w:rsid w:val="00EF251A"/>
    <w:rsid w:val="00EF2651"/>
    <w:rsid w:val="00EF2913"/>
    <w:rsid w:val="00EF2A44"/>
    <w:rsid w:val="00EF30E6"/>
    <w:rsid w:val="00EF3137"/>
    <w:rsid w:val="00EF3DF6"/>
    <w:rsid w:val="00EF3FFC"/>
    <w:rsid w:val="00EF4659"/>
    <w:rsid w:val="00EF4CAA"/>
    <w:rsid w:val="00EF52C7"/>
    <w:rsid w:val="00EF54DF"/>
    <w:rsid w:val="00EF5836"/>
    <w:rsid w:val="00EF58F0"/>
    <w:rsid w:val="00EF7878"/>
    <w:rsid w:val="00EF7B9B"/>
    <w:rsid w:val="00EF7DFD"/>
    <w:rsid w:val="00F0046C"/>
    <w:rsid w:val="00F01094"/>
    <w:rsid w:val="00F0135B"/>
    <w:rsid w:val="00F02240"/>
    <w:rsid w:val="00F02283"/>
    <w:rsid w:val="00F0269D"/>
    <w:rsid w:val="00F02A64"/>
    <w:rsid w:val="00F02C74"/>
    <w:rsid w:val="00F0363F"/>
    <w:rsid w:val="00F0366C"/>
    <w:rsid w:val="00F03B86"/>
    <w:rsid w:val="00F0409C"/>
    <w:rsid w:val="00F046B0"/>
    <w:rsid w:val="00F046DB"/>
    <w:rsid w:val="00F04712"/>
    <w:rsid w:val="00F0475F"/>
    <w:rsid w:val="00F04BBC"/>
    <w:rsid w:val="00F0691E"/>
    <w:rsid w:val="00F06CBD"/>
    <w:rsid w:val="00F072A0"/>
    <w:rsid w:val="00F072B7"/>
    <w:rsid w:val="00F074EB"/>
    <w:rsid w:val="00F07851"/>
    <w:rsid w:val="00F0791A"/>
    <w:rsid w:val="00F079AC"/>
    <w:rsid w:val="00F07A3D"/>
    <w:rsid w:val="00F07EE9"/>
    <w:rsid w:val="00F10049"/>
    <w:rsid w:val="00F10898"/>
    <w:rsid w:val="00F10C34"/>
    <w:rsid w:val="00F10C5E"/>
    <w:rsid w:val="00F10D0D"/>
    <w:rsid w:val="00F116D5"/>
    <w:rsid w:val="00F11C7A"/>
    <w:rsid w:val="00F1256F"/>
    <w:rsid w:val="00F12D16"/>
    <w:rsid w:val="00F13511"/>
    <w:rsid w:val="00F14951"/>
    <w:rsid w:val="00F14B66"/>
    <w:rsid w:val="00F14C6A"/>
    <w:rsid w:val="00F1551A"/>
    <w:rsid w:val="00F165E6"/>
    <w:rsid w:val="00F169EA"/>
    <w:rsid w:val="00F16B72"/>
    <w:rsid w:val="00F17B6E"/>
    <w:rsid w:val="00F17BCF"/>
    <w:rsid w:val="00F17C34"/>
    <w:rsid w:val="00F20507"/>
    <w:rsid w:val="00F207C6"/>
    <w:rsid w:val="00F20ECE"/>
    <w:rsid w:val="00F2113A"/>
    <w:rsid w:val="00F21491"/>
    <w:rsid w:val="00F2173E"/>
    <w:rsid w:val="00F2178C"/>
    <w:rsid w:val="00F222B5"/>
    <w:rsid w:val="00F222E8"/>
    <w:rsid w:val="00F22598"/>
    <w:rsid w:val="00F22990"/>
    <w:rsid w:val="00F22B23"/>
    <w:rsid w:val="00F22E38"/>
    <w:rsid w:val="00F231EB"/>
    <w:rsid w:val="00F235A6"/>
    <w:rsid w:val="00F23E0A"/>
    <w:rsid w:val="00F2484C"/>
    <w:rsid w:val="00F24C4E"/>
    <w:rsid w:val="00F2523A"/>
    <w:rsid w:val="00F256CA"/>
    <w:rsid w:val="00F25738"/>
    <w:rsid w:val="00F25A64"/>
    <w:rsid w:val="00F26115"/>
    <w:rsid w:val="00F2632E"/>
    <w:rsid w:val="00F264E0"/>
    <w:rsid w:val="00F26721"/>
    <w:rsid w:val="00F26DB3"/>
    <w:rsid w:val="00F271FC"/>
    <w:rsid w:val="00F27B45"/>
    <w:rsid w:val="00F27D43"/>
    <w:rsid w:val="00F300AE"/>
    <w:rsid w:val="00F30443"/>
    <w:rsid w:val="00F30723"/>
    <w:rsid w:val="00F30BBF"/>
    <w:rsid w:val="00F30DCA"/>
    <w:rsid w:val="00F30E32"/>
    <w:rsid w:val="00F3110A"/>
    <w:rsid w:val="00F314E4"/>
    <w:rsid w:val="00F31DC2"/>
    <w:rsid w:val="00F32312"/>
    <w:rsid w:val="00F32980"/>
    <w:rsid w:val="00F33367"/>
    <w:rsid w:val="00F33738"/>
    <w:rsid w:val="00F33C4F"/>
    <w:rsid w:val="00F33EE1"/>
    <w:rsid w:val="00F34289"/>
    <w:rsid w:val="00F3442D"/>
    <w:rsid w:val="00F3449B"/>
    <w:rsid w:val="00F3471A"/>
    <w:rsid w:val="00F349CA"/>
    <w:rsid w:val="00F34BDD"/>
    <w:rsid w:val="00F35195"/>
    <w:rsid w:val="00F35232"/>
    <w:rsid w:val="00F35395"/>
    <w:rsid w:val="00F35B9E"/>
    <w:rsid w:val="00F35C84"/>
    <w:rsid w:val="00F36B91"/>
    <w:rsid w:val="00F36FC8"/>
    <w:rsid w:val="00F374EB"/>
    <w:rsid w:val="00F37AB9"/>
    <w:rsid w:val="00F4073C"/>
    <w:rsid w:val="00F414DE"/>
    <w:rsid w:val="00F416F0"/>
    <w:rsid w:val="00F42875"/>
    <w:rsid w:val="00F429CA"/>
    <w:rsid w:val="00F4308F"/>
    <w:rsid w:val="00F433BB"/>
    <w:rsid w:val="00F439AE"/>
    <w:rsid w:val="00F43C8C"/>
    <w:rsid w:val="00F44036"/>
    <w:rsid w:val="00F44E3D"/>
    <w:rsid w:val="00F451C3"/>
    <w:rsid w:val="00F45429"/>
    <w:rsid w:val="00F457C9"/>
    <w:rsid w:val="00F45B1E"/>
    <w:rsid w:val="00F4609E"/>
    <w:rsid w:val="00F46C40"/>
    <w:rsid w:val="00F46E4A"/>
    <w:rsid w:val="00F474A1"/>
    <w:rsid w:val="00F4780A"/>
    <w:rsid w:val="00F500FD"/>
    <w:rsid w:val="00F5011D"/>
    <w:rsid w:val="00F50372"/>
    <w:rsid w:val="00F50705"/>
    <w:rsid w:val="00F50C72"/>
    <w:rsid w:val="00F51D82"/>
    <w:rsid w:val="00F52478"/>
    <w:rsid w:val="00F524B7"/>
    <w:rsid w:val="00F527A5"/>
    <w:rsid w:val="00F52924"/>
    <w:rsid w:val="00F52F31"/>
    <w:rsid w:val="00F53467"/>
    <w:rsid w:val="00F53948"/>
    <w:rsid w:val="00F54002"/>
    <w:rsid w:val="00F54192"/>
    <w:rsid w:val="00F54842"/>
    <w:rsid w:val="00F54C5C"/>
    <w:rsid w:val="00F54D7D"/>
    <w:rsid w:val="00F550CB"/>
    <w:rsid w:val="00F55D26"/>
    <w:rsid w:val="00F55F7E"/>
    <w:rsid w:val="00F567F8"/>
    <w:rsid w:val="00F57F95"/>
    <w:rsid w:val="00F60253"/>
    <w:rsid w:val="00F606FB"/>
    <w:rsid w:val="00F60DE1"/>
    <w:rsid w:val="00F61082"/>
    <w:rsid w:val="00F617A1"/>
    <w:rsid w:val="00F61814"/>
    <w:rsid w:val="00F61984"/>
    <w:rsid w:val="00F62029"/>
    <w:rsid w:val="00F622F1"/>
    <w:rsid w:val="00F6242C"/>
    <w:rsid w:val="00F6255B"/>
    <w:rsid w:val="00F62C1A"/>
    <w:rsid w:val="00F63274"/>
    <w:rsid w:val="00F6354A"/>
    <w:rsid w:val="00F637B4"/>
    <w:rsid w:val="00F637E2"/>
    <w:rsid w:val="00F63850"/>
    <w:rsid w:val="00F6401B"/>
    <w:rsid w:val="00F64884"/>
    <w:rsid w:val="00F6533F"/>
    <w:rsid w:val="00F65726"/>
    <w:rsid w:val="00F66125"/>
    <w:rsid w:val="00F66139"/>
    <w:rsid w:val="00F6648D"/>
    <w:rsid w:val="00F66652"/>
    <w:rsid w:val="00F667FC"/>
    <w:rsid w:val="00F67530"/>
    <w:rsid w:val="00F67861"/>
    <w:rsid w:val="00F70060"/>
    <w:rsid w:val="00F70298"/>
    <w:rsid w:val="00F70514"/>
    <w:rsid w:val="00F70C62"/>
    <w:rsid w:val="00F70D36"/>
    <w:rsid w:val="00F710CD"/>
    <w:rsid w:val="00F714D0"/>
    <w:rsid w:val="00F72346"/>
    <w:rsid w:val="00F728C0"/>
    <w:rsid w:val="00F7292E"/>
    <w:rsid w:val="00F72F10"/>
    <w:rsid w:val="00F730DE"/>
    <w:rsid w:val="00F73396"/>
    <w:rsid w:val="00F73493"/>
    <w:rsid w:val="00F738A8"/>
    <w:rsid w:val="00F73F65"/>
    <w:rsid w:val="00F74275"/>
    <w:rsid w:val="00F7428F"/>
    <w:rsid w:val="00F74A40"/>
    <w:rsid w:val="00F74D72"/>
    <w:rsid w:val="00F750AE"/>
    <w:rsid w:val="00F75790"/>
    <w:rsid w:val="00F75838"/>
    <w:rsid w:val="00F75BF3"/>
    <w:rsid w:val="00F76513"/>
    <w:rsid w:val="00F76814"/>
    <w:rsid w:val="00F76A27"/>
    <w:rsid w:val="00F76BF7"/>
    <w:rsid w:val="00F77D1B"/>
    <w:rsid w:val="00F80375"/>
    <w:rsid w:val="00F80B64"/>
    <w:rsid w:val="00F80DC6"/>
    <w:rsid w:val="00F80DF8"/>
    <w:rsid w:val="00F8123C"/>
    <w:rsid w:val="00F81598"/>
    <w:rsid w:val="00F81BFF"/>
    <w:rsid w:val="00F81C19"/>
    <w:rsid w:val="00F81CD2"/>
    <w:rsid w:val="00F82DA5"/>
    <w:rsid w:val="00F83255"/>
    <w:rsid w:val="00F835C0"/>
    <w:rsid w:val="00F83DF9"/>
    <w:rsid w:val="00F83E0D"/>
    <w:rsid w:val="00F84169"/>
    <w:rsid w:val="00F84A90"/>
    <w:rsid w:val="00F84D8A"/>
    <w:rsid w:val="00F84E9B"/>
    <w:rsid w:val="00F85881"/>
    <w:rsid w:val="00F8675B"/>
    <w:rsid w:val="00F86A25"/>
    <w:rsid w:val="00F86D4D"/>
    <w:rsid w:val="00F87048"/>
    <w:rsid w:val="00F87814"/>
    <w:rsid w:val="00F87818"/>
    <w:rsid w:val="00F9032C"/>
    <w:rsid w:val="00F90574"/>
    <w:rsid w:val="00F9070E"/>
    <w:rsid w:val="00F9086A"/>
    <w:rsid w:val="00F908C0"/>
    <w:rsid w:val="00F90B0D"/>
    <w:rsid w:val="00F90C0F"/>
    <w:rsid w:val="00F90D3E"/>
    <w:rsid w:val="00F912C5"/>
    <w:rsid w:val="00F919EC"/>
    <w:rsid w:val="00F91E56"/>
    <w:rsid w:val="00F91F66"/>
    <w:rsid w:val="00F9237B"/>
    <w:rsid w:val="00F92F6A"/>
    <w:rsid w:val="00F93018"/>
    <w:rsid w:val="00F930E6"/>
    <w:rsid w:val="00F932BC"/>
    <w:rsid w:val="00F93531"/>
    <w:rsid w:val="00F937BA"/>
    <w:rsid w:val="00F93C61"/>
    <w:rsid w:val="00F94067"/>
    <w:rsid w:val="00F942E7"/>
    <w:rsid w:val="00F94A54"/>
    <w:rsid w:val="00F94C1F"/>
    <w:rsid w:val="00F94CA1"/>
    <w:rsid w:val="00F95057"/>
    <w:rsid w:val="00F95336"/>
    <w:rsid w:val="00F9538F"/>
    <w:rsid w:val="00F953BE"/>
    <w:rsid w:val="00F95452"/>
    <w:rsid w:val="00F95746"/>
    <w:rsid w:val="00F95853"/>
    <w:rsid w:val="00F96371"/>
    <w:rsid w:val="00F970DD"/>
    <w:rsid w:val="00F975C6"/>
    <w:rsid w:val="00F97632"/>
    <w:rsid w:val="00F9775B"/>
    <w:rsid w:val="00F97B72"/>
    <w:rsid w:val="00F97E17"/>
    <w:rsid w:val="00FA0107"/>
    <w:rsid w:val="00FA0124"/>
    <w:rsid w:val="00FA0E1D"/>
    <w:rsid w:val="00FA1F13"/>
    <w:rsid w:val="00FA25FC"/>
    <w:rsid w:val="00FA26F0"/>
    <w:rsid w:val="00FA2AA8"/>
    <w:rsid w:val="00FA2E3C"/>
    <w:rsid w:val="00FA3714"/>
    <w:rsid w:val="00FA387C"/>
    <w:rsid w:val="00FA3A1D"/>
    <w:rsid w:val="00FA3EAC"/>
    <w:rsid w:val="00FA424A"/>
    <w:rsid w:val="00FA4790"/>
    <w:rsid w:val="00FA504D"/>
    <w:rsid w:val="00FA5B6C"/>
    <w:rsid w:val="00FA608D"/>
    <w:rsid w:val="00FA6EF3"/>
    <w:rsid w:val="00FA7006"/>
    <w:rsid w:val="00FA7132"/>
    <w:rsid w:val="00FA728B"/>
    <w:rsid w:val="00FA76C2"/>
    <w:rsid w:val="00FA7C25"/>
    <w:rsid w:val="00FA7D5D"/>
    <w:rsid w:val="00FB0041"/>
    <w:rsid w:val="00FB03C0"/>
    <w:rsid w:val="00FB03E6"/>
    <w:rsid w:val="00FB045E"/>
    <w:rsid w:val="00FB0D26"/>
    <w:rsid w:val="00FB10A7"/>
    <w:rsid w:val="00FB14E9"/>
    <w:rsid w:val="00FB1806"/>
    <w:rsid w:val="00FB18E8"/>
    <w:rsid w:val="00FB1CAC"/>
    <w:rsid w:val="00FB2436"/>
    <w:rsid w:val="00FB24A0"/>
    <w:rsid w:val="00FB2E17"/>
    <w:rsid w:val="00FB3E1B"/>
    <w:rsid w:val="00FB4A91"/>
    <w:rsid w:val="00FB4BCC"/>
    <w:rsid w:val="00FB4E93"/>
    <w:rsid w:val="00FB550F"/>
    <w:rsid w:val="00FB5A72"/>
    <w:rsid w:val="00FB5A8E"/>
    <w:rsid w:val="00FB5C68"/>
    <w:rsid w:val="00FB6426"/>
    <w:rsid w:val="00FB695C"/>
    <w:rsid w:val="00FB7A37"/>
    <w:rsid w:val="00FC0035"/>
    <w:rsid w:val="00FC0B96"/>
    <w:rsid w:val="00FC0E5E"/>
    <w:rsid w:val="00FC12D5"/>
    <w:rsid w:val="00FC12EE"/>
    <w:rsid w:val="00FC14F1"/>
    <w:rsid w:val="00FC1765"/>
    <w:rsid w:val="00FC214E"/>
    <w:rsid w:val="00FC21D1"/>
    <w:rsid w:val="00FC2D05"/>
    <w:rsid w:val="00FC2FF9"/>
    <w:rsid w:val="00FC30A5"/>
    <w:rsid w:val="00FC3659"/>
    <w:rsid w:val="00FC3752"/>
    <w:rsid w:val="00FC3B1C"/>
    <w:rsid w:val="00FC3C75"/>
    <w:rsid w:val="00FC3F22"/>
    <w:rsid w:val="00FC43B7"/>
    <w:rsid w:val="00FC46E1"/>
    <w:rsid w:val="00FC5258"/>
    <w:rsid w:val="00FC550B"/>
    <w:rsid w:val="00FC5CCB"/>
    <w:rsid w:val="00FC618A"/>
    <w:rsid w:val="00FC6884"/>
    <w:rsid w:val="00FC7119"/>
    <w:rsid w:val="00FC7EFA"/>
    <w:rsid w:val="00FD0A30"/>
    <w:rsid w:val="00FD0BF7"/>
    <w:rsid w:val="00FD1440"/>
    <w:rsid w:val="00FD1979"/>
    <w:rsid w:val="00FD1CEA"/>
    <w:rsid w:val="00FD1F4D"/>
    <w:rsid w:val="00FD2242"/>
    <w:rsid w:val="00FD22AF"/>
    <w:rsid w:val="00FD2E36"/>
    <w:rsid w:val="00FD2E7F"/>
    <w:rsid w:val="00FD3238"/>
    <w:rsid w:val="00FD3434"/>
    <w:rsid w:val="00FD376B"/>
    <w:rsid w:val="00FD4066"/>
    <w:rsid w:val="00FD4493"/>
    <w:rsid w:val="00FD4503"/>
    <w:rsid w:val="00FD4AED"/>
    <w:rsid w:val="00FD4D33"/>
    <w:rsid w:val="00FD51F6"/>
    <w:rsid w:val="00FD58AF"/>
    <w:rsid w:val="00FD59D7"/>
    <w:rsid w:val="00FD5EED"/>
    <w:rsid w:val="00FD5F59"/>
    <w:rsid w:val="00FD603D"/>
    <w:rsid w:val="00FD647F"/>
    <w:rsid w:val="00FD715B"/>
    <w:rsid w:val="00FD7D9B"/>
    <w:rsid w:val="00FE05B5"/>
    <w:rsid w:val="00FE0659"/>
    <w:rsid w:val="00FE11E4"/>
    <w:rsid w:val="00FE16F1"/>
    <w:rsid w:val="00FE1BD3"/>
    <w:rsid w:val="00FE1FE9"/>
    <w:rsid w:val="00FE2389"/>
    <w:rsid w:val="00FE3DBA"/>
    <w:rsid w:val="00FE3E92"/>
    <w:rsid w:val="00FE3F72"/>
    <w:rsid w:val="00FE4019"/>
    <w:rsid w:val="00FE46A4"/>
    <w:rsid w:val="00FE507F"/>
    <w:rsid w:val="00FE5322"/>
    <w:rsid w:val="00FE557C"/>
    <w:rsid w:val="00FE56C2"/>
    <w:rsid w:val="00FE5C3B"/>
    <w:rsid w:val="00FE5C53"/>
    <w:rsid w:val="00FE63C4"/>
    <w:rsid w:val="00FE66D8"/>
    <w:rsid w:val="00FE6814"/>
    <w:rsid w:val="00FE6901"/>
    <w:rsid w:val="00FE71C2"/>
    <w:rsid w:val="00FE7396"/>
    <w:rsid w:val="00FE73D5"/>
    <w:rsid w:val="00FE7ECA"/>
    <w:rsid w:val="00FF07DF"/>
    <w:rsid w:val="00FF0A9F"/>
    <w:rsid w:val="00FF12F0"/>
    <w:rsid w:val="00FF14AB"/>
    <w:rsid w:val="00FF166F"/>
    <w:rsid w:val="00FF19D2"/>
    <w:rsid w:val="00FF1BB6"/>
    <w:rsid w:val="00FF24E8"/>
    <w:rsid w:val="00FF283F"/>
    <w:rsid w:val="00FF3FAD"/>
    <w:rsid w:val="00FF42E9"/>
    <w:rsid w:val="00FF490B"/>
    <w:rsid w:val="00FF51FE"/>
    <w:rsid w:val="00FF55C5"/>
    <w:rsid w:val="00FF569A"/>
    <w:rsid w:val="00FF5FFE"/>
    <w:rsid w:val="00FF63DB"/>
    <w:rsid w:val="00FF6953"/>
    <w:rsid w:val="00FF6A4C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D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73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269DC"/>
    <w:rPr>
      <w:b/>
      <w:bCs/>
    </w:rPr>
  </w:style>
  <w:style w:type="paragraph" w:styleId="a4">
    <w:name w:val="Title"/>
    <w:basedOn w:val="a"/>
    <w:link w:val="a5"/>
    <w:uiPriority w:val="99"/>
    <w:qFormat/>
    <w:rsid w:val="008269DC"/>
    <w:pPr>
      <w:spacing w:after="0" w:line="240" w:lineRule="auto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8269DC"/>
    <w:rPr>
      <w:rFonts w:ascii="Times New Roman" w:eastAsia="Times New Roman" w:hAnsi="Times New Roman" w:cs="Times New Roman"/>
      <w:b/>
      <w:szCs w:val="20"/>
    </w:rPr>
  </w:style>
  <w:style w:type="character" w:customStyle="1" w:styleId="FontStyle32">
    <w:name w:val="Font Style32"/>
    <w:basedOn w:val="a0"/>
    <w:uiPriority w:val="99"/>
    <w:rsid w:val="008269DC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73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0F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6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D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73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269DC"/>
    <w:rPr>
      <w:b/>
      <w:bCs/>
    </w:rPr>
  </w:style>
  <w:style w:type="paragraph" w:styleId="a4">
    <w:name w:val="Title"/>
    <w:basedOn w:val="a"/>
    <w:link w:val="a5"/>
    <w:uiPriority w:val="99"/>
    <w:qFormat/>
    <w:rsid w:val="008269DC"/>
    <w:pPr>
      <w:spacing w:after="0" w:line="240" w:lineRule="auto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8269DC"/>
    <w:rPr>
      <w:rFonts w:ascii="Times New Roman" w:eastAsia="Times New Roman" w:hAnsi="Times New Roman" w:cs="Times New Roman"/>
      <w:b/>
      <w:szCs w:val="20"/>
    </w:rPr>
  </w:style>
  <w:style w:type="character" w:customStyle="1" w:styleId="FontStyle32">
    <w:name w:val="Font Style32"/>
    <w:basedOn w:val="a0"/>
    <w:uiPriority w:val="99"/>
    <w:rsid w:val="008269DC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73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0F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6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5579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Radima</dc:creator>
  <cp:lastModifiedBy>ADM</cp:lastModifiedBy>
  <cp:revision>4</cp:revision>
  <cp:lastPrinted>2017-04-26T08:35:00Z</cp:lastPrinted>
  <dcterms:created xsi:type="dcterms:W3CDTF">2017-04-27T06:17:00Z</dcterms:created>
  <dcterms:modified xsi:type="dcterms:W3CDTF">2017-06-06T09:20:00Z</dcterms:modified>
</cp:coreProperties>
</file>