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2C" w:rsidRPr="00E507D7" w:rsidRDefault="00035F2C" w:rsidP="00035F2C">
      <w:pPr>
        <w:ind w:left="-180" w:firstLine="180"/>
        <w:jc w:val="center"/>
        <w:rPr>
          <w:sz w:val="28"/>
          <w:szCs w:val="28"/>
        </w:rPr>
      </w:pPr>
      <w:r w:rsidRPr="00E507D7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035F2C" w:rsidRPr="00722337" w:rsidRDefault="00035F2C" w:rsidP="00035F2C">
      <w:pPr>
        <w:ind w:left="-180" w:firstLine="180"/>
        <w:jc w:val="center"/>
        <w:rPr>
          <w:sz w:val="28"/>
          <w:szCs w:val="28"/>
        </w:rPr>
      </w:pPr>
      <w:r w:rsidRPr="00722337">
        <w:rPr>
          <w:sz w:val="28"/>
          <w:szCs w:val="28"/>
        </w:rPr>
        <w:t>РОССИЙСКАЯ ФЕДЕРАЦИЯ</w:t>
      </w:r>
    </w:p>
    <w:p w:rsidR="00035F2C" w:rsidRPr="00722337" w:rsidRDefault="00035F2C" w:rsidP="00035F2C">
      <w:pPr>
        <w:jc w:val="center"/>
        <w:rPr>
          <w:sz w:val="28"/>
          <w:szCs w:val="28"/>
        </w:rPr>
      </w:pPr>
      <w:r w:rsidRPr="00722337">
        <w:rPr>
          <w:sz w:val="28"/>
          <w:szCs w:val="28"/>
        </w:rPr>
        <w:t>КАРАЧАЕВО-ЧЕРКЕССКАЯ РЕСПУБЛИКА</w:t>
      </w:r>
    </w:p>
    <w:p w:rsidR="00035F2C" w:rsidRPr="00722337" w:rsidRDefault="00035F2C" w:rsidP="00035F2C">
      <w:pPr>
        <w:pStyle w:val="8"/>
        <w:rPr>
          <w:sz w:val="28"/>
          <w:szCs w:val="28"/>
        </w:rPr>
      </w:pPr>
      <w:r w:rsidRPr="00722337">
        <w:rPr>
          <w:b w:val="0"/>
          <w:sz w:val="28"/>
          <w:szCs w:val="28"/>
        </w:rPr>
        <w:t>ДУМА КАРАЧАЕВСКОГО ГОРОДСКОГО ОКРУГА</w:t>
      </w:r>
    </w:p>
    <w:p w:rsidR="00035F2C" w:rsidRPr="00722337" w:rsidRDefault="00035F2C" w:rsidP="00035F2C">
      <w:pPr>
        <w:pStyle w:val="8"/>
        <w:rPr>
          <w:b w:val="0"/>
          <w:sz w:val="28"/>
          <w:szCs w:val="28"/>
        </w:rPr>
      </w:pPr>
    </w:p>
    <w:p w:rsidR="00035F2C" w:rsidRPr="00722337" w:rsidRDefault="00035F2C" w:rsidP="00035F2C">
      <w:pPr>
        <w:pStyle w:val="8"/>
        <w:rPr>
          <w:sz w:val="28"/>
          <w:szCs w:val="28"/>
        </w:rPr>
      </w:pPr>
      <w:r w:rsidRPr="00722337">
        <w:rPr>
          <w:sz w:val="28"/>
          <w:szCs w:val="28"/>
        </w:rPr>
        <w:t>РЕШЕНИЕ</w:t>
      </w:r>
    </w:p>
    <w:p w:rsidR="00035F2C" w:rsidRPr="00722337" w:rsidRDefault="00035F2C" w:rsidP="00035F2C">
      <w:pPr>
        <w:jc w:val="center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3168"/>
        <w:gridCol w:w="3960"/>
        <w:gridCol w:w="3060"/>
      </w:tblGrid>
      <w:tr w:rsidR="00035F2C" w:rsidRPr="00722337" w:rsidTr="00F345DD">
        <w:tc>
          <w:tcPr>
            <w:tcW w:w="3168" w:type="dxa"/>
          </w:tcPr>
          <w:p w:rsidR="00035F2C" w:rsidRPr="00722337" w:rsidRDefault="00E34C28" w:rsidP="00E34C2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03.12.</w:t>
            </w:r>
            <w:r w:rsidR="00035F2C" w:rsidRPr="00722337">
              <w:rPr>
                <w:bCs/>
                <w:iCs/>
                <w:sz w:val="28"/>
                <w:szCs w:val="28"/>
              </w:rPr>
              <w:t xml:space="preserve"> 2013</w:t>
            </w:r>
          </w:p>
        </w:tc>
        <w:tc>
          <w:tcPr>
            <w:tcW w:w="3960" w:type="dxa"/>
          </w:tcPr>
          <w:p w:rsidR="00035F2C" w:rsidRPr="00722337" w:rsidRDefault="00035F2C" w:rsidP="00F345DD">
            <w:pPr>
              <w:jc w:val="center"/>
              <w:rPr>
                <w:bCs/>
                <w:iCs/>
                <w:sz w:val="28"/>
                <w:szCs w:val="28"/>
              </w:rPr>
            </w:pPr>
            <w:r w:rsidRPr="00722337">
              <w:rPr>
                <w:sz w:val="28"/>
                <w:szCs w:val="28"/>
              </w:rPr>
              <w:t>г. Карачаевск</w:t>
            </w:r>
          </w:p>
        </w:tc>
        <w:tc>
          <w:tcPr>
            <w:tcW w:w="3060" w:type="dxa"/>
          </w:tcPr>
          <w:p w:rsidR="00035F2C" w:rsidRPr="00722337" w:rsidRDefault="00E34C28" w:rsidP="00E34C28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  55-4</w:t>
            </w:r>
          </w:p>
        </w:tc>
      </w:tr>
    </w:tbl>
    <w:p w:rsidR="00035F2C" w:rsidRPr="00722337" w:rsidRDefault="00035F2C" w:rsidP="00035F2C">
      <w:pPr>
        <w:rPr>
          <w:sz w:val="28"/>
          <w:szCs w:val="28"/>
        </w:rPr>
      </w:pPr>
    </w:p>
    <w:p w:rsidR="00035F2C" w:rsidRPr="00722337" w:rsidRDefault="00035F2C" w:rsidP="00035F2C">
      <w:pPr>
        <w:rPr>
          <w:sz w:val="28"/>
          <w:szCs w:val="28"/>
        </w:rPr>
      </w:pPr>
    </w:p>
    <w:p w:rsidR="00035F2C" w:rsidRPr="00722337" w:rsidRDefault="00035F2C" w:rsidP="00035F2C">
      <w:pPr>
        <w:jc w:val="center"/>
        <w:rPr>
          <w:b/>
          <w:i/>
          <w:sz w:val="28"/>
          <w:szCs w:val="28"/>
        </w:rPr>
      </w:pPr>
      <w:r w:rsidRPr="00722337">
        <w:rPr>
          <w:b/>
          <w:i/>
          <w:sz w:val="28"/>
          <w:szCs w:val="28"/>
        </w:rPr>
        <w:t>Об основных параметрах бюджета Карачаевского городского округа на 2014 год</w:t>
      </w:r>
    </w:p>
    <w:p w:rsidR="00035F2C" w:rsidRPr="00722337" w:rsidRDefault="00035F2C" w:rsidP="00035F2C">
      <w:pPr>
        <w:rPr>
          <w:sz w:val="28"/>
          <w:szCs w:val="28"/>
        </w:rPr>
      </w:pPr>
    </w:p>
    <w:p w:rsidR="00035F2C" w:rsidRPr="00722337" w:rsidRDefault="00035F2C" w:rsidP="00035F2C">
      <w:pPr>
        <w:rPr>
          <w:sz w:val="28"/>
          <w:szCs w:val="28"/>
        </w:rPr>
      </w:pPr>
    </w:p>
    <w:p w:rsidR="00035F2C" w:rsidRPr="00722337" w:rsidRDefault="00035F2C" w:rsidP="00035F2C">
      <w:pPr>
        <w:jc w:val="both"/>
        <w:rPr>
          <w:sz w:val="28"/>
          <w:szCs w:val="28"/>
        </w:rPr>
      </w:pPr>
      <w:r w:rsidRPr="00722337">
        <w:rPr>
          <w:sz w:val="28"/>
          <w:szCs w:val="28"/>
        </w:rPr>
        <w:tab/>
        <w:t>Рассмотрев представленный Администрацией Карачаевского городского округа проект бюджета на 2014 год, Дума Карачаевского городского округа</w:t>
      </w:r>
    </w:p>
    <w:p w:rsidR="00F8389C" w:rsidRPr="00722337" w:rsidRDefault="00F8389C" w:rsidP="00035F2C">
      <w:pPr>
        <w:jc w:val="both"/>
        <w:rPr>
          <w:bCs/>
          <w:sz w:val="28"/>
          <w:szCs w:val="28"/>
        </w:rPr>
      </w:pPr>
    </w:p>
    <w:p w:rsidR="00035F2C" w:rsidRPr="00722337" w:rsidRDefault="00035F2C" w:rsidP="00035F2C">
      <w:pPr>
        <w:jc w:val="both"/>
        <w:rPr>
          <w:b/>
          <w:bCs/>
          <w:sz w:val="28"/>
          <w:szCs w:val="28"/>
        </w:rPr>
      </w:pPr>
      <w:r w:rsidRPr="00722337">
        <w:rPr>
          <w:b/>
          <w:bCs/>
          <w:sz w:val="28"/>
          <w:szCs w:val="28"/>
        </w:rPr>
        <w:t xml:space="preserve">РЕШИЛА: </w:t>
      </w:r>
    </w:p>
    <w:p w:rsidR="00035F2C" w:rsidRPr="00722337" w:rsidRDefault="00035F2C" w:rsidP="00035F2C">
      <w:pPr>
        <w:jc w:val="both"/>
        <w:rPr>
          <w:sz w:val="28"/>
          <w:szCs w:val="28"/>
        </w:rPr>
      </w:pPr>
    </w:p>
    <w:p w:rsidR="00035F2C" w:rsidRPr="00722337" w:rsidRDefault="00035F2C" w:rsidP="00035F2C">
      <w:pPr>
        <w:jc w:val="both"/>
        <w:rPr>
          <w:sz w:val="28"/>
          <w:szCs w:val="28"/>
        </w:rPr>
      </w:pPr>
      <w:r w:rsidRPr="00722337">
        <w:rPr>
          <w:sz w:val="28"/>
          <w:szCs w:val="28"/>
        </w:rPr>
        <w:t xml:space="preserve">            1.</w:t>
      </w:r>
      <w:r w:rsidRPr="00722337">
        <w:rPr>
          <w:sz w:val="28"/>
          <w:szCs w:val="28"/>
        </w:rPr>
        <w:tab/>
        <w:t>Утвердить основные параметры бюджета Карачаевского городского округа на 2014 год:</w:t>
      </w:r>
    </w:p>
    <w:p w:rsidR="00035F2C" w:rsidRPr="00722337" w:rsidRDefault="00035F2C" w:rsidP="00035F2C">
      <w:pPr>
        <w:ind w:firstLine="708"/>
        <w:jc w:val="both"/>
        <w:rPr>
          <w:sz w:val="28"/>
          <w:szCs w:val="28"/>
        </w:rPr>
      </w:pPr>
      <w:r w:rsidRPr="00722337">
        <w:rPr>
          <w:sz w:val="28"/>
          <w:szCs w:val="28"/>
        </w:rPr>
        <w:t>- общий объем доходов бюджета Карачаевского городского округа в сумме        621 838,1 тыс. рублей, в том числе безвозмездные поступления от других бюджетов бюджетной системы в сумме 491 838,1 тыс. рублей  (приложение 1).</w:t>
      </w:r>
    </w:p>
    <w:p w:rsidR="00035F2C" w:rsidRPr="00722337" w:rsidRDefault="00035F2C" w:rsidP="00035F2C">
      <w:pPr>
        <w:ind w:firstLine="708"/>
        <w:jc w:val="both"/>
        <w:rPr>
          <w:sz w:val="28"/>
          <w:szCs w:val="28"/>
        </w:rPr>
      </w:pPr>
      <w:r w:rsidRPr="00722337">
        <w:rPr>
          <w:sz w:val="28"/>
          <w:szCs w:val="28"/>
        </w:rPr>
        <w:t xml:space="preserve">- </w:t>
      </w:r>
      <w:proofErr w:type="gramStart"/>
      <w:r w:rsidRPr="00722337">
        <w:rPr>
          <w:sz w:val="28"/>
          <w:szCs w:val="28"/>
        </w:rPr>
        <w:t>о</w:t>
      </w:r>
      <w:proofErr w:type="gramEnd"/>
      <w:r w:rsidRPr="00722337">
        <w:rPr>
          <w:sz w:val="28"/>
          <w:szCs w:val="28"/>
        </w:rPr>
        <w:t>бщий объем расходов бюджета Карачаевского городского округа в сумме 634 838,1 тыс. рублей (приложение 2).</w:t>
      </w:r>
    </w:p>
    <w:p w:rsidR="00035F2C" w:rsidRPr="00722337" w:rsidRDefault="00035F2C" w:rsidP="00035F2C">
      <w:pPr>
        <w:ind w:firstLine="708"/>
        <w:jc w:val="both"/>
        <w:rPr>
          <w:sz w:val="28"/>
          <w:szCs w:val="28"/>
        </w:rPr>
      </w:pPr>
      <w:r w:rsidRPr="00722337">
        <w:rPr>
          <w:sz w:val="28"/>
          <w:szCs w:val="28"/>
        </w:rPr>
        <w:t xml:space="preserve">-  </w:t>
      </w:r>
      <w:proofErr w:type="gramStart"/>
      <w:r w:rsidRPr="00722337">
        <w:rPr>
          <w:sz w:val="28"/>
          <w:szCs w:val="28"/>
        </w:rPr>
        <w:t>д</w:t>
      </w:r>
      <w:proofErr w:type="gramEnd"/>
      <w:r w:rsidRPr="00722337">
        <w:rPr>
          <w:sz w:val="28"/>
          <w:szCs w:val="28"/>
        </w:rPr>
        <w:t xml:space="preserve">ефицит бюджета Карачаевского городского округа на 2014 год в сумме 13 000,0 тыс. рублей. </w:t>
      </w:r>
    </w:p>
    <w:p w:rsidR="00035F2C" w:rsidRPr="00722337" w:rsidRDefault="00035F2C" w:rsidP="00035F2C">
      <w:pPr>
        <w:ind w:firstLine="709"/>
        <w:jc w:val="both"/>
        <w:rPr>
          <w:bCs/>
          <w:sz w:val="28"/>
          <w:szCs w:val="28"/>
        </w:rPr>
      </w:pPr>
      <w:r w:rsidRPr="00722337">
        <w:rPr>
          <w:bCs/>
          <w:sz w:val="28"/>
          <w:szCs w:val="28"/>
        </w:rPr>
        <w:t>2.</w:t>
      </w:r>
      <w:r w:rsidRPr="00722337">
        <w:rPr>
          <w:b/>
          <w:bCs/>
          <w:sz w:val="28"/>
          <w:szCs w:val="28"/>
        </w:rPr>
        <w:tab/>
      </w:r>
      <w:r w:rsidRPr="00722337">
        <w:rPr>
          <w:bCs/>
          <w:sz w:val="28"/>
          <w:szCs w:val="28"/>
        </w:rPr>
        <w:t>Установить порядок учета предложений и участия граждан в обсуждении  проекта основных параметров бюджета Карачаевского городского округа на 2014 год (приложение 3).</w:t>
      </w:r>
    </w:p>
    <w:p w:rsidR="00035F2C" w:rsidRPr="00722337" w:rsidRDefault="00035F2C" w:rsidP="00035F2C">
      <w:pPr>
        <w:ind w:firstLine="709"/>
        <w:jc w:val="both"/>
        <w:rPr>
          <w:bCs/>
          <w:sz w:val="28"/>
          <w:szCs w:val="28"/>
        </w:rPr>
      </w:pPr>
      <w:r w:rsidRPr="00722337">
        <w:rPr>
          <w:bCs/>
          <w:sz w:val="28"/>
          <w:szCs w:val="28"/>
        </w:rPr>
        <w:t>3.</w:t>
      </w:r>
      <w:r w:rsidRPr="00722337">
        <w:rPr>
          <w:bCs/>
          <w:sz w:val="28"/>
          <w:szCs w:val="28"/>
        </w:rPr>
        <w:tab/>
        <w:t xml:space="preserve">Назначить публичные слушания по проекту решения «О проекте  основных параметров бюджета Карачаевского городского округа на 2014 год» на 14 часов 20 декабря 2013 года. Провести публичные слушания в здании Администрации Карачаевского городского округа по адресу: Карачаево-Черкесская Республика, </w:t>
      </w:r>
      <w:proofErr w:type="gramStart"/>
      <w:r w:rsidRPr="00722337">
        <w:rPr>
          <w:bCs/>
          <w:sz w:val="28"/>
          <w:szCs w:val="28"/>
        </w:rPr>
        <w:t>г</w:t>
      </w:r>
      <w:proofErr w:type="gramEnd"/>
      <w:r w:rsidRPr="00722337">
        <w:rPr>
          <w:bCs/>
          <w:sz w:val="28"/>
          <w:szCs w:val="28"/>
        </w:rPr>
        <w:t>. Карачаевск, ул. Чкалова, 1а.</w:t>
      </w:r>
    </w:p>
    <w:p w:rsidR="00035F2C" w:rsidRPr="00722337" w:rsidRDefault="00035F2C" w:rsidP="00035F2C">
      <w:pPr>
        <w:ind w:firstLine="709"/>
        <w:jc w:val="both"/>
        <w:rPr>
          <w:bCs/>
          <w:sz w:val="28"/>
          <w:szCs w:val="28"/>
        </w:rPr>
      </w:pPr>
      <w:r w:rsidRPr="00722337">
        <w:rPr>
          <w:bCs/>
          <w:sz w:val="28"/>
          <w:szCs w:val="28"/>
        </w:rPr>
        <w:t>4.</w:t>
      </w:r>
      <w:r w:rsidRPr="00722337">
        <w:rPr>
          <w:bCs/>
          <w:sz w:val="28"/>
          <w:szCs w:val="28"/>
        </w:rPr>
        <w:tab/>
        <w:t>Результаты публичных слушаний  в срок до 23 декабря 2013 года опубликовать  в газете «Минги Тау».</w:t>
      </w:r>
    </w:p>
    <w:p w:rsidR="00035F2C" w:rsidRPr="00722337" w:rsidRDefault="00035F2C" w:rsidP="00035F2C">
      <w:pPr>
        <w:ind w:firstLine="709"/>
        <w:jc w:val="both"/>
        <w:rPr>
          <w:bCs/>
          <w:sz w:val="28"/>
          <w:szCs w:val="28"/>
        </w:rPr>
      </w:pPr>
      <w:r w:rsidRPr="00722337">
        <w:rPr>
          <w:bCs/>
          <w:sz w:val="28"/>
          <w:szCs w:val="28"/>
        </w:rPr>
        <w:t>5.</w:t>
      </w:r>
      <w:r w:rsidRPr="00722337">
        <w:rPr>
          <w:bCs/>
          <w:sz w:val="28"/>
          <w:szCs w:val="28"/>
        </w:rPr>
        <w:tab/>
        <w:t xml:space="preserve">Провести заседание Думы Карачаевского городского округа </w:t>
      </w:r>
      <w:r w:rsidR="00722337" w:rsidRPr="00722337">
        <w:rPr>
          <w:bCs/>
          <w:sz w:val="28"/>
          <w:szCs w:val="28"/>
        </w:rPr>
        <w:t>29</w:t>
      </w:r>
      <w:r w:rsidRPr="00722337">
        <w:rPr>
          <w:bCs/>
          <w:sz w:val="28"/>
          <w:szCs w:val="28"/>
        </w:rPr>
        <w:t xml:space="preserve"> декабря 2012 года по вопросам: </w:t>
      </w:r>
    </w:p>
    <w:p w:rsidR="00035F2C" w:rsidRPr="00722337" w:rsidRDefault="00035F2C" w:rsidP="00035F2C">
      <w:pPr>
        <w:ind w:firstLine="709"/>
        <w:jc w:val="both"/>
        <w:rPr>
          <w:bCs/>
          <w:sz w:val="28"/>
          <w:szCs w:val="28"/>
        </w:rPr>
      </w:pPr>
      <w:r w:rsidRPr="00722337">
        <w:rPr>
          <w:bCs/>
          <w:sz w:val="28"/>
          <w:szCs w:val="28"/>
        </w:rPr>
        <w:t>- учета предложений граждан по проекту основных параметров бюджета Карачаевского городского округа на 2014 год;</w:t>
      </w:r>
    </w:p>
    <w:p w:rsidR="00035F2C" w:rsidRPr="00722337" w:rsidRDefault="00035F2C" w:rsidP="00035F2C">
      <w:pPr>
        <w:ind w:firstLine="709"/>
        <w:jc w:val="both"/>
        <w:rPr>
          <w:bCs/>
          <w:sz w:val="28"/>
          <w:szCs w:val="28"/>
        </w:rPr>
      </w:pPr>
      <w:r w:rsidRPr="00722337">
        <w:rPr>
          <w:bCs/>
          <w:sz w:val="28"/>
          <w:szCs w:val="28"/>
        </w:rPr>
        <w:t>- обсуждения результатов проведенных публичных слушаний по проекту основных параметров бюджета Карачаевского городского округа на 2014 год с учетом мнения населения.</w:t>
      </w:r>
    </w:p>
    <w:p w:rsidR="00035F2C" w:rsidRPr="00722337" w:rsidRDefault="00035F2C" w:rsidP="00035F2C">
      <w:pPr>
        <w:jc w:val="both"/>
        <w:rPr>
          <w:bCs/>
          <w:sz w:val="28"/>
          <w:szCs w:val="28"/>
        </w:rPr>
      </w:pPr>
      <w:r w:rsidRPr="00722337">
        <w:rPr>
          <w:bCs/>
          <w:sz w:val="28"/>
          <w:szCs w:val="28"/>
        </w:rPr>
        <w:t xml:space="preserve">           6.</w:t>
      </w:r>
      <w:r w:rsidRPr="00722337">
        <w:rPr>
          <w:b/>
          <w:bCs/>
          <w:sz w:val="28"/>
          <w:szCs w:val="28"/>
        </w:rPr>
        <w:tab/>
      </w:r>
      <w:r w:rsidRPr="00722337">
        <w:rPr>
          <w:bCs/>
          <w:sz w:val="28"/>
          <w:szCs w:val="28"/>
        </w:rPr>
        <w:t xml:space="preserve">Опубликовать основные параметры бюджета Карачаевского городского округа на </w:t>
      </w:r>
      <w:smartTag w:uri="urn:schemas-microsoft-com:office:smarttags" w:element="metricconverter">
        <w:smartTagPr>
          <w:attr w:name="ProductID" w:val="2014 г"/>
        </w:smartTagPr>
        <w:r w:rsidRPr="00722337">
          <w:rPr>
            <w:bCs/>
            <w:sz w:val="28"/>
            <w:szCs w:val="28"/>
          </w:rPr>
          <w:t>2014 г</w:t>
        </w:r>
      </w:smartTag>
      <w:r w:rsidRPr="00722337">
        <w:rPr>
          <w:bCs/>
          <w:sz w:val="28"/>
          <w:szCs w:val="28"/>
        </w:rPr>
        <w:t>. в муниципальной газете «Минги-Тау» в установленном порядке.</w:t>
      </w:r>
    </w:p>
    <w:p w:rsidR="00035F2C" w:rsidRPr="00722337" w:rsidRDefault="00035F2C" w:rsidP="00035F2C">
      <w:pPr>
        <w:pStyle w:val="af3"/>
        <w:ind w:left="0"/>
        <w:jc w:val="both"/>
        <w:rPr>
          <w:bCs/>
          <w:sz w:val="28"/>
          <w:szCs w:val="28"/>
        </w:rPr>
      </w:pPr>
      <w:r w:rsidRPr="00722337">
        <w:rPr>
          <w:sz w:val="28"/>
          <w:szCs w:val="28"/>
        </w:rPr>
        <w:lastRenderedPageBreak/>
        <w:t xml:space="preserve">          7.</w:t>
      </w:r>
      <w:r w:rsidRPr="00722337">
        <w:rPr>
          <w:sz w:val="28"/>
          <w:szCs w:val="28"/>
        </w:rPr>
        <w:tab/>
      </w:r>
      <w:r w:rsidRPr="00722337">
        <w:rPr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035F2C" w:rsidRPr="00722337" w:rsidRDefault="00035F2C" w:rsidP="00035F2C">
      <w:pPr>
        <w:pStyle w:val="af3"/>
        <w:ind w:left="0"/>
        <w:jc w:val="both"/>
        <w:rPr>
          <w:bCs/>
          <w:sz w:val="28"/>
          <w:szCs w:val="28"/>
        </w:rPr>
      </w:pPr>
    </w:p>
    <w:p w:rsidR="00035F2C" w:rsidRPr="00722337" w:rsidRDefault="00035F2C" w:rsidP="00035F2C">
      <w:pPr>
        <w:pStyle w:val="af3"/>
        <w:ind w:left="0"/>
        <w:jc w:val="both"/>
        <w:rPr>
          <w:bCs/>
          <w:sz w:val="28"/>
          <w:szCs w:val="28"/>
        </w:rPr>
      </w:pPr>
    </w:p>
    <w:tbl>
      <w:tblPr>
        <w:tblW w:w="103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74"/>
        <w:gridCol w:w="2194"/>
      </w:tblGrid>
      <w:tr w:rsidR="00035F2C" w:rsidRPr="00722337" w:rsidTr="00722337">
        <w:tc>
          <w:tcPr>
            <w:tcW w:w="8174" w:type="dxa"/>
          </w:tcPr>
          <w:p w:rsidR="00035F2C" w:rsidRPr="00722337" w:rsidRDefault="00035F2C" w:rsidP="00F345DD">
            <w:pPr>
              <w:jc w:val="both"/>
              <w:rPr>
                <w:b/>
                <w:sz w:val="28"/>
                <w:szCs w:val="28"/>
              </w:rPr>
            </w:pPr>
            <w:r w:rsidRPr="00722337">
              <w:rPr>
                <w:b/>
                <w:sz w:val="28"/>
                <w:szCs w:val="28"/>
              </w:rPr>
              <w:t>И.о</w:t>
            </w:r>
            <w:proofErr w:type="gramStart"/>
            <w:r w:rsidRPr="00722337">
              <w:rPr>
                <w:b/>
                <w:sz w:val="28"/>
                <w:szCs w:val="28"/>
              </w:rPr>
              <w:t>.М</w:t>
            </w:r>
            <w:proofErr w:type="gramEnd"/>
            <w:r w:rsidRPr="00722337">
              <w:rPr>
                <w:b/>
                <w:sz w:val="28"/>
                <w:szCs w:val="28"/>
              </w:rPr>
              <w:t>эра Карачаевского городского округа</w:t>
            </w:r>
          </w:p>
          <w:p w:rsidR="00035F2C" w:rsidRPr="00722337" w:rsidRDefault="00035F2C" w:rsidP="00F345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035F2C" w:rsidRPr="00722337" w:rsidRDefault="00035F2C" w:rsidP="00F345DD">
            <w:pPr>
              <w:jc w:val="both"/>
              <w:rPr>
                <w:b/>
                <w:sz w:val="28"/>
                <w:szCs w:val="28"/>
              </w:rPr>
            </w:pPr>
            <w:r w:rsidRPr="00722337">
              <w:rPr>
                <w:b/>
                <w:sz w:val="28"/>
                <w:szCs w:val="28"/>
              </w:rPr>
              <w:t>Р. У. Текеев</w:t>
            </w:r>
          </w:p>
          <w:p w:rsidR="00035F2C" w:rsidRPr="00722337" w:rsidRDefault="00035F2C" w:rsidP="00F345DD">
            <w:pPr>
              <w:jc w:val="both"/>
              <w:rPr>
                <w:b/>
                <w:sz w:val="28"/>
                <w:szCs w:val="28"/>
              </w:rPr>
            </w:pPr>
          </w:p>
          <w:p w:rsidR="00035F2C" w:rsidRPr="00722337" w:rsidRDefault="00035F2C" w:rsidP="00F345DD">
            <w:pPr>
              <w:jc w:val="both"/>
              <w:rPr>
                <w:b/>
                <w:sz w:val="28"/>
                <w:szCs w:val="28"/>
              </w:rPr>
            </w:pPr>
          </w:p>
          <w:p w:rsidR="00035F2C" w:rsidRPr="00722337" w:rsidRDefault="00035F2C" w:rsidP="00F345D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5F2C" w:rsidRPr="00722337" w:rsidTr="00722337">
        <w:tc>
          <w:tcPr>
            <w:tcW w:w="8174" w:type="dxa"/>
          </w:tcPr>
          <w:p w:rsidR="00035F2C" w:rsidRPr="00722337" w:rsidRDefault="00035F2C" w:rsidP="00F345DD">
            <w:pPr>
              <w:jc w:val="both"/>
              <w:rPr>
                <w:b/>
                <w:sz w:val="28"/>
                <w:szCs w:val="28"/>
              </w:rPr>
            </w:pPr>
            <w:r w:rsidRPr="00722337">
              <w:rPr>
                <w:b/>
                <w:sz w:val="28"/>
                <w:szCs w:val="28"/>
              </w:rPr>
              <w:t xml:space="preserve">Председатель Думы </w:t>
            </w:r>
            <w:proofErr w:type="gramStart"/>
            <w:r w:rsidRPr="00722337">
              <w:rPr>
                <w:b/>
                <w:sz w:val="28"/>
                <w:szCs w:val="28"/>
              </w:rPr>
              <w:t>Карачаевского</w:t>
            </w:r>
            <w:proofErr w:type="gramEnd"/>
            <w:r w:rsidRPr="00722337">
              <w:rPr>
                <w:b/>
                <w:sz w:val="28"/>
                <w:szCs w:val="28"/>
              </w:rPr>
              <w:t xml:space="preserve"> </w:t>
            </w:r>
          </w:p>
          <w:p w:rsidR="00035F2C" w:rsidRPr="00722337" w:rsidRDefault="00035F2C" w:rsidP="00F345DD">
            <w:pPr>
              <w:jc w:val="both"/>
              <w:rPr>
                <w:b/>
                <w:sz w:val="28"/>
                <w:szCs w:val="28"/>
              </w:rPr>
            </w:pPr>
            <w:r w:rsidRPr="00722337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2194" w:type="dxa"/>
          </w:tcPr>
          <w:p w:rsidR="00035F2C" w:rsidRPr="00722337" w:rsidRDefault="00035F2C" w:rsidP="00F345DD">
            <w:pPr>
              <w:jc w:val="both"/>
              <w:rPr>
                <w:b/>
                <w:sz w:val="28"/>
                <w:szCs w:val="28"/>
              </w:rPr>
            </w:pPr>
          </w:p>
          <w:p w:rsidR="00035F2C" w:rsidRPr="00722337" w:rsidRDefault="00035F2C" w:rsidP="00F345DD">
            <w:pPr>
              <w:jc w:val="both"/>
              <w:rPr>
                <w:b/>
                <w:sz w:val="28"/>
                <w:szCs w:val="28"/>
              </w:rPr>
            </w:pPr>
            <w:r w:rsidRPr="00722337">
              <w:rPr>
                <w:b/>
                <w:sz w:val="28"/>
                <w:szCs w:val="28"/>
              </w:rPr>
              <w:t>А.Б. Семенов</w:t>
            </w:r>
          </w:p>
        </w:tc>
      </w:tr>
    </w:tbl>
    <w:p w:rsidR="00035F2C" w:rsidRPr="00722337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722337" w:rsidRDefault="00722337" w:rsidP="00035F2C">
      <w:pPr>
        <w:ind w:firstLine="708"/>
        <w:jc w:val="both"/>
        <w:rPr>
          <w:sz w:val="28"/>
          <w:szCs w:val="28"/>
        </w:rPr>
      </w:pPr>
    </w:p>
    <w:p w:rsidR="00722337" w:rsidRDefault="00722337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035F2C" w:rsidRDefault="00035F2C" w:rsidP="00035F2C">
      <w:pPr>
        <w:ind w:firstLine="708"/>
        <w:jc w:val="both"/>
        <w:rPr>
          <w:sz w:val="28"/>
          <w:szCs w:val="28"/>
        </w:rPr>
      </w:pPr>
    </w:p>
    <w:p w:rsidR="00737437" w:rsidRDefault="00737437" w:rsidP="00035F2C">
      <w:pPr>
        <w:ind w:firstLine="708"/>
        <w:jc w:val="both"/>
        <w:rPr>
          <w:sz w:val="28"/>
          <w:szCs w:val="28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5709"/>
        <w:gridCol w:w="4252"/>
      </w:tblGrid>
      <w:tr w:rsidR="00035F2C" w:rsidRPr="00AA0671" w:rsidTr="00F345DD">
        <w:tc>
          <w:tcPr>
            <w:tcW w:w="5709" w:type="dxa"/>
          </w:tcPr>
          <w:p w:rsidR="00035F2C" w:rsidRPr="00AA0671" w:rsidRDefault="00035F2C" w:rsidP="00F345D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35F2C" w:rsidRPr="00AA0671" w:rsidRDefault="00035F2C" w:rsidP="00F345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  <w:r w:rsidRPr="00AA0671">
              <w:rPr>
                <w:sz w:val="26"/>
                <w:szCs w:val="26"/>
              </w:rPr>
              <w:t xml:space="preserve"> к решению Думы  </w:t>
            </w:r>
          </w:p>
          <w:p w:rsidR="00035F2C" w:rsidRPr="00AA0671" w:rsidRDefault="00035F2C" w:rsidP="00F345DD">
            <w:pPr>
              <w:rPr>
                <w:sz w:val="26"/>
                <w:szCs w:val="26"/>
              </w:rPr>
            </w:pPr>
            <w:r w:rsidRPr="00AA0671">
              <w:rPr>
                <w:sz w:val="26"/>
                <w:szCs w:val="26"/>
              </w:rPr>
              <w:t>Карачаевского городского округа</w:t>
            </w:r>
          </w:p>
          <w:p w:rsidR="00035F2C" w:rsidRPr="00AA0671" w:rsidRDefault="00035F2C" w:rsidP="00572F33">
            <w:pPr>
              <w:rPr>
                <w:sz w:val="26"/>
                <w:szCs w:val="26"/>
              </w:rPr>
            </w:pPr>
            <w:r w:rsidRPr="00AA067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 </w:t>
            </w:r>
            <w:r w:rsidR="00572F33">
              <w:rPr>
                <w:sz w:val="26"/>
                <w:szCs w:val="26"/>
              </w:rPr>
              <w:t>03.12.2014</w:t>
            </w:r>
            <w:r>
              <w:rPr>
                <w:sz w:val="26"/>
                <w:szCs w:val="26"/>
              </w:rPr>
              <w:t xml:space="preserve">    №</w:t>
            </w:r>
            <w:r w:rsidR="00572F33">
              <w:rPr>
                <w:sz w:val="26"/>
                <w:szCs w:val="26"/>
              </w:rPr>
              <w:t>55-4</w:t>
            </w:r>
          </w:p>
        </w:tc>
      </w:tr>
    </w:tbl>
    <w:p w:rsidR="00035F2C" w:rsidRDefault="00035F2C" w:rsidP="00035F2C">
      <w:pPr>
        <w:rPr>
          <w:sz w:val="22"/>
          <w:szCs w:val="22"/>
        </w:rPr>
      </w:pPr>
    </w:p>
    <w:p w:rsidR="00035F2C" w:rsidRPr="00F33B50" w:rsidRDefault="00035F2C" w:rsidP="00035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 доходов в бюджет</w:t>
      </w:r>
    </w:p>
    <w:p w:rsidR="00035F2C" w:rsidRPr="00F33B50" w:rsidRDefault="00035F2C" w:rsidP="00035F2C">
      <w:pPr>
        <w:jc w:val="center"/>
        <w:rPr>
          <w:b/>
        </w:rPr>
      </w:pPr>
      <w:r>
        <w:rPr>
          <w:b/>
          <w:sz w:val="28"/>
          <w:szCs w:val="28"/>
        </w:rPr>
        <w:t>Карачаевского городского округа на 2014</w:t>
      </w:r>
      <w:r w:rsidRPr="00F33B50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95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5"/>
        <w:gridCol w:w="628"/>
        <w:gridCol w:w="491"/>
        <w:gridCol w:w="546"/>
        <w:gridCol w:w="694"/>
        <w:gridCol w:w="397"/>
        <w:gridCol w:w="729"/>
        <w:gridCol w:w="672"/>
        <w:gridCol w:w="1146"/>
      </w:tblGrid>
      <w:tr w:rsidR="00035F2C" w:rsidRPr="00303369" w:rsidTr="00F345DD">
        <w:trPr>
          <w:trHeight w:val="655"/>
        </w:trPr>
        <w:tc>
          <w:tcPr>
            <w:tcW w:w="5125" w:type="dxa"/>
          </w:tcPr>
          <w:p w:rsidR="00035F2C" w:rsidRPr="006A69B0" w:rsidRDefault="00035F2C" w:rsidP="00F345DD">
            <w:pPr>
              <w:ind w:left="108"/>
              <w:rPr>
                <w:sz w:val="20"/>
                <w:szCs w:val="20"/>
              </w:rPr>
            </w:pPr>
          </w:p>
          <w:p w:rsidR="00035F2C" w:rsidRPr="006A69B0" w:rsidRDefault="00035F2C" w:rsidP="00F345DD">
            <w:pPr>
              <w:ind w:left="108"/>
              <w:rPr>
                <w:sz w:val="20"/>
                <w:szCs w:val="20"/>
              </w:rPr>
            </w:pPr>
            <w:r w:rsidRPr="006A69B0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4157" w:type="dxa"/>
            <w:gridSpan w:val="7"/>
          </w:tcPr>
          <w:p w:rsidR="00035F2C" w:rsidRPr="006A69B0" w:rsidRDefault="00035F2C" w:rsidP="00F345DD">
            <w:pPr>
              <w:rPr>
                <w:sz w:val="20"/>
                <w:szCs w:val="20"/>
              </w:rPr>
            </w:pPr>
            <w:r w:rsidRPr="006A69B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46" w:type="dxa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</w:p>
          <w:p w:rsidR="00035F2C" w:rsidRDefault="00035F2C" w:rsidP="00F345DD">
            <w:pPr>
              <w:rPr>
                <w:sz w:val="20"/>
                <w:szCs w:val="20"/>
              </w:rPr>
            </w:pPr>
            <w:r w:rsidRPr="006A69B0">
              <w:rPr>
                <w:sz w:val="20"/>
                <w:szCs w:val="20"/>
              </w:rPr>
              <w:t>Сумма</w:t>
            </w:r>
          </w:p>
          <w:p w:rsidR="00035F2C" w:rsidRPr="006A69B0" w:rsidRDefault="00035F2C" w:rsidP="00F345D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уб)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6A69B0" w:rsidRDefault="00035F2C" w:rsidP="00F345DD">
            <w:pPr>
              <w:rPr>
                <w:b/>
                <w:bCs/>
                <w:sz w:val="16"/>
                <w:szCs w:val="16"/>
              </w:rPr>
            </w:pPr>
            <w:r w:rsidRPr="006A69B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130 000,0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CA5957" w:rsidRDefault="00035F2C" w:rsidP="00F345DD">
            <w:pPr>
              <w:rPr>
                <w:b/>
                <w:sz w:val="16"/>
                <w:szCs w:val="16"/>
              </w:rPr>
            </w:pPr>
            <w:r w:rsidRPr="00CA5957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36039F" w:rsidRDefault="00035F2C" w:rsidP="00F345DD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57 431,1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57 431,1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CA59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A5957">
              <w:rPr>
                <w:i/>
                <w:sz w:val="16"/>
                <w:szCs w:val="16"/>
                <w:vertAlign w:val="superscript"/>
              </w:rPr>
              <w:t>1</w:t>
            </w:r>
            <w:r w:rsidRPr="00CA5957">
              <w:rPr>
                <w:i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57 051,1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CA59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CA59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CA59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A5957">
              <w:rPr>
                <w:i/>
                <w:sz w:val="16"/>
                <w:szCs w:val="16"/>
                <w:vertAlign w:val="superscript"/>
              </w:rPr>
              <w:t>1</w:t>
            </w:r>
            <w:r w:rsidRPr="00CA5957">
              <w:rPr>
                <w:i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21DCD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121DCD">
              <w:rPr>
                <w:b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83996" w:rsidRDefault="00035F2C" w:rsidP="00F345DD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13 714,2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CA5957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CA5957">
              <w:rPr>
                <w:b/>
                <w:i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9 900,0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CA59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bCs/>
                <w:i/>
                <w:sz w:val="16"/>
                <w:szCs w:val="16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02100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9 900,0</w:t>
            </w:r>
          </w:p>
        </w:tc>
      </w:tr>
      <w:tr w:rsidR="00035F2C" w:rsidRPr="00EC0A40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EC0A40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EC0A40">
              <w:rPr>
                <w:b/>
                <w:bCs/>
                <w:i/>
                <w:sz w:val="16"/>
                <w:szCs w:val="16"/>
              </w:rPr>
              <w:t>Доходы от уплаты акцизов на нефтепродукты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C0A40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EC0A40">
              <w:rPr>
                <w:b/>
                <w:sz w:val="16"/>
                <w:szCs w:val="16"/>
              </w:rPr>
              <w:t>3 814,2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EC0A40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C0A40" w:rsidRDefault="00035F2C" w:rsidP="00F345DD">
            <w:pPr>
              <w:jc w:val="right"/>
              <w:rPr>
                <w:sz w:val="16"/>
                <w:szCs w:val="16"/>
              </w:rPr>
            </w:pPr>
            <w:r w:rsidRPr="00EC0A40">
              <w:rPr>
                <w:sz w:val="16"/>
                <w:szCs w:val="16"/>
              </w:rPr>
              <w:t>1 396,0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EC0A40" w:rsidRDefault="00035F2C" w:rsidP="00F345DD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C0A40" w:rsidRDefault="00035F2C" w:rsidP="00F345DD">
            <w:pPr>
              <w:jc w:val="right"/>
              <w:rPr>
                <w:sz w:val="16"/>
                <w:szCs w:val="16"/>
              </w:rPr>
            </w:pPr>
            <w:r w:rsidRPr="00EC0A40">
              <w:rPr>
                <w:sz w:val="16"/>
                <w:szCs w:val="16"/>
              </w:rPr>
              <w:t>28,9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EC0A40" w:rsidRDefault="00035F2C" w:rsidP="00F345DD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C0A40" w:rsidRDefault="00035F2C" w:rsidP="00F345DD">
            <w:pPr>
              <w:jc w:val="right"/>
              <w:rPr>
                <w:sz w:val="16"/>
                <w:szCs w:val="16"/>
              </w:rPr>
            </w:pPr>
            <w:r w:rsidRPr="00EC0A40">
              <w:rPr>
                <w:sz w:val="16"/>
                <w:szCs w:val="16"/>
              </w:rPr>
              <w:t>2 260,2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EC0A40" w:rsidRDefault="00035F2C" w:rsidP="00F345DD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C0A40" w:rsidRDefault="00035F2C" w:rsidP="00F345DD">
            <w:pPr>
              <w:jc w:val="right"/>
              <w:rPr>
                <w:sz w:val="16"/>
                <w:szCs w:val="16"/>
              </w:rPr>
            </w:pPr>
            <w:r w:rsidRPr="00EC0A40">
              <w:rPr>
                <w:sz w:val="16"/>
                <w:szCs w:val="16"/>
              </w:rPr>
              <w:t>129,1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9 102,0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CA5957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CA5957">
              <w:rPr>
                <w:b/>
                <w:bCs/>
                <w:i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8 425,0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CA59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bCs/>
                <w:i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0201</w:t>
            </w:r>
            <w:r w:rsidRPr="006A69B0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8 425,0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497,0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CA59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bCs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497,0</w:t>
            </w:r>
          </w:p>
        </w:tc>
      </w:tr>
      <w:tr w:rsidR="00035F2C" w:rsidRPr="00006854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CA5957" w:rsidRDefault="00035F2C" w:rsidP="00F345DD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Патентная система налогообложения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06854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006854">
              <w:rPr>
                <w:b/>
                <w:sz w:val="16"/>
                <w:szCs w:val="16"/>
              </w:rPr>
              <w:t>180,0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CA5957" w:rsidRDefault="00035F2C" w:rsidP="00F345DD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Патентная система налогообложения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29 621,0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9E721B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9E721B">
              <w:rPr>
                <w:b/>
                <w:bCs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01000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1 714,0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885320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885320">
              <w:rPr>
                <w:i/>
                <w:sz w:val="16"/>
                <w:szCs w:val="16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1 714,0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21DCD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121DCD">
              <w:rPr>
                <w:b/>
                <w:bCs/>
                <w:i/>
                <w:sz w:val="16"/>
                <w:szCs w:val="16"/>
              </w:rPr>
              <w:t xml:space="preserve">Налог на имущество организаций    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15 250,0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885320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885320">
              <w:rPr>
                <w:i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15,250,0</w:t>
            </w:r>
          </w:p>
        </w:tc>
      </w:tr>
      <w:tr w:rsidR="00035F2C" w:rsidRPr="00B45D8D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9E721B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9E721B">
              <w:rPr>
                <w:b/>
                <w:bCs/>
                <w:i/>
                <w:sz w:val="16"/>
                <w:szCs w:val="16"/>
              </w:rPr>
              <w:t xml:space="preserve">Земельный налог         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06000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9E721B" w:rsidRDefault="00035F2C" w:rsidP="00F345DD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12 657,0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B2150F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1 518,0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B2150F" w:rsidRDefault="00035F2C" w:rsidP="00F345DD">
            <w:pPr>
              <w:jc w:val="both"/>
              <w:rPr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1 518,0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B2150F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11 139,0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B2150F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27 192,0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C30A9" w:rsidRDefault="00035F2C" w:rsidP="00F345DD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3 610.0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B2150F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B2150F">
              <w:rPr>
                <w:b/>
                <w:i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77771B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1 350</w:t>
            </w:r>
            <w:r w:rsidRPr="0077771B">
              <w:rPr>
                <w:b/>
                <w:sz w:val="16"/>
                <w:szCs w:val="16"/>
              </w:rPr>
              <w:t>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B2150F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77771B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77771B">
              <w:rPr>
                <w:b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C30A9" w:rsidRDefault="00035F2C" w:rsidP="00F345DD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50</w:t>
            </w:r>
            <w:r w:rsidRPr="008C30A9">
              <w:rPr>
                <w:sz w:val="16"/>
                <w:szCs w:val="16"/>
                <w:u w:val="single"/>
              </w:rPr>
              <w:t>,</w:t>
            </w:r>
            <w:r w:rsidRPr="008C30A9">
              <w:rPr>
                <w:b/>
                <w:sz w:val="16"/>
                <w:szCs w:val="16"/>
                <w:u w:val="single"/>
              </w:rPr>
              <w:t>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261EB7" w:rsidRDefault="00035F2C" w:rsidP="00F345DD">
            <w:pPr>
              <w:rPr>
                <w:b/>
                <w:i/>
                <w:sz w:val="16"/>
                <w:szCs w:val="16"/>
              </w:rPr>
            </w:pPr>
            <w:r w:rsidRPr="00261EB7">
              <w:rPr>
                <w:b/>
                <w:i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EF28D7">
              <w:rPr>
                <w:b/>
                <w:sz w:val="16"/>
                <w:szCs w:val="16"/>
              </w:rPr>
              <w:t>20,0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261EB7" w:rsidRDefault="00035F2C" w:rsidP="00F345DD">
            <w:pPr>
              <w:rPr>
                <w:b/>
                <w:i/>
                <w:sz w:val="16"/>
                <w:szCs w:val="16"/>
              </w:rPr>
            </w:pPr>
            <w:r w:rsidRPr="00261EB7">
              <w:rPr>
                <w:b/>
                <w:i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EF28D7">
              <w:rPr>
                <w:b/>
                <w:sz w:val="16"/>
                <w:szCs w:val="16"/>
              </w:rPr>
              <w:t>15,0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261EB7" w:rsidRDefault="00035F2C" w:rsidP="00F345DD">
            <w:pPr>
              <w:rPr>
                <w:b/>
                <w:i/>
                <w:sz w:val="16"/>
                <w:szCs w:val="16"/>
              </w:rPr>
            </w:pPr>
            <w:r w:rsidRPr="00261EB7">
              <w:rPr>
                <w:b/>
                <w:i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EF28D7">
              <w:rPr>
                <w:b/>
                <w:sz w:val="16"/>
                <w:szCs w:val="16"/>
              </w:rPr>
              <w:t>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C30A9" w:rsidRDefault="00035F2C" w:rsidP="00F345DD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3 310,0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D15AEE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D15AEE">
              <w:rPr>
                <w:i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3 010,0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D15AEE" w:rsidRDefault="00035F2C" w:rsidP="00F345DD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D15AEE">
              <w:rPr>
                <w:i/>
                <w:sz w:val="16"/>
                <w:szCs w:val="16"/>
              </w:rPr>
              <w:t xml:space="preserve"> городских окру</w:t>
            </w:r>
            <w:r>
              <w:rPr>
                <w:i/>
                <w:sz w:val="16"/>
                <w:szCs w:val="16"/>
              </w:rPr>
              <w:t>гов и созданных ими учреждени</w:t>
            </w:r>
            <w:proofErr w:type="gramStart"/>
            <w:r>
              <w:rPr>
                <w:i/>
                <w:sz w:val="16"/>
                <w:szCs w:val="16"/>
              </w:rPr>
              <w:t>й(</w:t>
            </w:r>
            <w:proofErr w:type="gramEnd"/>
            <w:r>
              <w:rPr>
                <w:i/>
                <w:sz w:val="16"/>
                <w:szCs w:val="16"/>
              </w:rPr>
              <w:t>за исключением имущества муниципальных автономных учреждений)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0E0D26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0E0D26">
              <w:rPr>
                <w:b/>
                <w:i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F30E8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C30A9" w:rsidRDefault="00035F2C" w:rsidP="00F345DD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900</w:t>
            </w:r>
            <w:r w:rsidRPr="008C30A9">
              <w:rPr>
                <w:b/>
                <w:sz w:val="16"/>
                <w:szCs w:val="16"/>
                <w:u w:val="single"/>
              </w:rPr>
              <w:t>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076A0E">
              <w:rPr>
                <w:b/>
                <w:i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EF28D7">
              <w:rPr>
                <w:b/>
                <w:sz w:val="16"/>
                <w:szCs w:val="16"/>
              </w:rPr>
              <w:t>900,0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64D57" w:rsidRDefault="00035F2C" w:rsidP="00F345DD">
            <w:pPr>
              <w:rPr>
                <w:b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64D57" w:rsidRDefault="00035F2C" w:rsidP="00F345DD">
            <w:pPr>
              <w:rPr>
                <w:b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035F2C" w:rsidP="00F345DD">
            <w:pPr>
              <w:jc w:val="both"/>
              <w:rPr>
                <w:i/>
                <w:sz w:val="16"/>
                <w:szCs w:val="16"/>
              </w:rPr>
            </w:pPr>
          </w:p>
          <w:p w:rsidR="00035F2C" w:rsidRPr="00164D57" w:rsidRDefault="00035F2C" w:rsidP="00F345DD">
            <w:pPr>
              <w:jc w:val="both"/>
              <w:rPr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500,0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64D57" w:rsidRDefault="00035F2C" w:rsidP="00F345DD">
            <w:pPr>
              <w:rPr>
                <w:b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64D57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164D57">
              <w:rPr>
                <w:b/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C30A9" w:rsidRDefault="00035F2C" w:rsidP="00F345DD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8 503,7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5B2B97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5B2B97">
              <w:rPr>
                <w:b/>
                <w:i/>
                <w:sz w:val="16"/>
                <w:szCs w:val="16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2B97" w:rsidRDefault="00035F2C" w:rsidP="00F345DD">
            <w:pPr>
              <w:jc w:val="center"/>
              <w:rPr>
                <w:sz w:val="16"/>
                <w:szCs w:val="16"/>
              </w:rPr>
            </w:pPr>
            <w:r w:rsidRPr="005B2B97">
              <w:rPr>
                <w:sz w:val="16"/>
                <w:szCs w:val="16"/>
              </w:rPr>
              <w:t>01990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EF28D7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8 503,7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64D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2B97" w:rsidRDefault="00035F2C" w:rsidP="00F345DD">
            <w:pPr>
              <w:jc w:val="center"/>
              <w:rPr>
                <w:sz w:val="16"/>
                <w:szCs w:val="16"/>
              </w:rPr>
            </w:pPr>
            <w:r w:rsidRPr="005B2B97">
              <w:rPr>
                <w:sz w:val="16"/>
                <w:szCs w:val="16"/>
              </w:rPr>
              <w:t>01994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8 503,7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C30A9" w:rsidRDefault="00035F2C" w:rsidP="00F345DD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2 900,0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64D57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164D57">
              <w:rPr>
                <w:b/>
                <w:i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6A69B0">
              <w:rPr>
                <w:sz w:val="16"/>
                <w:szCs w:val="16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C665AE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2 900,0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64D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6A69B0">
              <w:rPr>
                <w:sz w:val="16"/>
                <w:szCs w:val="16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64D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6A69B0">
              <w:rPr>
                <w:sz w:val="16"/>
                <w:szCs w:val="16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483996" w:rsidRDefault="00035F2C" w:rsidP="00F345DD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803,0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64D57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164D57">
              <w:rPr>
                <w:b/>
                <w:i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4545A6" w:rsidRDefault="00035F2C" w:rsidP="00F345DD">
            <w:pPr>
              <w:rPr>
                <w:bCs/>
                <w:i/>
                <w:sz w:val="16"/>
                <w:szCs w:val="16"/>
              </w:rPr>
            </w:pPr>
            <w:proofErr w:type="gramStart"/>
            <w:r w:rsidRPr="004545A6">
              <w:rPr>
                <w:i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4545A6">
              <w:rPr>
                <w:i/>
                <w:sz w:val="16"/>
                <w:szCs w:val="16"/>
                <w:vertAlign w:val="superscript"/>
              </w:rPr>
              <w:t>1</w:t>
            </w:r>
            <w:r w:rsidRPr="004545A6">
              <w:rPr>
                <w:i/>
                <w:sz w:val="16"/>
                <w:szCs w:val="16"/>
              </w:rPr>
              <w:t>, пунктами 1 и 2 статьи 120, статьями 125, 126, 128, 129, 129</w:t>
            </w:r>
            <w:r w:rsidRPr="004545A6">
              <w:rPr>
                <w:i/>
                <w:sz w:val="16"/>
                <w:szCs w:val="16"/>
                <w:vertAlign w:val="superscript"/>
              </w:rPr>
              <w:t>1</w:t>
            </w:r>
            <w:r w:rsidRPr="004545A6">
              <w:rPr>
                <w:i/>
                <w:sz w:val="16"/>
                <w:szCs w:val="16"/>
              </w:rPr>
              <w:t>, 132, 133, 134, 135, 135</w:t>
            </w:r>
            <w:r w:rsidRPr="004545A6">
              <w:rPr>
                <w:i/>
                <w:sz w:val="16"/>
                <w:szCs w:val="16"/>
                <w:vertAlign w:val="superscript"/>
              </w:rPr>
              <w:t>1</w:t>
            </w:r>
            <w:r w:rsidRPr="004545A6">
              <w:rPr>
                <w:i/>
                <w:sz w:val="16"/>
                <w:szCs w:val="16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4545A6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4545A6">
              <w:rPr>
                <w:i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4545A6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4545A6">
              <w:rPr>
                <w:b/>
                <w:i/>
                <w:sz w:val="16"/>
                <w:szCs w:val="16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 xml:space="preserve">06000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4545A6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4545A6">
              <w:rPr>
                <w:b/>
                <w:i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08000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4545A6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4545A6">
              <w:rPr>
                <w:b/>
                <w:i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25000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86A43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186A43">
              <w:rPr>
                <w:b/>
                <w:bCs/>
                <w:i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25010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right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35,0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64D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Денежные взыскания (штрафы) за нарушение законодательства</w:t>
            </w:r>
            <w:r>
              <w:rPr>
                <w:bCs/>
                <w:i/>
                <w:sz w:val="16"/>
                <w:szCs w:val="16"/>
              </w:rPr>
              <w:t xml:space="preserve"> Российской Федерации</w:t>
            </w:r>
            <w:r w:rsidRPr="00164D57">
              <w:rPr>
                <w:bCs/>
                <w:i/>
                <w:sz w:val="16"/>
                <w:szCs w:val="16"/>
              </w:rPr>
              <w:t xml:space="preserve"> </w:t>
            </w:r>
            <w:r w:rsidRPr="00164D57">
              <w:rPr>
                <w:i/>
                <w:sz w:val="16"/>
                <w:szCs w:val="16"/>
              </w:rPr>
              <w:t>об особо охраняемых природных территориях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25020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75FBA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175FBA">
              <w:rPr>
                <w:bCs/>
                <w:i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25030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75FBA">
              <w:rPr>
                <w:sz w:val="16"/>
                <w:szCs w:val="16"/>
              </w:rPr>
              <w:t>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75FBA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175FBA">
              <w:rPr>
                <w:bCs/>
                <w:i/>
                <w:sz w:val="16"/>
                <w:szCs w:val="16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25040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center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75FBA" w:rsidRDefault="00035F2C" w:rsidP="00F345DD">
            <w:pPr>
              <w:jc w:val="right"/>
              <w:rPr>
                <w:sz w:val="16"/>
                <w:szCs w:val="16"/>
              </w:rPr>
            </w:pPr>
            <w:r w:rsidRPr="00175FBA">
              <w:rPr>
                <w:sz w:val="16"/>
                <w:szCs w:val="16"/>
              </w:rPr>
              <w:t>5,0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64D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bCs/>
                <w:i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25050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164D57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bCs/>
                <w:i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25060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8D0DC0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8D0DC0">
              <w:rPr>
                <w:bCs/>
                <w:i/>
                <w:sz w:val="16"/>
                <w:szCs w:val="16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25070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right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5,0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8D0DC0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8D0DC0">
              <w:rPr>
                <w:i/>
                <w:sz w:val="16"/>
                <w:szCs w:val="16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25073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right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5,0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8D0DC0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8D0DC0">
              <w:rPr>
                <w:bCs/>
                <w:i/>
                <w:sz w:val="16"/>
                <w:szCs w:val="16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25080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right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3,0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8D0DC0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8D0DC0">
              <w:rPr>
                <w:i/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25084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right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3,0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8D0DC0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8D0DC0">
              <w:rPr>
                <w:b/>
                <w:i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28000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8D0DC0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8D0DC0">
              <w:rPr>
                <w:b/>
                <w:sz w:val="16"/>
                <w:szCs w:val="16"/>
              </w:rPr>
              <w:t>50,0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4545A6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4545A6">
              <w:rPr>
                <w:b/>
                <w:i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90000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4545A6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4545A6">
              <w:rPr>
                <w:i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90040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CA7A19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D9618C" w:rsidRDefault="00035F2C" w:rsidP="00F345D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701A4" w:rsidRDefault="00035F2C" w:rsidP="00F345DD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55</w:t>
            </w:r>
            <w:r w:rsidRPr="000701A4">
              <w:rPr>
                <w:b/>
                <w:sz w:val="16"/>
                <w:szCs w:val="16"/>
                <w:u w:val="single"/>
              </w:rPr>
              <w:t>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0701A4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0701A4">
              <w:rPr>
                <w:b/>
                <w:bCs/>
                <w:i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05000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701A4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Pr="000701A4">
              <w:rPr>
                <w:b/>
                <w:sz w:val="16"/>
                <w:szCs w:val="16"/>
              </w:rPr>
              <w:t>,0</w:t>
            </w:r>
          </w:p>
        </w:tc>
      </w:tr>
      <w:tr w:rsidR="00035F2C" w:rsidRPr="00303369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303369">
              <w:rPr>
                <w:bCs/>
                <w:i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05040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035F2C" w:rsidRPr="00C0083A" w:rsidTr="00F3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A764A3" w:rsidRDefault="00035F2C" w:rsidP="00F345DD">
            <w:pPr>
              <w:rPr>
                <w:b/>
                <w:bCs/>
                <w:i/>
                <w:sz w:val="16"/>
                <w:szCs w:val="16"/>
                <w:highlight w:val="yellow"/>
                <w:u w:val="single"/>
              </w:rPr>
            </w:pPr>
            <w:r w:rsidRPr="00A764A3">
              <w:rPr>
                <w:b/>
                <w:bCs/>
                <w:i/>
                <w:sz w:val="16"/>
                <w:szCs w:val="16"/>
                <w:u w:val="single"/>
              </w:rPr>
              <w:t xml:space="preserve">     ИТОГО  ДОХОДОВ    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A764A3" w:rsidRDefault="00035F2C" w:rsidP="00F345D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A764A3" w:rsidRDefault="00035F2C" w:rsidP="00F345D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A764A3" w:rsidRDefault="00035F2C" w:rsidP="00F345D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A764A3" w:rsidRDefault="00035F2C" w:rsidP="00F345D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A764A3" w:rsidRDefault="00035F2C" w:rsidP="00F345D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A764A3" w:rsidRDefault="00035F2C" w:rsidP="00F345D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A764A3" w:rsidRDefault="00035F2C" w:rsidP="00F345D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A764A3" w:rsidRDefault="00035F2C" w:rsidP="00F345DD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130 000,0</w:t>
            </w:r>
          </w:p>
        </w:tc>
      </w:tr>
    </w:tbl>
    <w:p w:rsidR="00035F2C" w:rsidRDefault="00035F2C" w:rsidP="00035F2C">
      <w:pPr>
        <w:tabs>
          <w:tab w:val="left" w:pos="5672"/>
          <w:tab w:val="left" w:pos="801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pPr w:leftFromText="180" w:rightFromText="180" w:vertAnchor="text" w:horzAnchor="margin" w:tblpXSpec="center" w:tblpY="95"/>
        <w:tblW w:w="10414" w:type="dxa"/>
        <w:tblLayout w:type="fixed"/>
        <w:tblLook w:val="0000"/>
      </w:tblPr>
      <w:tblGrid>
        <w:gridCol w:w="5101"/>
        <w:gridCol w:w="677"/>
        <w:gridCol w:w="480"/>
        <w:gridCol w:w="513"/>
        <w:gridCol w:w="708"/>
        <w:gridCol w:w="426"/>
        <w:gridCol w:w="708"/>
        <w:gridCol w:w="652"/>
        <w:gridCol w:w="1149"/>
      </w:tblGrid>
      <w:tr w:rsidR="00035F2C" w:rsidRPr="00013635" w:rsidTr="00F345DD">
        <w:trPr>
          <w:trHeight w:val="431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013635" w:rsidRDefault="00035F2C" w:rsidP="00F345DD">
            <w:pPr>
              <w:rPr>
                <w:b/>
                <w:bCs/>
                <w:i/>
                <w:sz w:val="20"/>
                <w:szCs w:val="20"/>
              </w:rPr>
            </w:pPr>
            <w:r w:rsidRPr="00013635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 xml:space="preserve">000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491 838,1</w:t>
            </w:r>
          </w:p>
        </w:tc>
      </w:tr>
      <w:tr w:rsidR="00035F2C" w:rsidRPr="001B3A5C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013635" w:rsidRDefault="00035F2C" w:rsidP="00F345DD">
            <w:pPr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0090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B3A5C" w:rsidRDefault="00035F2C" w:rsidP="00F34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28 693,8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28 693,8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28 693,8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</w:p>
        </w:tc>
      </w:tr>
      <w:tr w:rsidR="00035F2C" w:rsidRPr="001B3A5C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013635" w:rsidRDefault="00035F2C" w:rsidP="00F345DD">
            <w:pPr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B3A5C" w:rsidRDefault="00035F2C" w:rsidP="00F345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1 211,8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Субсидии бюджетам на обеспечение жильем молодых семей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1 211,8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Субсидии бюджетам на обеспечение жильем молодых семей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1 211,8</w:t>
            </w:r>
          </w:p>
        </w:tc>
      </w:tr>
      <w:tr w:rsidR="00035F2C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35F2C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Default="00035F2C" w:rsidP="00F345D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Прочие субсидии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35F2C" w:rsidRPr="001B3A5C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013635" w:rsidRDefault="00035F2C" w:rsidP="00F345DD">
            <w:pPr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03000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013635" w:rsidRDefault="00035F2C" w:rsidP="00F345DD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B3A5C" w:rsidRDefault="00035F2C" w:rsidP="00F345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461 932,5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27 780,8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27 780,8</w:t>
            </w:r>
          </w:p>
        </w:tc>
      </w:tr>
      <w:tr w:rsidR="00035F2C" w:rsidRPr="0011172C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42 774,4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42 774,0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569,1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569,1</w:t>
            </w:r>
          </w:p>
        </w:tc>
      </w:tr>
      <w:tr w:rsidR="00035F2C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606392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116,6</w:t>
            </w:r>
          </w:p>
        </w:tc>
      </w:tr>
      <w:tr w:rsidR="00035F2C" w:rsidTr="00F345DD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606392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606392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</w:tr>
      <w:tr w:rsidR="00035F2C" w:rsidRPr="0011172C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5 921,8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5 921,8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360 475,9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360 475,9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6 779,8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6 779,8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 xml:space="preserve"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</w:t>
            </w:r>
            <w:r w:rsidRPr="00303369">
              <w:rPr>
                <w:b/>
                <w:bCs/>
                <w:i/>
                <w:sz w:val="16"/>
                <w:szCs w:val="16"/>
              </w:rPr>
              <w:lastRenderedPageBreak/>
              <w:t>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2 303,5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lastRenderedPageBreak/>
              <w:t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2 303,5</w:t>
            </w:r>
          </w:p>
        </w:tc>
      </w:tr>
      <w:tr w:rsidR="00035F2C" w:rsidRPr="0038664D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8664D" w:rsidRDefault="00035F2C" w:rsidP="00F345DD">
            <w:pPr>
              <w:rPr>
                <w:bCs/>
                <w:i/>
                <w:sz w:val="16"/>
                <w:szCs w:val="16"/>
              </w:rPr>
            </w:pPr>
            <w:r w:rsidRPr="0038664D">
              <w:rPr>
                <w:bCs/>
                <w:i/>
                <w:sz w:val="16"/>
                <w:szCs w:val="16"/>
              </w:rPr>
              <w:t>Субвенции бюджетам муниципальных образований  на оздоровление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38664D" w:rsidRDefault="00035F2C" w:rsidP="00F345DD">
            <w:pPr>
              <w:jc w:val="center"/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38664D" w:rsidRDefault="00035F2C" w:rsidP="00F345DD">
            <w:pPr>
              <w:jc w:val="center"/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38664D" w:rsidRDefault="00035F2C" w:rsidP="00F345DD">
            <w:pPr>
              <w:jc w:val="center"/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38664D" w:rsidRDefault="00035F2C" w:rsidP="00F345DD">
            <w:pPr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03033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38664D" w:rsidRDefault="00035F2C" w:rsidP="00F345DD">
            <w:pPr>
              <w:jc w:val="center"/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38664D" w:rsidRDefault="00035F2C" w:rsidP="00F345DD">
            <w:pPr>
              <w:jc w:val="center"/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38664D" w:rsidRDefault="00035F2C" w:rsidP="00F345DD">
            <w:pPr>
              <w:jc w:val="center"/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462,0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</w:t>
            </w:r>
            <w:r>
              <w:rPr>
                <w:b/>
                <w:bCs/>
                <w:i/>
                <w:sz w:val="16"/>
                <w:szCs w:val="16"/>
              </w:rPr>
              <w:t>джетам  городских округов</w:t>
            </w:r>
            <w:r w:rsidRPr="00303369">
              <w:rPr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 xml:space="preserve"> на оздоровление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Default="00035F2C" w:rsidP="00F345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462,0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муниципальных образований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7 004,2</w:t>
            </w:r>
          </w:p>
        </w:tc>
      </w:tr>
      <w:tr w:rsidR="00035F2C" w:rsidRPr="005B5F73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C46D7" w:rsidRDefault="00035F2C" w:rsidP="00F345DD">
            <w:pPr>
              <w:jc w:val="right"/>
              <w:rPr>
                <w:sz w:val="16"/>
                <w:szCs w:val="16"/>
              </w:rPr>
            </w:pPr>
            <w:r w:rsidRPr="001C46D7">
              <w:rPr>
                <w:sz w:val="16"/>
                <w:szCs w:val="16"/>
              </w:rPr>
              <w:t>7 004,2</w:t>
            </w:r>
          </w:p>
        </w:tc>
      </w:tr>
      <w:tr w:rsidR="00035F2C" w:rsidRPr="0011172C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D06A51" w:rsidRDefault="00035F2C" w:rsidP="00F345DD">
            <w:pPr>
              <w:jc w:val="both"/>
              <w:rPr>
                <w:b/>
                <w:i/>
                <w:sz w:val="16"/>
                <w:szCs w:val="16"/>
              </w:rPr>
            </w:pPr>
            <w:r w:rsidRPr="00D06A51">
              <w:rPr>
                <w:b/>
                <w:i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7 744,8</w:t>
            </w:r>
          </w:p>
        </w:tc>
      </w:tr>
      <w:tr w:rsidR="00035F2C" w:rsidRPr="0038664D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Pr="00D06A51" w:rsidRDefault="00035F2C" w:rsidP="00F345DD">
            <w:pPr>
              <w:jc w:val="both"/>
              <w:rPr>
                <w:b/>
                <w:i/>
                <w:sz w:val="16"/>
                <w:szCs w:val="16"/>
              </w:rPr>
            </w:pPr>
            <w:r w:rsidRPr="00D06A51">
              <w:rPr>
                <w:i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D06A51" w:rsidRDefault="00035F2C" w:rsidP="00F345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D06A51" w:rsidRDefault="00035F2C" w:rsidP="00F345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D06A51" w:rsidRDefault="00035F2C" w:rsidP="00F345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D06A51" w:rsidRDefault="00035F2C" w:rsidP="00F345DD">
            <w:pPr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D06A51" w:rsidRDefault="00035F2C" w:rsidP="00F345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D06A51" w:rsidRDefault="00035F2C" w:rsidP="00F345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D06A51" w:rsidRDefault="00035F2C" w:rsidP="00F345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C46D7" w:rsidRDefault="00035F2C" w:rsidP="00F345DD">
            <w:pPr>
              <w:jc w:val="right"/>
              <w:rPr>
                <w:sz w:val="16"/>
                <w:szCs w:val="16"/>
              </w:rPr>
            </w:pPr>
            <w:r w:rsidRPr="001C46D7">
              <w:rPr>
                <w:sz w:val="16"/>
                <w:szCs w:val="16"/>
              </w:rPr>
              <w:t>7 744,8</w:t>
            </w:r>
          </w:p>
        </w:tc>
      </w:tr>
      <w:tr w:rsidR="00035F2C" w:rsidRPr="00E61F59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303369" w:rsidRDefault="00035F2C" w:rsidP="00F345D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Итого внутренних оборотов по доходам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6A69B0" w:rsidRDefault="00035F2C" w:rsidP="00F345DD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11172C" w:rsidRDefault="00035F2C" w:rsidP="00F345DD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491 838,1</w:t>
            </w:r>
          </w:p>
        </w:tc>
      </w:tr>
      <w:tr w:rsidR="00035F2C" w:rsidRPr="002B20EB" w:rsidTr="00F345DD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2C" w:rsidRPr="005B5F73" w:rsidRDefault="00035F2C" w:rsidP="00F345DD">
            <w:pPr>
              <w:rPr>
                <w:b/>
                <w:bCs/>
                <w:sz w:val="16"/>
                <w:szCs w:val="16"/>
              </w:rPr>
            </w:pPr>
            <w:r w:rsidRPr="005B5F73">
              <w:rPr>
                <w:b/>
                <w:bCs/>
                <w:sz w:val="16"/>
                <w:szCs w:val="16"/>
              </w:rPr>
              <w:t xml:space="preserve">                    ВСЕГО  ДОХОДОВ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5B5F73" w:rsidRDefault="00035F2C" w:rsidP="00F345DD">
            <w:pPr>
              <w:jc w:val="center"/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F2C" w:rsidRPr="002B20EB" w:rsidRDefault="00035F2C" w:rsidP="00F34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621 838,1</w:t>
            </w:r>
          </w:p>
        </w:tc>
      </w:tr>
    </w:tbl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3A2C76" w:rsidRDefault="003A2C76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p w:rsidR="00035F2C" w:rsidRDefault="00035F2C" w:rsidP="00035F2C">
      <w:pPr>
        <w:rPr>
          <w:sz w:val="28"/>
          <w:szCs w:val="28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5709"/>
        <w:gridCol w:w="4252"/>
      </w:tblGrid>
      <w:tr w:rsidR="00035F2C" w:rsidRPr="00AA0671" w:rsidTr="00F345DD">
        <w:tc>
          <w:tcPr>
            <w:tcW w:w="5709" w:type="dxa"/>
          </w:tcPr>
          <w:p w:rsidR="00035F2C" w:rsidRPr="00AA0671" w:rsidRDefault="00035F2C" w:rsidP="00F345D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35F2C" w:rsidRPr="00AA0671" w:rsidRDefault="00035F2C" w:rsidP="00F345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  <w:r w:rsidRPr="00AA0671">
              <w:rPr>
                <w:sz w:val="26"/>
                <w:szCs w:val="26"/>
              </w:rPr>
              <w:t xml:space="preserve"> к решению Думы  </w:t>
            </w:r>
          </w:p>
          <w:p w:rsidR="00035F2C" w:rsidRPr="00AA0671" w:rsidRDefault="00035F2C" w:rsidP="00F345DD">
            <w:pPr>
              <w:rPr>
                <w:sz w:val="26"/>
                <w:szCs w:val="26"/>
              </w:rPr>
            </w:pPr>
            <w:r w:rsidRPr="00AA0671">
              <w:rPr>
                <w:sz w:val="26"/>
                <w:szCs w:val="26"/>
              </w:rPr>
              <w:t>Карачаевского городского округа</w:t>
            </w:r>
          </w:p>
          <w:p w:rsidR="00035F2C" w:rsidRPr="00AA0671" w:rsidRDefault="00035F2C" w:rsidP="003A2C76">
            <w:pPr>
              <w:rPr>
                <w:sz w:val="26"/>
                <w:szCs w:val="26"/>
              </w:rPr>
            </w:pPr>
            <w:r w:rsidRPr="00AA067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 </w:t>
            </w:r>
            <w:r w:rsidR="003A2C76">
              <w:rPr>
                <w:sz w:val="26"/>
                <w:szCs w:val="26"/>
              </w:rPr>
              <w:t>03.12.2014</w:t>
            </w:r>
            <w:r>
              <w:rPr>
                <w:sz w:val="26"/>
                <w:szCs w:val="26"/>
              </w:rPr>
              <w:t xml:space="preserve">   №</w:t>
            </w:r>
            <w:r w:rsidR="003A2C76">
              <w:rPr>
                <w:sz w:val="26"/>
                <w:szCs w:val="26"/>
              </w:rPr>
              <w:t>55-4</w:t>
            </w:r>
          </w:p>
        </w:tc>
      </w:tr>
    </w:tbl>
    <w:p w:rsidR="00035F2C" w:rsidRDefault="00035F2C" w:rsidP="00035F2C">
      <w:pPr>
        <w:rPr>
          <w:sz w:val="28"/>
          <w:szCs w:val="28"/>
        </w:rPr>
      </w:pPr>
    </w:p>
    <w:p w:rsidR="00035F2C" w:rsidRPr="00B256BD" w:rsidRDefault="00035F2C" w:rsidP="00035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256BD">
        <w:rPr>
          <w:b/>
          <w:sz w:val="28"/>
          <w:szCs w:val="28"/>
        </w:rPr>
        <w:t xml:space="preserve">Расходы бюджета Карачаевского городского округа на </w:t>
      </w:r>
      <w:smartTag w:uri="urn:schemas-microsoft-com:office:smarttags" w:element="metricconverter">
        <w:smartTagPr>
          <w:attr w:name="ProductID" w:val="2014 г"/>
        </w:smartTagPr>
        <w:r w:rsidRPr="00B256BD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4</w:t>
        </w:r>
        <w:r w:rsidRPr="00B256BD">
          <w:rPr>
            <w:b/>
            <w:sz w:val="28"/>
            <w:szCs w:val="28"/>
          </w:rPr>
          <w:t xml:space="preserve"> г</w:t>
        </w:r>
      </w:smartTag>
      <w:r w:rsidRPr="00B256BD">
        <w:rPr>
          <w:b/>
          <w:sz w:val="28"/>
          <w:szCs w:val="28"/>
        </w:rPr>
        <w:t>.</w:t>
      </w:r>
    </w:p>
    <w:p w:rsidR="00035F2C" w:rsidRDefault="00035F2C" w:rsidP="00035F2C">
      <w:pPr>
        <w:rPr>
          <w:sz w:val="26"/>
          <w:szCs w:val="26"/>
        </w:rPr>
      </w:pPr>
    </w:p>
    <w:p w:rsidR="00035F2C" w:rsidRDefault="00035F2C" w:rsidP="00035F2C">
      <w:pPr>
        <w:rPr>
          <w:sz w:val="26"/>
          <w:szCs w:val="26"/>
        </w:rPr>
      </w:pPr>
    </w:p>
    <w:tbl>
      <w:tblPr>
        <w:tblW w:w="10633" w:type="dxa"/>
        <w:tblInd w:w="93" w:type="dxa"/>
        <w:tblLayout w:type="fixed"/>
        <w:tblLook w:val="0000"/>
      </w:tblPr>
      <w:tblGrid>
        <w:gridCol w:w="7215"/>
        <w:gridCol w:w="900"/>
        <w:gridCol w:w="900"/>
        <w:gridCol w:w="1618"/>
      </w:tblGrid>
      <w:tr w:rsidR="00035F2C" w:rsidTr="00F345DD">
        <w:trPr>
          <w:trHeight w:val="61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ласс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43 294,00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459,00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138,00</w:t>
            </w:r>
          </w:p>
        </w:tc>
      </w:tr>
      <w:tr w:rsidR="00035F2C" w:rsidTr="00F345DD">
        <w:trPr>
          <w:trHeight w:val="76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3 424,00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Дума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3 424,00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2 258,00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766,00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400,00</w:t>
            </w:r>
          </w:p>
        </w:tc>
      </w:tr>
      <w:tr w:rsidR="00035F2C" w:rsidTr="00F345DD">
        <w:trPr>
          <w:trHeight w:val="76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23 676,00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15 015,00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6 435,00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2 383,00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2 897,00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3 300,00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города Теберды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2 263,00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1 357,00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436,00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поселка Домбай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310,00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поселка Мара-Аягъы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940,00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293,00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120,00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поселка Орджоникидзевский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1 698,00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976,00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302,00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120,00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поселка Эльбрусский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1 497,00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734,00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120,00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7 631,00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Финансовое управление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5 520,00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3 339,00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1 009,00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1 172,00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Контрольно-счетная палата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2 111,00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1 468,00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443,00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резервный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7 866,00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1 680,00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1 307,00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373,00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имущественных и земельных отношений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3 257,00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1 943,00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614,00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035F2C" w:rsidTr="00F345DD">
        <w:trPr>
          <w:trHeight w:val="76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2 929,00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1 788,00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541,00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600,00</w:t>
            </w:r>
          </w:p>
        </w:tc>
      </w:tr>
      <w:tr w:rsidR="00035F2C" w:rsidTr="00F345DD">
        <w:trPr>
          <w:trHeight w:val="63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996,00</w:t>
            </w:r>
          </w:p>
        </w:tc>
      </w:tr>
      <w:tr w:rsidR="00035F2C" w:rsidTr="00F345DD">
        <w:trPr>
          <w:trHeight w:val="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Органы внутренних 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996,00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946,00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735,00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211,00</w:t>
            </w:r>
          </w:p>
        </w:tc>
      </w:tr>
      <w:tr w:rsidR="00035F2C" w:rsidTr="00F345DD">
        <w:trPr>
          <w:trHeight w:val="76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Отдел по делам гражданской обороны и чрезвычайным ситуациям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035F2C" w:rsidTr="00F345DD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100,00</w:t>
            </w:r>
          </w:p>
        </w:tc>
      </w:tr>
      <w:tr w:rsidR="00035F2C" w:rsidTr="00F345DD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14 817,00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76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Учреждение: 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14 817,00</w:t>
            </w:r>
          </w:p>
        </w:tc>
      </w:tr>
      <w:tr w:rsidR="00035F2C" w:rsidTr="00F345DD">
        <w:trPr>
          <w:trHeight w:val="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279,00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города Теберды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205,00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поселка Домбай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поселка Мара-Аягъы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поселка Орджоникидзевский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270,00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Администрация поселка Эльбрусский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270,00</w:t>
            </w:r>
          </w:p>
        </w:tc>
      </w:tr>
      <w:tr w:rsidR="00035F2C" w:rsidTr="00F345DD">
        <w:trPr>
          <w:trHeight w:val="76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13 662,00</w:t>
            </w:r>
          </w:p>
        </w:tc>
      </w:tr>
      <w:tr w:rsidR="00035F2C" w:rsidTr="00F345DD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68 461,00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21 683,00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образования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21 683,00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питание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12 240,00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7 943,00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противопожар.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39 709,00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образования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15 907,00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12 642,00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прочее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3 265,00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образования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15 729,00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11 174,00</w:t>
            </w:r>
          </w:p>
        </w:tc>
      </w:tr>
      <w:tr w:rsidR="00035F2C" w:rsidTr="00F345DD">
        <w:trPr>
          <w:trHeight w:val="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2 986,00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по культуре, молодежной политике, спорту и туризму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8 073,00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5 713,00</w:t>
            </w:r>
          </w:p>
        </w:tc>
      </w:tr>
      <w:tr w:rsidR="00035F2C" w:rsidTr="00F345DD">
        <w:trPr>
          <w:trHeight w:val="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2 108,00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1 720,00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462,00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образования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462,00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6 607,00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Управление образования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6 607,00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2 339,00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1 533,00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506,00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бухгалтерия+ мет. Кабинет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4 268,00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2 603,00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Прочие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878,00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19 800,00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15 275,00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по культуре, молодежной политике, спорту и туризму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15 275,00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11 330,00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6 490,00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1 960,00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1 080,00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1 800,00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библиотечная система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3 945,00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2 750,00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831,00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327,00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416,00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по культуре, молодежной политике, спорту и туризму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416,00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312,00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94,00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4 109,00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по культуре, молодежной политике, спорту и туризму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4 109,00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2 922,00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2 238,00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684,00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бухгалтерия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912,00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275,00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035F2C" w:rsidTr="00F345DD">
        <w:trPr>
          <w:trHeight w:val="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Стационарная медицинская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10 858,00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2 500,00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гос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енсия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2 500,00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похоронное пособие реабилитированным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580,00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по культуре, молодежной политике, спорту и туризму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подпрограмма " Жилье молодым"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7 958,00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7 958,00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5 282,00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1 596,00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1 080,00</w:t>
            </w:r>
          </w:p>
        </w:tc>
      </w:tr>
      <w:tr w:rsidR="00035F2C" w:rsidTr="00F345DD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9 096,00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035F2C" w:rsidRDefault="00035F2C" w:rsidP="00F345DD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35F2C" w:rsidRDefault="00035F2C" w:rsidP="00F345DD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35F2C" w:rsidRDefault="00035F2C" w:rsidP="00F345D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8 596,00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Учреждение: Управление по культуре, молодежной политике, спорту и туризму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8 596,00</w:t>
            </w:r>
          </w:p>
        </w:tc>
      </w:tr>
      <w:tr w:rsidR="00035F2C" w:rsidTr="00F345DD">
        <w:trPr>
          <w:trHeight w:val="27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спорт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8 004,00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5 610,00</w:t>
            </w:r>
          </w:p>
        </w:tc>
      </w:tr>
      <w:tr w:rsidR="00035F2C" w:rsidTr="00F345DD">
        <w:trPr>
          <w:trHeight w:val="27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1 694,00</w:t>
            </w:r>
          </w:p>
        </w:tc>
      </w:tr>
      <w:tr w:rsidR="00035F2C" w:rsidTr="00F345DD">
        <w:trPr>
          <w:trHeight w:val="27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Прочие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Саулукъ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592,00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443,00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133,00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субсидии бюджет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чрежд.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безв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ереч.гос.и.муниц.орг.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500,00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035F2C" w:rsidRDefault="00035F2C" w:rsidP="00F345DD">
            <w:pPr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обслуживание гос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.д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1 700,00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обслуживание гос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.д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1 700,00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Целевые 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2 571,80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занятость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035F2C" w:rsidTr="00F345DD">
        <w:trPr>
          <w:trHeight w:val="48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Энергосбережение и повышение энергетической эффективности на территории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035F2C" w:rsidTr="00F345DD">
        <w:trPr>
          <w:trHeight w:val="54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Повышение безопасности дорожного движения на территории Карачаевского городского округв в 2014-2016 годах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Комплексное развитие систем коммунальной инфраструктуры Карачаевского городского округав 2011-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 CYR" w:hAnsi="Arial CYR" w:cs="Arial CYR"/>
                  <w:b/>
                  <w:bCs/>
                  <w:sz w:val="20"/>
                  <w:szCs w:val="20"/>
                </w:rPr>
                <w:t>2015 г</w:t>
              </w:r>
            </w:smartTag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40,00</w:t>
            </w:r>
          </w:p>
        </w:tc>
      </w:tr>
      <w:tr w:rsidR="00035F2C" w:rsidTr="00F345DD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жильем молодых семей в Карачаевском городском округе на 2011-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 CYR" w:hAnsi="Arial CYR" w:cs="Arial CYR"/>
                  <w:b/>
                  <w:bCs/>
                  <w:sz w:val="20"/>
                  <w:szCs w:val="20"/>
                </w:rPr>
                <w:t>2015 г</w:t>
              </w:r>
            </w:smartTag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1 211,80</w:t>
            </w:r>
          </w:p>
        </w:tc>
      </w:tr>
      <w:tr w:rsidR="00035F2C" w:rsidTr="00F345DD">
        <w:trPr>
          <w:trHeight w:val="54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2C" w:rsidRDefault="00035F2C" w:rsidP="00F345DD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Профилактика терроризма и экстремизма в Карачаевском городском округе на 2011 </w:t>
            </w:r>
            <w:smartTag w:uri="urn:schemas-microsoft-com:office:smarttags" w:element="metricconverter">
              <w:smartTagPr>
                <w:attr w:name="ProductID" w:val="-2015 г"/>
              </w:smartTagPr>
              <w:r>
                <w:rPr>
                  <w:rFonts w:ascii="Arial CYR" w:hAnsi="Arial CYR" w:cs="Arial CYR"/>
                  <w:b/>
                  <w:bCs/>
                  <w:sz w:val="20"/>
                  <w:szCs w:val="20"/>
                </w:rPr>
                <w:t>-2015 г</w:t>
              </w:r>
            </w:smartTag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20,00</w:t>
            </w:r>
          </w:p>
        </w:tc>
      </w:tr>
      <w:tr w:rsidR="00035F2C" w:rsidTr="00F345DD">
        <w:trPr>
          <w:trHeight w:val="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F2C" w:rsidRDefault="00035F2C" w:rsidP="00F345DD">
            <w:pPr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Профилактика правонарушений в Карачаевском городском округе на 2009 </w:t>
            </w:r>
            <w:smartTag w:uri="urn:schemas-microsoft-com:office:smarttags" w:element="metricconverter">
              <w:smartTagPr>
                <w:attr w:name="ProductID" w:val="-2012 г"/>
              </w:smartTagPr>
              <w:r>
                <w:rPr>
                  <w:rFonts w:ascii="Arial CYR" w:hAnsi="Arial CYR" w:cs="Arial CYR"/>
                  <w:b/>
                  <w:bCs/>
                  <w:sz w:val="20"/>
                  <w:szCs w:val="20"/>
                </w:rPr>
                <w:t>-2012 г</w:t>
              </w:r>
            </w:smartTag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35F2C" w:rsidRDefault="00035F2C" w:rsidP="00F345DD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 за счет собственных средств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в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171 693,80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69 789,00</w:t>
            </w:r>
          </w:p>
        </w:tc>
      </w:tr>
      <w:tr w:rsidR="00035F2C" w:rsidTr="00F345DD">
        <w:trPr>
          <w:trHeight w:val="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21 328,00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27 454,00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питание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12 240,00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24 265,80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14 817,00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35F2C" w:rsidTr="00F345DD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обслуживание гос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.д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1 700,00</w:t>
            </w:r>
          </w:p>
        </w:tc>
      </w:tr>
      <w:tr w:rsidR="00035F2C" w:rsidTr="00F345DD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Расходы за счет субвенций и субсидий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035F2C" w:rsidTr="00F345DD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собственные средства (дотация +налоги)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158693,80</w:t>
            </w:r>
          </w:p>
        </w:tc>
      </w:tr>
      <w:tr w:rsidR="00035F2C" w:rsidTr="00F345DD">
        <w:trPr>
          <w:trHeight w:val="36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F2C" w:rsidRDefault="00035F2C" w:rsidP="00F345D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035F2C" w:rsidTr="00F345DD">
        <w:trPr>
          <w:trHeight w:val="36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дефицит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13 000,00</w:t>
            </w:r>
          </w:p>
        </w:tc>
      </w:tr>
      <w:tr w:rsidR="00035F2C" w:rsidTr="00F345DD">
        <w:trPr>
          <w:trHeight w:val="36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2C" w:rsidRDefault="00035F2C" w:rsidP="00F345D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2C" w:rsidRDefault="00035F2C" w:rsidP="00F345DD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</w:tbl>
    <w:p w:rsidR="00035F2C" w:rsidRDefault="00035F2C" w:rsidP="00035F2C">
      <w:pPr>
        <w:rPr>
          <w:sz w:val="26"/>
          <w:szCs w:val="26"/>
        </w:rPr>
      </w:pPr>
    </w:p>
    <w:p w:rsidR="00035F2C" w:rsidRDefault="00035F2C" w:rsidP="00035F2C">
      <w:pPr>
        <w:rPr>
          <w:sz w:val="26"/>
          <w:szCs w:val="26"/>
        </w:rPr>
      </w:pPr>
    </w:p>
    <w:p w:rsidR="00035F2C" w:rsidRDefault="00035F2C" w:rsidP="00035F2C">
      <w:pPr>
        <w:rPr>
          <w:sz w:val="26"/>
          <w:szCs w:val="26"/>
        </w:rPr>
      </w:pPr>
    </w:p>
    <w:p w:rsidR="00035F2C" w:rsidRDefault="00035F2C" w:rsidP="00035F2C">
      <w:pPr>
        <w:rPr>
          <w:sz w:val="26"/>
          <w:szCs w:val="26"/>
        </w:rPr>
      </w:pPr>
    </w:p>
    <w:p w:rsidR="00035F2C" w:rsidRDefault="00035F2C" w:rsidP="00035F2C">
      <w:pPr>
        <w:pStyle w:val="af5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 к решению Думы</w:t>
      </w:r>
    </w:p>
    <w:p w:rsidR="00035F2C" w:rsidRDefault="00035F2C" w:rsidP="00035F2C">
      <w:pPr>
        <w:pStyle w:val="af5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Карачаевского городского округа </w:t>
      </w:r>
    </w:p>
    <w:p w:rsidR="00035F2C" w:rsidRDefault="00035F2C" w:rsidP="00572F33">
      <w:pPr>
        <w:pStyle w:val="af5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="00DA3AB6">
        <w:rPr>
          <w:rFonts w:ascii="Times New Roman" w:hAnsi="Times New Roman"/>
          <w:sz w:val="26"/>
          <w:szCs w:val="26"/>
        </w:rPr>
        <w:tab/>
      </w:r>
      <w:r w:rsidR="00DA3AB6">
        <w:rPr>
          <w:rFonts w:ascii="Times New Roman" w:hAnsi="Times New Roman"/>
          <w:sz w:val="26"/>
          <w:szCs w:val="26"/>
        </w:rPr>
        <w:tab/>
        <w:t xml:space="preserve">     от 03.12.2013</w:t>
      </w:r>
      <w:r>
        <w:rPr>
          <w:rFonts w:ascii="Times New Roman" w:hAnsi="Times New Roman"/>
          <w:sz w:val="26"/>
          <w:szCs w:val="26"/>
        </w:rPr>
        <w:t xml:space="preserve">   № </w:t>
      </w:r>
      <w:r w:rsidR="00572F33">
        <w:rPr>
          <w:rFonts w:ascii="Times New Roman" w:hAnsi="Times New Roman"/>
          <w:sz w:val="26"/>
          <w:szCs w:val="26"/>
        </w:rPr>
        <w:t>55-4</w:t>
      </w:r>
    </w:p>
    <w:p w:rsidR="00035F2C" w:rsidRDefault="00035F2C" w:rsidP="00035F2C">
      <w:pPr>
        <w:rPr>
          <w:sz w:val="26"/>
          <w:szCs w:val="26"/>
        </w:rPr>
      </w:pPr>
    </w:p>
    <w:p w:rsidR="00035F2C" w:rsidRDefault="00035F2C" w:rsidP="00035F2C">
      <w:pPr>
        <w:rPr>
          <w:sz w:val="26"/>
          <w:szCs w:val="26"/>
        </w:rPr>
      </w:pPr>
    </w:p>
    <w:p w:rsidR="00035F2C" w:rsidRDefault="00035F2C" w:rsidP="00035F2C">
      <w:pPr>
        <w:pStyle w:val="af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</w:t>
      </w:r>
    </w:p>
    <w:p w:rsidR="00035F2C" w:rsidRDefault="00035F2C" w:rsidP="00035F2C">
      <w:pPr>
        <w:pStyle w:val="af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Учета предложений и участия граждан в обсуждении проекта основных параметров бюджета Карачаевского городского округа на 2014 год</w:t>
      </w:r>
    </w:p>
    <w:p w:rsidR="00035F2C" w:rsidRDefault="00035F2C" w:rsidP="00035F2C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035F2C" w:rsidRDefault="00035F2C" w:rsidP="00035F2C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035F2C" w:rsidRDefault="00035F2C" w:rsidP="00035F2C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Проект основных характеристик бюджета Карачаевского городского округа на 2014 год  (далее – проект бюджета), не позднее, чем за 20 дней до дня рассмотрения вопроса о его принятии на заседании Думы Карачаевского городского округа подлежит опубликованию для обсуждения населением и представления по нему предложений.  Одновременно с проектом бюджета публикуется настоящий порядок.</w:t>
      </w:r>
    </w:p>
    <w:p w:rsidR="00035F2C" w:rsidRDefault="00035F2C" w:rsidP="00035F2C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Предложения по проекту бюджета направляются в письменном виде Мэру Карачаевского городского округа (Карачаево-Черкесская Республика, г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арачаевск, ул.Чкалова, 1А) в течение 15 дней со дня опубликования проекта бюджета.</w:t>
      </w:r>
    </w:p>
    <w:p w:rsidR="00035F2C" w:rsidRDefault="00035F2C" w:rsidP="00035F2C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Для учета и рассмотрения предложений по проекту бюджета образуется  комиссия.</w:t>
      </w:r>
    </w:p>
    <w:p w:rsidR="00035F2C" w:rsidRDefault="00035F2C" w:rsidP="00035F2C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Для обсуждения проекта бюджета проводятся публичные слушания, которые назначаются решением Думы Карачаевского городского округа.</w:t>
      </w:r>
    </w:p>
    <w:p w:rsidR="00035F2C" w:rsidRDefault="00035F2C" w:rsidP="00035F2C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Решение Думы Карачаевского городского округа о назначении публичных слушаний с указанием времени и места проведения публичных слушаний не позднее, чем за 15 календарных дней до дня проведений публичных слушаний, подлежит опубликованию.</w:t>
      </w:r>
    </w:p>
    <w:p w:rsidR="00035F2C" w:rsidRDefault="00035F2C" w:rsidP="00035F2C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Заключение о результатах публичных слушаний без приложений подлежит опубликованию в течение 10 дней со дня его утверждения.</w:t>
      </w:r>
    </w:p>
    <w:p w:rsidR="00035F2C" w:rsidRDefault="00035F2C" w:rsidP="00035F2C">
      <w:pPr>
        <w:rPr>
          <w:sz w:val="26"/>
          <w:szCs w:val="26"/>
        </w:rPr>
      </w:pPr>
    </w:p>
    <w:p w:rsidR="00035F2C" w:rsidRDefault="00035F2C" w:rsidP="00035F2C">
      <w:pPr>
        <w:rPr>
          <w:sz w:val="26"/>
          <w:szCs w:val="26"/>
        </w:rPr>
      </w:pPr>
    </w:p>
    <w:p w:rsidR="00035F2C" w:rsidRDefault="00035F2C" w:rsidP="00035F2C">
      <w:pPr>
        <w:rPr>
          <w:sz w:val="26"/>
          <w:szCs w:val="26"/>
        </w:rPr>
      </w:pPr>
    </w:p>
    <w:p w:rsidR="00035F2C" w:rsidRDefault="00035F2C" w:rsidP="00035F2C">
      <w:pPr>
        <w:rPr>
          <w:sz w:val="26"/>
          <w:szCs w:val="26"/>
        </w:rPr>
      </w:pPr>
    </w:p>
    <w:p w:rsidR="00035F2C" w:rsidRDefault="00035F2C" w:rsidP="00035F2C">
      <w:pPr>
        <w:rPr>
          <w:sz w:val="26"/>
          <w:szCs w:val="26"/>
        </w:rPr>
      </w:pPr>
    </w:p>
    <w:p w:rsidR="00035F2C" w:rsidRDefault="00035F2C" w:rsidP="00035F2C">
      <w:pPr>
        <w:rPr>
          <w:sz w:val="26"/>
          <w:szCs w:val="26"/>
        </w:rPr>
      </w:pPr>
    </w:p>
    <w:p w:rsidR="00035F2C" w:rsidRPr="00E25898" w:rsidRDefault="00035F2C" w:rsidP="00035F2C">
      <w:pPr>
        <w:rPr>
          <w:sz w:val="26"/>
          <w:szCs w:val="26"/>
        </w:rPr>
      </w:pPr>
    </w:p>
    <w:p w:rsidR="00D61470" w:rsidRDefault="00D61470"/>
    <w:sectPr w:rsidR="00D61470" w:rsidSect="00142D36">
      <w:pgSz w:w="11906" w:h="16838"/>
      <w:pgMar w:top="851" w:right="567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2C"/>
    <w:rsid w:val="00035F2C"/>
    <w:rsid w:val="00071EF3"/>
    <w:rsid w:val="00233D99"/>
    <w:rsid w:val="003A2C76"/>
    <w:rsid w:val="003A59E2"/>
    <w:rsid w:val="00572F33"/>
    <w:rsid w:val="0068669F"/>
    <w:rsid w:val="00691786"/>
    <w:rsid w:val="00722337"/>
    <w:rsid w:val="007365C7"/>
    <w:rsid w:val="00737437"/>
    <w:rsid w:val="008612E5"/>
    <w:rsid w:val="00B05ED1"/>
    <w:rsid w:val="00D61470"/>
    <w:rsid w:val="00DA3AB6"/>
    <w:rsid w:val="00DF6A0C"/>
    <w:rsid w:val="00E34C28"/>
    <w:rsid w:val="00F8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F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5F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35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35F2C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035F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35F2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35F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035F2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5F2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035F2C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035F2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Strong"/>
    <w:qFormat/>
    <w:rsid w:val="00035F2C"/>
    <w:rPr>
      <w:b/>
      <w:bCs/>
    </w:rPr>
  </w:style>
  <w:style w:type="paragraph" w:styleId="a6">
    <w:name w:val="Normal (Web)"/>
    <w:basedOn w:val="a"/>
    <w:rsid w:val="00035F2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35F2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35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3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35F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5F2C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035F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5F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35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rsid w:val="00035F2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F2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rsid w:val="00035F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F2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035F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5F2C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rsid w:val="00035F2C"/>
    <w:rPr>
      <w:color w:val="800080"/>
      <w:u w:val="single"/>
    </w:rPr>
  </w:style>
  <w:style w:type="table" w:styleId="af0">
    <w:name w:val="Table Grid"/>
    <w:basedOn w:val="a1"/>
    <w:rsid w:val="0003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semiHidden/>
    <w:rsid w:val="00035F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035F2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035F2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3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035F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4936</Words>
  <Characters>28138</Characters>
  <Application>Microsoft Office Word</Application>
  <DocSecurity>0</DocSecurity>
  <Lines>234</Lines>
  <Paragraphs>66</Paragraphs>
  <ScaleCrop>false</ScaleCrop>
  <Company>Home</Company>
  <LinksUpToDate>false</LinksUpToDate>
  <CharactersWithSpaces>33008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2013-12-02T06:30:00Z</dcterms:created>
  <dcterms:modified xsi:type="dcterms:W3CDTF">2013-12-03T10:13:00Z</dcterms:modified>
</cp:coreProperties>
</file>