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B8" w:rsidRDefault="00BE01B8" w:rsidP="0075290B">
      <w:pPr>
        <w:spacing w:after="0" w:line="240" w:lineRule="auto"/>
        <w:jc w:val="right"/>
        <w:rPr>
          <w:rFonts w:ascii="Times New Roman" w:hAnsi="Times New Roman" w:cs="Times New Roman"/>
          <w:sz w:val="28"/>
          <w:szCs w:val="28"/>
        </w:rPr>
      </w:pPr>
    </w:p>
    <w:p w:rsidR="004B6B4D" w:rsidRPr="004B6B4D" w:rsidRDefault="004B6B4D" w:rsidP="004B6B4D">
      <w:pPr>
        <w:spacing w:after="0" w:line="240" w:lineRule="auto"/>
        <w:jc w:val="center"/>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РОССИЙСКАЯ  ФЕДЕРАЦИЯ</w:t>
      </w:r>
    </w:p>
    <w:p w:rsidR="004B6B4D" w:rsidRPr="004B6B4D" w:rsidRDefault="004B6B4D" w:rsidP="004B6B4D">
      <w:pPr>
        <w:spacing w:after="0" w:line="240" w:lineRule="auto"/>
        <w:jc w:val="center"/>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КАРАЧАЕВО-ЧЕРКЕССКАЯ  РЕСПУБЛИКА</w:t>
      </w:r>
    </w:p>
    <w:p w:rsidR="004B6B4D" w:rsidRPr="004B6B4D" w:rsidRDefault="004B6B4D" w:rsidP="004B6B4D">
      <w:pPr>
        <w:spacing w:after="0" w:line="240" w:lineRule="auto"/>
        <w:jc w:val="center"/>
        <w:rPr>
          <w:rFonts w:ascii="Times New Roman" w:eastAsia="Times New Roman" w:hAnsi="Times New Roman" w:cs="Times New Roman"/>
          <w:b/>
          <w:i/>
          <w:sz w:val="28"/>
          <w:szCs w:val="28"/>
        </w:rPr>
      </w:pPr>
      <w:r w:rsidRPr="004B6B4D">
        <w:rPr>
          <w:rFonts w:ascii="Times New Roman" w:eastAsia="Times New Roman" w:hAnsi="Times New Roman" w:cs="Times New Roman"/>
          <w:b/>
          <w:i/>
          <w:sz w:val="28"/>
          <w:szCs w:val="28"/>
        </w:rPr>
        <w:t>ДУМА  КАРАЧАЕВСКОГО  ГОРОДСКОГО  ОКРУГА</w:t>
      </w:r>
    </w:p>
    <w:p w:rsidR="004B6B4D" w:rsidRPr="004B6B4D" w:rsidRDefault="004B6B4D" w:rsidP="004B6B4D">
      <w:pPr>
        <w:spacing w:after="60" w:line="240" w:lineRule="auto"/>
        <w:jc w:val="center"/>
        <w:outlineLvl w:val="7"/>
        <w:rPr>
          <w:rFonts w:ascii="Times New Roman" w:eastAsia="Times New Roman" w:hAnsi="Times New Roman" w:cs="Times New Roman"/>
          <w:i/>
          <w:iCs/>
          <w:sz w:val="28"/>
          <w:szCs w:val="28"/>
        </w:rPr>
      </w:pPr>
      <w:r w:rsidRPr="004B6B4D">
        <w:rPr>
          <w:rFonts w:ascii="Times New Roman" w:eastAsia="Times New Roman" w:hAnsi="Times New Roman" w:cs="Times New Roman"/>
          <w:i/>
          <w:iCs/>
          <w:sz w:val="28"/>
          <w:szCs w:val="28"/>
        </w:rPr>
        <w:t>Р Е Ш Е Н И Е</w:t>
      </w:r>
    </w:p>
    <w:p w:rsidR="004B6B4D" w:rsidRPr="004B6B4D" w:rsidRDefault="004B6B4D" w:rsidP="004B6B4D">
      <w:pPr>
        <w:spacing w:after="0" w:line="240" w:lineRule="auto"/>
        <w:rPr>
          <w:rFonts w:ascii="Times New Roman" w:eastAsia="Times New Roman" w:hAnsi="Times New Roman" w:cs="Times New Roman"/>
          <w:sz w:val="28"/>
          <w:szCs w:val="28"/>
        </w:rPr>
      </w:pPr>
    </w:p>
    <w:p w:rsidR="004B6B4D" w:rsidRPr="004B6B4D" w:rsidRDefault="005D43A6" w:rsidP="004B6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28.08.</w:t>
      </w:r>
      <w:r w:rsidR="004B6B4D" w:rsidRPr="004B6B4D">
        <w:rPr>
          <w:rFonts w:ascii="Times New Roman" w:eastAsia="Times New Roman" w:hAnsi="Times New Roman" w:cs="Times New Roman"/>
          <w:sz w:val="28"/>
          <w:szCs w:val="28"/>
        </w:rPr>
        <w:t xml:space="preserve">2013            </w:t>
      </w:r>
      <w:r w:rsidR="00832B09">
        <w:rPr>
          <w:rFonts w:ascii="Times New Roman" w:eastAsia="Times New Roman" w:hAnsi="Times New Roman" w:cs="Times New Roman"/>
          <w:sz w:val="28"/>
          <w:szCs w:val="28"/>
        </w:rPr>
        <w:tab/>
      </w:r>
      <w:r w:rsidR="00832B09">
        <w:rPr>
          <w:rFonts w:ascii="Times New Roman" w:eastAsia="Times New Roman" w:hAnsi="Times New Roman" w:cs="Times New Roman"/>
          <w:sz w:val="28"/>
          <w:szCs w:val="28"/>
        </w:rPr>
        <w:tab/>
      </w:r>
      <w:r w:rsidR="00832B09">
        <w:rPr>
          <w:rFonts w:ascii="Times New Roman" w:eastAsia="Times New Roman" w:hAnsi="Times New Roman" w:cs="Times New Roman"/>
          <w:sz w:val="28"/>
          <w:szCs w:val="28"/>
        </w:rPr>
        <w:tab/>
      </w:r>
      <w:r w:rsidR="004B6B4D" w:rsidRPr="004B6B4D">
        <w:rPr>
          <w:rFonts w:ascii="Times New Roman" w:eastAsia="Times New Roman" w:hAnsi="Times New Roman" w:cs="Times New Roman"/>
          <w:sz w:val="28"/>
          <w:szCs w:val="28"/>
        </w:rPr>
        <w:t xml:space="preserve">  г. Карачаевск                                №</w:t>
      </w:r>
      <w:r w:rsidR="00832B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45</w:t>
      </w:r>
      <w:r w:rsidR="00832B09">
        <w:rPr>
          <w:rFonts w:ascii="Times New Roman" w:eastAsia="Times New Roman" w:hAnsi="Times New Roman" w:cs="Times New Roman"/>
          <w:sz w:val="28"/>
          <w:szCs w:val="28"/>
        </w:rPr>
        <w:t>-4</w:t>
      </w:r>
    </w:p>
    <w:p w:rsidR="004B6B4D" w:rsidRPr="004B6B4D" w:rsidRDefault="004B6B4D" w:rsidP="004B6B4D">
      <w:pPr>
        <w:spacing w:after="0" w:line="240" w:lineRule="auto"/>
        <w:jc w:val="center"/>
        <w:rPr>
          <w:rFonts w:ascii="Times New Roman" w:eastAsia="Times New Roman" w:hAnsi="Times New Roman" w:cs="Times New Roman"/>
          <w:b/>
          <w:i/>
          <w:sz w:val="28"/>
          <w:szCs w:val="28"/>
        </w:rPr>
      </w:pPr>
    </w:p>
    <w:tbl>
      <w:tblPr>
        <w:tblW w:w="9889" w:type="dxa"/>
        <w:jc w:val="center"/>
        <w:tblLayout w:type="fixed"/>
        <w:tblLook w:val="0000"/>
      </w:tblPr>
      <w:tblGrid>
        <w:gridCol w:w="5637"/>
        <w:gridCol w:w="4252"/>
      </w:tblGrid>
      <w:tr w:rsidR="004B6B4D" w:rsidRPr="004B6B4D" w:rsidTr="00B11187">
        <w:trPr>
          <w:jc w:val="center"/>
        </w:trPr>
        <w:tc>
          <w:tcPr>
            <w:tcW w:w="5637" w:type="dxa"/>
          </w:tcPr>
          <w:p w:rsidR="004B6B4D" w:rsidRPr="00B11187" w:rsidRDefault="004B6B4D" w:rsidP="004B6B4D">
            <w:pPr>
              <w:shd w:val="clear" w:color="auto" w:fill="FFFFFF"/>
              <w:spacing w:after="0" w:line="240" w:lineRule="auto"/>
              <w:rPr>
                <w:rFonts w:ascii="Times New Roman" w:eastAsia="Times New Roman" w:hAnsi="Times New Roman" w:cs="Times New Roman"/>
                <w:b/>
                <w:i/>
                <w:sz w:val="28"/>
                <w:szCs w:val="28"/>
              </w:rPr>
            </w:pPr>
            <w:r w:rsidRPr="00B11187">
              <w:rPr>
                <w:rFonts w:ascii="Times New Roman" w:eastAsia="Times New Roman" w:hAnsi="Times New Roman" w:cs="Times New Roman"/>
                <w:b/>
                <w:i/>
                <w:sz w:val="28"/>
                <w:szCs w:val="28"/>
              </w:rPr>
              <w:t xml:space="preserve">Об утверждении </w:t>
            </w:r>
            <w:r w:rsidR="00B2213A" w:rsidRPr="00B11187">
              <w:rPr>
                <w:rFonts w:ascii="Times New Roman" w:hAnsi="Times New Roman" w:cs="Times New Roman"/>
                <w:b/>
                <w:i/>
                <w:sz w:val="28"/>
                <w:szCs w:val="28"/>
              </w:rPr>
              <w:t xml:space="preserve">Правил землепользования и застройки </w:t>
            </w:r>
            <w:r w:rsidRPr="00B11187">
              <w:rPr>
                <w:rFonts w:ascii="Times New Roman" w:eastAsia="Times New Roman" w:hAnsi="Times New Roman" w:cs="Times New Roman"/>
                <w:b/>
                <w:i/>
                <w:sz w:val="28"/>
                <w:szCs w:val="28"/>
              </w:rPr>
              <w:t xml:space="preserve">Карачаевского городского округа </w:t>
            </w:r>
          </w:p>
          <w:p w:rsidR="004B6B4D" w:rsidRPr="004B6B4D" w:rsidRDefault="004B6B4D" w:rsidP="004B6B4D">
            <w:pPr>
              <w:spacing w:after="0" w:line="240" w:lineRule="auto"/>
              <w:rPr>
                <w:rFonts w:ascii="Times New Roman" w:eastAsia="Times New Roman" w:hAnsi="Times New Roman" w:cs="Times New Roman"/>
                <w:sz w:val="28"/>
                <w:szCs w:val="28"/>
              </w:rPr>
            </w:pPr>
          </w:p>
        </w:tc>
        <w:tc>
          <w:tcPr>
            <w:tcW w:w="4252" w:type="dxa"/>
          </w:tcPr>
          <w:p w:rsidR="004B6B4D" w:rsidRPr="004B6B4D" w:rsidRDefault="004B6B4D" w:rsidP="004B6B4D">
            <w:pPr>
              <w:spacing w:after="0" w:line="240" w:lineRule="auto"/>
              <w:jc w:val="center"/>
              <w:rPr>
                <w:rFonts w:ascii="Times New Roman" w:eastAsia="Times New Roman" w:hAnsi="Times New Roman" w:cs="Times New Roman"/>
                <w:szCs w:val="20"/>
              </w:rPr>
            </w:pPr>
          </w:p>
        </w:tc>
      </w:tr>
    </w:tbl>
    <w:p w:rsidR="004B6B4D" w:rsidRPr="004B6B4D" w:rsidRDefault="004B6B4D" w:rsidP="004B6B4D">
      <w:pPr>
        <w:spacing w:after="0" w:line="240" w:lineRule="auto"/>
        <w:jc w:val="both"/>
        <w:rPr>
          <w:rFonts w:ascii="Times New Roman" w:eastAsia="Times New Roman" w:hAnsi="Times New Roman" w:cs="Times New Roman"/>
          <w:sz w:val="28"/>
          <w:szCs w:val="28"/>
        </w:rPr>
      </w:pPr>
    </w:p>
    <w:p w:rsidR="004B6B4D" w:rsidRPr="004B6B4D" w:rsidRDefault="004B6B4D" w:rsidP="00B2213A">
      <w:pPr>
        <w:spacing w:after="0" w:line="240" w:lineRule="auto"/>
        <w:ind w:firstLine="709"/>
        <w:jc w:val="both"/>
        <w:rPr>
          <w:rFonts w:ascii="Times New Roman" w:eastAsia="Times New Roman" w:hAnsi="Times New Roman" w:cs="Times New Roman"/>
          <w:sz w:val="28"/>
          <w:szCs w:val="28"/>
        </w:rPr>
      </w:pPr>
      <w:r w:rsidRPr="004B6B4D">
        <w:rPr>
          <w:rFonts w:ascii="Times New Roman" w:eastAsia="Times New Roman" w:hAnsi="Times New Roman" w:cs="Times New Roman"/>
          <w:sz w:val="28"/>
          <w:szCs w:val="24"/>
        </w:rPr>
        <w:t xml:space="preserve">В соответствии с пунктом 1 статьи </w:t>
      </w:r>
      <w:r w:rsidR="00B2213A">
        <w:rPr>
          <w:rFonts w:ascii="Times New Roman" w:eastAsia="Times New Roman" w:hAnsi="Times New Roman" w:cs="Times New Roman"/>
          <w:sz w:val="28"/>
          <w:szCs w:val="24"/>
        </w:rPr>
        <w:t>32</w:t>
      </w:r>
      <w:r w:rsidRPr="004B6B4D">
        <w:rPr>
          <w:rFonts w:ascii="Times New Roman" w:eastAsia="Times New Roman" w:hAnsi="Times New Roman" w:cs="Times New Roman"/>
          <w:sz w:val="28"/>
          <w:szCs w:val="24"/>
        </w:rPr>
        <w:t xml:space="preserve">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статьей 7 Устава Карачаевского городского округа; с учетом  протокола  публичных слушаний </w:t>
      </w:r>
      <w:r w:rsidRPr="00B2213A">
        <w:rPr>
          <w:rFonts w:ascii="Times New Roman" w:eastAsia="Times New Roman" w:hAnsi="Times New Roman" w:cs="Times New Roman"/>
          <w:sz w:val="28"/>
          <w:szCs w:val="24"/>
        </w:rPr>
        <w:t xml:space="preserve">по проекту </w:t>
      </w:r>
      <w:r w:rsidR="00B2213A" w:rsidRPr="00B2213A">
        <w:rPr>
          <w:rFonts w:ascii="Times New Roman" w:hAnsi="Times New Roman" w:cs="Times New Roman"/>
          <w:sz w:val="28"/>
          <w:szCs w:val="28"/>
        </w:rPr>
        <w:t xml:space="preserve">Правил землепользования и застройки </w:t>
      </w:r>
      <w:r w:rsidRPr="00B2213A">
        <w:rPr>
          <w:rFonts w:ascii="Times New Roman" w:eastAsia="Times New Roman" w:hAnsi="Times New Roman" w:cs="Times New Roman"/>
          <w:sz w:val="28"/>
          <w:szCs w:val="24"/>
        </w:rPr>
        <w:t>Карачаевского городского округа</w:t>
      </w:r>
      <w:r w:rsidRPr="004B6B4D">
        <w:rPr>
          <w:rFonts w:ascii="Times New Roman" w:eastAsia="Times New Roman" w:hAnsi="Times New Roman" w:cs="Times New Roman"/>
          <w:sz w:val="28"/>
          <w:szCs w:val="24"/>
        </w:rPr>
        <w:t xml:space="preserve"> и заключения о результатах этих слушаний, </w:t>
      </w:r>
      <w:r w:rsidR="00B2213A">
        <w:rPr>
          <w:rFonts w:ascii="Times New Roman" w:eastAsia="Times New Roman" w:hAnsi="Times New Roman" w:cs="Times New Roman"/>
          <w:sz w:val="28"/>
          <w:szCs w:val="24"/>
        </w:rPr>
        <w:t xml:space="preserve"> </w:t>
      </w:r>
      <w:r w:rsidRPr="004B6B4D">
        <w:rPr>
          <w:rFonts w:ascii="Times New Roman" w:eastAsia="Times New Roman" w:hAnsi="Times New Roman" w:cs="Times New Roman"/>
          <w:sz w:val="28"/>
          <w:szCs w:val="28"/>
        </w:rPr>
        <w:t>Дума Карачаевского городского округа</w:t>
      </w:r>
    </w:p>
    <w:p w:rsidR="00B11187" w:rsidRDefault="00B11187" w:rsidP="004B6B4D">
      <w:pPr>
        <w:spacing w:after="0" w:line="240" w:lineRule="auto"/>
        <w:ind w:firstLine="709"/>
        <w:rPr>
          <w:rFonts w:ascii="Times New Roman" w:eastAsia="Times New Roman" w:hAnsi="Times New Roman" w:cs="Times New Roman"/>
          <w:sz w:val="28"/>
          <w:szCs w:val="28"/>
        </w:rPr>
      </w:pPr>
    </w:p>
    <w:p w:rsidR="004B6B4D" w:rsidRPr="004B6B4D" w:rsidRDefault="004B6B4D" w:rsidP="004B6B4D">
      <w:pPr>
        <w:spacing w:after="0" w:line="240" w:lineRule="auto"/>
        <w:ind w:firstLine="709"/>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РЕШИЛА:</w:t>
      </w:r>
    </w:p>
    <w:p w:rsidR="004B6B4D" w:rsidRPr="00B2213A" w:rsidRDefault="004B6B4D" w:rsidP="00146CD1">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2213A">
        <w:rPr>
          <w:rFonts w:ascii="Times New Roman" w:eastAsia="Times New Roman" w:hAnsi="Times New Roman" w:cs="Times New Roman"/>
          <w:sz w:val="28"/>
          <w:szCs w:val="28"/>
        </w:rPr>
        <w:t xml:space="preserve">Утвердить </w:t>
      </w:r>
      <w:r w:rsidR="00B2213A" w:rsidRPr="00B2213A">
        <w:rPr>
          <w:rFonts w:ascii="Times New Roman" w:hAnsi="Times New Roman" w:cs="Times New Roman"/>
          <w:sz w:val="28"/>
          <w:szCs w:val="28"/>
        </w:rPr>
        <w:t>Правил</w:t>
      </w:r>
      <w:r w:rsidR="00B11187">
        <w:rPr>
          <w:rFonts w:ascii="Times New Roman" w:hAnsi="Times New Roman" w:cs="Times New Roman"/>
          <w:sz w:val="28"/>
          <w:szCs w:val="28"/>
        </w:rPr>
        <w:t>а</w:t>
      </w:r>
      <w:r w:rsidR="00B2213A" w:rsidRPr="00B2213A">
        <w:rPr>
          <w:rFonts w:ascii="Times New Roman" w:hAnsi="Times New Roman" w:cs="Times New Roman"/>
          <w:sz w:val="28"/>
          <w:szCs w:val="28"/>
        </w:rPr>
        <w:t xml:space="preserve"> землепользования и застройки </w:t>
      </w:r>
      <w:r w:rsidRPr="00B2213A">
        <w:rPr>
          <w:rFonts w:ascii="Times New Roman" w:eastAsia="Times New Roman" w:hAnsi="Times New Roman" w:cs="Times New Roman"/>
          <w:sz w:val="28"/>
          <w:szCs w:val="28"/>
        </w:rPr>
        <w:t>Карачаевского городского округа согласно приложению.</w:t>
      </w:r>
    </w:p>
    <w:p w:rsidR="004B6B4D" w:rsidRPr="004B6B4D" w:rsidRDefault="004B6B4D" w:rsidP="00146CD1">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Опубликовать настоящее решение в газете «Минги-Тау» и разместить на официальном сайте Карачаевского городского округа в сети Интернет.</w:t>
      </w:r>
    </w:p>
    <w:p w:rsidR="004B6B4D" w:rsidRPr="004B6B4D" w:rsidRDefault="004B6B4D" w:rsidP="004B6B4D">
      <w:pPr>
        <w:spacing w:after="0" w:line="240" w:lineRule="auto"/>
        <w:ind w:firstLine="709"/>
        <w:jc w:val="both"/>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3. Настоящее решение вступает в силу со дня  его официального опубликования.</w:t>
      </w:r>
    </w:p>
    <w:p w:rsidR="004B6B4D" w:rsidRPr="004B6B4D" w:rsidRDefault="004B6B4D" w:rsidP="004B6B4D">
      <w:pPr>
        <w:spacing w:after="0" w:line="240" w:lineRule="auto"/>
        <w:ind w:firstLine="709"/>
        <w:jc w:val="both"/>
        <w:rPr>
          <w:rFonts w:ascii="Times New Roman" w:eastAsia="Times New Roman" w:hAnsi="Times New Roman" w:cs="Times New Roman"/>
          <w:sz w:val="28"/>
          <w:szCs w:val="28"/>
        </w:rPr>
      </w:pPr>
    </w:p>
    <w:p w:rsidR="004B6B4D" w:rsidRPr="004B6B4D" w:rsidRDefault="004B6B4D" w:rsidP="004B6B4D">
      <w:pPr>
        <w:spacing w:after="0" w:line="240" w:lineRule="auto"/>
        <w:rPr>
          <w:rFonts w:ascii="Times New Roman" w:eastAsia="Times New Roman" w:hAnsi="Times New Roman" w:cs="Times New Roman"/>
          <w:sz w:val="28"/>
          <w:szCs w:val="28"/>
        </w:rPr>
      </w:pPr>
    </w:p>
    <w:p w:rsidR="004B6B4D" w:rsidRPr="004B6B4D" w:rsidRDefault="004B6B4D" w:rsidP="004B6B4D">
      <w:pPr>
        <w:spacing w:after="0" w:line="240" w:lineRule="auto"/>
        <w:rPr>
          <w:rFonts w:ascii="Times New Roman" w:eastAsia="Times New Roman" w:hAnsi="Times New Roman" w:cs="Times New Roman"/>
          <w:sz w:val="28"/>
          <w:szCs w:val="28"/>
        </w:rPr>
      </w:pPr>
    </w:p>
    <w:p w:rsidR="004B6B4D" w:rsidRPr="004B6B4D" w:rsidRDefault="004B6B4D" w:rsidP="004B6B4D">
      <w:pPr>
        <w:spacing w:after="0" w:line="240" w:lineRule="auto"/>
        <w:rPr>
          <w:rFonts w:ascii="Times New Roman" w:eastAsia="Times New Roman" w:hAnsi="Times New Roman" w:cs="Times New Roman"/>
          <w:sz w:val="28"/>
          <w:szCs w:val="28"/>
        </w:rPr>
      </w:pPr>
    </w:p>
    <w:tbl>
      <w:tblPr>
        <w:tblW w:w="9790" w:type="dxa"/>
        <w:tblLayout w:type="fixed"/>
        <w:tblCellMar>
          <w:left w:w="70" w:type="dxa"/>
          <w:right w:w="70" w:type="dxa"/>
        </w:tblCellMar>
        <w:tblLook w:val="0000"/>
      </w:tblPr>
      <w:tblGrid>
        <w:gridCol w:w="7158"/>
        <w:gridCol w:w="2632"/>
      </w:tblGrid>
      <w:tr w:rsidR="004B6B4D" w:rsidRPr="004B6B4D" w:rsidTr="00B2213A">
        <w:tc>
          <w:tcPr>
            <w:tcW w:w="7158" w:type="dxa"/>
          </w:tcPr>
          <w:p w:rsidR="004B6B4D" w:rsidRPr="004B6B4D" w:rsidRDefault="00B2213A" w:rsidP="004B6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r w:rsidR="004B6B4D" w:rsidRPr="004B6B4D">
              <w:rPr>
                <w:rFonts w:ascii="Times New Roman" w:eastAsia="Times New Roman" w:hAnsi="Times New Roman" w:cs="Times New Roman"/>
                <w:sz w:val="28"/>
                <w:szCs w:val="28"/>
              </w:rPr>
              <w:t>Мэр</w:t>
            </w:r>
            <w:r>
              <w:rPr>
                <w:rFonts w:ascii="Times New Roman" w:eastAsia="Times New Roman" w:hAnsi="Times New Roman" w:cs="Times New Roman"/>
                <w:sz w:val="28"/>
                <w:szCs w:val="28"/>
              </w:rPr>
              <w:t>а</w:t>
            </w:r>
            <w:r w:rsidR="004B6B4D" w:rsidRPr="004B6B4D">
              <w:rPr>
                <w:rFonts w:ascii="Times New Roman" w:eastAsia="Times New Roman" w:hAnsi="Times New Roman" w:cs="Times New Roman"/>
                <w:sz w:val="28"/>
                <w:szCs w:val="28"/>
              </w:rPr>
              <w:t xml:space="preserve"> Карачаевского городского округа</w:t>
            </w:r>
          </w:p>
        </w:tc>
        <w:tc>
          <w:tcPr>
            <w:tcW w:w="2632" w:type="dxa"/>
          </w:tcPr>
          <w:p w:rsidR="004B6B4D" w:rsidRPr="004B6B4D" w:rsidRDefault="005D43A6" w:rsidP="004B6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Р.У.Текеев</w:t>
            </w: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 xml:space="preserve">Председатель Думы Карачаевского городского округа                   </w:t>
            </w: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r w:rsidRPr="004B6B4D">
              <w:rPr>
                <w:rFonts w:ascii="Times New Roman" w:eastAsia="Times New Roman" w:hAnsi="Times New Roman" w:cs="Times New Roman"/>
                <w:sz w:val="28"/>
                <w:szCs w:val="28"/>
              </w:rPr>
              <w:t xml:space="preserve"> А.Б. Семенов</w:t>
            </w:r>
          </w:p>
        </w:tc>
      </w:tr>
      <w:tr w:rsidR="004B6B4D" w:rsidRPr="004B6B4D" w:rsidTr="00B2213A">
        <w:tc>
          <w:tcPr>
            <w:tcW w:w="7158" w:type="dxa"/>
          </w:tcPr>
          <w:p w:rsidR="004B6B4D" w:rsidRPr="004B6B4D" w:rsidRDefault="004B6B4D" w:rsidP="004B6B4D">
            <w:pPr>
              <w:spacing w:after="0" w:line="240" w:lineRule="auto"/>
              <w:rPr>
                <w:rFonts w:ascii="Times New Roman" w:eastAsia="Times New Roman" w:hAnsi="Times New Roman" w:cs="Times New Roman"/>
                <w:sz w:val="28"/>
                <w:szCs w:val="28"/>
              </w:rPr>
            </w:pPr>
          </w:p>
        </w:tc>
        <w:tc>
          <w:tcPr>
            <w:tcW w:w="2632" w:type="dxa"/>
          </w:tcPr>
          <w:p w:rsidR="004B6B4D" w:rsidRPr="004B6B4D" w:rsidRDefault="004B6B4D" w:rsidP="004B6B4D">
            <w:pPr>
              <w:spacing w:after="0" w:line="240" w:lineRule="auto"/>
              <w:rPr>
                <w:rFonts w:ascii="Times New Roman" w:eastAsia="Times New Roman" w:hAnsi="Times New Roman" w:cs="Times New Roman"/>
                <w:sz w:val="28"/>
                <w:szCs w:val="28"/>
              </w:rPr>
            </w:pPr>
          </w:p>
        </w:tc>
      </w:tr>
    </w:tbl>
    <w:p w:rsidR="004B6B4D" w:rsidRDefault="004B6B4D" w:rsidP="005D43A6">
      <w:pPr>
        <w:spacing w:after="0" w:line="240" w:lineRule="auto"/>
        <w:jc w:val="center"/>
        <w:rPr>
          <w:rFonts w:ascii="Times New Roman" w:eastAsia="Times New Roman" w:hAnsi="Times New Roman" w:cs="Times New Roman"/>
          <w:szCs w:val="20"/>
        </w:rPr>
      </w:pPr>
    </w:p>
    <w:p w:rsidR="008C2FB6" w:rsidRDefault="008C2FB6" w:rsidP="005D43A6">
      <w:pPr>
        <w:spacing w:after="0" w:line="240" w:lineRule="auto"/>
        <w:jc w:val="center"/>
        <w:rPr>
          <w:rFonts w:ascii="Times New Roman" w:eastAsia="Times New Roman" w:hAnsi="Times New Roman" w:cs="Times New Roman"/>
          <w:szCs w:val="20"/>
        </w:rPr>
      </w:pPr>
    </w:p>
    <w:p w:rsidR="008C2FB6" w:rsidRDefault="008C2FB6" w:rsidP="005D43A6">
      <w:pPr>
        <w:spacing w:after="0" w:line="240" w:lineRule="auto"/>
        <w:jc w:val="center"/>
        <w:rPr>
          <w:rFonts w:ascii="Times New Roman" w:eastAsia="Times New Roman" w:hAnsi="Times New Roman" w:cs="Times New Roman"/>
          <w:szCs w:val="20"/>
        </w:rPr>
      </w:pPr>
    </w:p>
    <w:p w:rsidR="008C2FB6" w:rsidRDefault="008C2FB6" w:rsidP="005D43A6">
      <w:pPr>
        <w:spacing w:after="0" w:line="240" w:lineRule="auto"/>
        <w:jc w:val="center"/>
        <w:rPr>
          <w:rFonts w:ascii="Times New Roman" w:eastAsia="Times New Roman" w:hAnsi="Times New Roman" w:cs="Times New Roman"/>
          <w:szCs w:val="20"/>
        </w:rPr>
      </w:pPr>
    </w:p>
    <w:p w:rsidR="008C2FB6" w:rsidRDefault="008C2FB6" w:rsidP="005D43A6">
      <w:pPr>
        <w:spacing w:after="0" w:line="240" w:lineRule="auto"/>
        <w:jc w:val="center"/>
        <w:rPr>
          <w:rFonts w:ascii="Times New Roman" w:eastAsia="Times New Roman" w:hAnsi="Times New Roman" w:cs="Times New Roman"/>
          <w:szCs w:val="20"/>
        </w:rPr>
      </w:pPr>
    </w:p>
    <w:p w:rsidR="008C2FB6" w:rsidRDefault="008C2FB6" w:rsidP="005D43A6">
      <w:pPr>
        <w:spacing w:after="0" w:line="240" w:lineRule="auto"/>
        <w:jc w:val="center"/>
        <w:rPr>
          <w:rFonts w:ascii="Times New Roman" w:eastAsia="Times New Roman" w:hAnsi="Times New Roman" w:cs="Times New Roman"/>
          <w:szCs w:val="20"/>
        </w:rPr>
      </w:pPr>
    </w:p>
    <w:p w:rsidR="008C2FB6" w:rsidRDefault="008C2FB6" w:rsidP="005D43A6">
      <w:pPr>
        <w:spacing w:after="0" w:line="240" w:lineRule="auto"/>
        <w:jc w:val="center"/>
        <w:rPr>
          <w:rFonts w:ascii="Times New Roman" w:eastAsia="Times New Roman" w:hAnsi="Times New Roman" w:cs="Times New Roman"/>
          <w:szCs w:val="20"/>
        </w:rPr>
      </w:pPr>
    </w:p>
    <w:tbl>
      <w:tblPr>
        <w:tblW w:w="10126" w:type="dxa"/>
        <w:tblLayout w:type="fixed"/>
        <w:tblLook w:val="0000"/>
      </w:tblPr>
      <w:tblGrid>
        <w:gridCol w:w="10126"/>
      </w:tblGrid>
      <w:tr w:rsidR="008C2FB6" w:rsidRPr="00FC2D6D" w:rsidTr="00D3711F">
        <w:trPr>
          <w:trHeight w:val="992"/>
        </w:trPr>
        <w:tc>
          <w:tcPr>
            <w:tcW w:w="10126" w:type="dxa"/>
          </w:tcPr>
          <w:p w:rsidR="008C2FB6" w:rsidRPr="00FC2D6D" w:rsidRDefault="008C2FB6" w:rsidP="00D3711F">
            <w:pPr>
              <w:pStyle w:val="a3"/>
              <w:rPr>
                <w:b/>
              </w:rPr>
            </w:pPr>
            <w:r w:rsidRPr="00FC2D6D">
              <w:rPr>
                <w:b/>
              </w:rPr>
              <w:lastRenderedPageBreak/>
              <w:t xml:space="preserve">                                                                                        </w:t>
            </w:r>
            <w:bookmarkStart w:id="0" w:name="_Toc200506249"/>
            <w:bookmarkStart w:id="1" w:name="_Toc200592826"/>
            <w:bookmarkStart w:id="2" w:name="_Toc214254805"/>
            <w:bookmarkStart w:id="3" w:name="_Toc214254886"/>
            <w:bookmarkStart w:id="4" w:name="_Toc214255071"/>
            <w:bookmarkStart w:id="5" w:name="_Toc214852615"/>
            <w:bookmarkStart w:id="6" w:name="_Toc343184169"/>
            <w:bookmarkStart w:id="7" w:name="_Toc343184286"/>
            <w:bookmarkStart w:id="8" w:name="_Toc343507921"/>
            <w:bookmarkStart w:id="9" w:name="_Toc343521285"/>
            <w:r>
              <w:rPr>
                <w:b/>
              </w:rPr>
              <w:t xml:space="preserve">Приложение </w:t>
            </w:r>
            <w:r w:rsidRPr="00FC2D6D">
              <w:rPr>
                <w:b/>
              </w:rPr>
              <w:t xml:space="preserve"> к решению Думы </w:t>
            </w:r>
          </w:p>
          <w:p w:rsidR="008C2FB6" w:rsidRPr="00FC2D6D" w:rsidRDefault="008C2FB6" w:rsidP="00D3711F">
            <w:pPr>
              <w:pStyle w:val="a3"/>
              <w:rPr>
                <w:b/>
              </w:rPr>
            </w:pPr>
            <w:r w:rsidRPr="00FC2D6D">
              <w:rPr>
                <w:b/>
              </w:rPr>
              <w:t xml:space="preserve">                                                        </w:t>
            </w:r>
            <w:r>
              <w:rPr>
                <w:b/>
              </w:rPr>
              <w:t xml:space="preserve">  </w:t>
            </w:r>
            <w:r w:rsidRPr="00FC2D6D">
              <w:rPr>
                <w:b/>
              </w:rPr>
              <w:t xml:space="preserve"> </w:t>
            </w:r>
            <w:r>
              <w:rPr>
                <w:b/>
              </w:rPr>
              <w:t xml:space="preserve">                            </w:t>
            </w:r>
            <w:r w:rsidRPr="00FC2D6D">
              <w:rPr>
                <w:b/>
              </w:rPr>
              <w:t xml:space="preserve"> Карачаевского городского округа </w:t>
            </w:r>
          </w:p>
          <w:p w:rsidR="008C2FB6" w:rsidRPr="00FC2D6D" w:rsidRDefault="008C2FB6" w:rsidP="00D3711F">
            <w:pPr>
              <w:pStyle w:val="a3"/>
            </w:pPr>
            <w:r w:rsidRPr="00FC2D6D">
              <w:rPr>
                <w:b/>
              </w:rPr>
              <w:t xml:space="preserve">                                                                         </w:t>
            </w:r>
            <w:r>
              <w:rPr>
                <w:b/>
              </w:rPr>
              <w:t xml:space="preserve">                      от 28.08.2013 № 45</w:t>
            </w:r>
            <w:r w:rsidRPr="00FC2D6D">
              <w:rPr>
                <w:b/>
              </w:rPr>
              <w:t>-4</w:t>
            </w:r>
          </w:p>
        </w:tc>
      </w:tr>
    </w:tbl>
    <w:p w:rsidR="008C2FB6" w:rsidRPr="005C27F7" w:rsidRDefault="008C2FB6" w:rsidP="008C2FB6">
      <w:pPr>
        <w:pStyle w:val="Normal"/>
        <w:shd w:val="clear" w:color="auto" w:fill="FFFFFF"/>
        <w:ind w:left="284" w:right="75"/>
        <w:jc w:val="center"/>
        <w:rPr>
          <w:rFonts w:ascii="Palatino Linotype" w:hAnsi="Palatino Linotype"/>
          <w:sz w:val="22"/>
          <w:szCs w:val="22"/>
        </w:rPr>
      </w:pPr>
      <w:r w:rsidRPr="005C27F7">
        <w:rPr>
          <w:rFonts w:ascii="Palatino Linotype" w:hAnsi="Palatino Linotype"/>
          <w:sz w:val="22"/>
          <w:szCs w:val="22"/>
        </w:rPr>
        <w:t>Общество с ограниченной ответственностью</w:t>
      </w:r>
      <w:bookmarkEnd w:id="0"/>
      <w:bookmarkEnd w:id="1"/>
      <w:bookmarkEnd w:id="2"/>
      <w:bookmarkEnd w:id="3"/>
      <w:bookmarkEnd w:id="4"/>
      <w:bookmarkEnd w:id="5"/>
      <w:bookmarkEnd w:id="6"/>
      <w:bookmarkEnd w:id="7"/>
      <w:bookmarkEnd w:id="8"/>
      <w:bookmarkEnd w:id="9"/>
    </w:p>
    <w:p w:rsidR="008C2FB6" w:rsidRPr="005C27F7" w:rsidRDefault="008C2FB6" w:rsidP="008C2FB6">
      <w:pPr>
        <w:pStyle w:val="Normal"/>
        <w:shd w:val="clear" w:color="auto" w:fill="FFFFFF"/>
        <w:ind w:left="284" w:right="75"/>
        <w:jc w:val="center"/>
        <w:rPr>
          <w:rFonts w:ascii="Palatino Linotype" w:hAnsi="Palatino Linotype"/>
          <w:sz w:val="22"/>
          <w:szCs w:val="22"/>
        </w:rPr>
      </w:pPr>
      <w:bookmarkStart w:id="10" w:name="_Toc343184170"/>
      <w:bookmarkStart w:id="11" w:name="_Toc343184287"/>
      <w:bookmarkStart w:id="12" w:name="_Toc343507922"/>
      <w:bookmarkStart w:id="13" w:name="_Toc343521286"/>
      <w:r w:rsidRPr="005C27F7">
        <w:rPr>
          <w:rFonts w:ascii="Palatino Linotype" w:hAnsi="Palatino Linotype"/>
          <w:sz w:val="22"/>
          <w:szCs w:val="22"/>
        </w:rPr>
        <w:t>«Научно-проектная организация</w:t>
      </w:r>
      <w:bookmarkEnd w:id="10"/>
      <w:bookmarkEnd w:id="11"/>
      <w:bookmarkEnd w:id="12"/>
      <w:bookmarkEnd w:id="13"/>
    </w:p>
    <w:p w:rsidR="008C2FB6" w:rsidRPr="005C27F7" w:rsidRDefault="008C2FB6" w:rsidP="008C2FB6">
      <w:pPr>
        <w:pStyle w:val="Normal"/>
        <w:shd w:val="clear" w:color="auto" w:fill="FFFFFF"/>
        <w:ind w:left="284" w:right="75"/>
        <w:jc w:val="center"/>
        <w:rPr>
          <w:rFonts w:ascii="Palatino Linotype" w:hAnsi="Palatino Linotype"/>
          <w:sz w:val="22"/>
          <w:szCs w:val="22"/>
        </w:rPr>
      </w:pPr>
      <w:bookmarkStart w:id="14" w:name="_Toc200506250"/>
      <w:bookmarkStart w:id="15" w:name="_Toc200592827"/>
      <w:bookmarkStart w:id="16" w:name="_Toc214254806"/>
      <w:bookmarkStart w:id="17" w:name="_Toc214254887"/>
      <w:bookmarkStart w:id="18" w:name="_Toc214255072"/>
      <w:bookmarkStart w:id="19" w:name="_Toc214852616"/>
      <w:bookmarkStart w:id="20" w:name="_Toc343184171"/>
      <w:bookmarkStart w:id="21" w:name="_Toc343184288"/>
      <w:bookmarkStart w:id="22" w:name="_Toc343507923"/>
      <w:bookmarkStart w:id="23" w:name="_Toc343521287"/>
      <w:r w:rsidRPr="005C27F7">
        <w:rPr>
          <w:rFonts w:ascii="Palatino Linotype" w:hAnsi="Palatino Linotype"/>
          <w:sz w:val="22"/>
          <w:szCs w:val="22"/>
        </w:rPr>
        <w:t>«Южный градостроительный центр»</w:t>
      </w:r>
      <w:bookmarkEnd w:id="14"/>
      <w:bookmarkEnd w:id="15"/>
      <w:bookmarkEnd w:id="16"/>
      <w:bookmarkEnd w:id="17"/>
      <w:bookmarkEnd w:id="18"/>
      <w:bookmarkEnd w:id="19"/>
      <w:bookmarkEnd w:id="20"/>
      <w:bookmarkEnd w:id="21"/>
      <w:bookmarkEnd w:id="22"/>
      <w:bookmarkEnd w:id="23"/>
    </w:p>
    <w:p w:rsidR="008C2FB6" w:rsidRPr="00453524" w:rsidRDefault="008C2FB6" w:rsidP="008C2FB6">
      <w:pPr>
        <w:shd w:val="clear" w:color="auto" w:fill="FFFFFF"/>
        <w:tabs>
          <w:tab w:val="left" w:pos="5054"/>
        </w:tabs>
        <w:ind w:right="293"/>
        <w:jc w:val="center"/>
        <w:rPr>
          <w:rFonts w:ascii="Palatino Linotype" w:hAnsi="Palatino Linotype"/>
        </w:rPr>
      </w:pPr>
    </w:p>
    <w:tbl>
      <w:tblPr>
        <w:tblW w:w="0" w:type="auto"/>
        <w:tblInd w:w="142" w:type="dxa"/>
        <w:tblLayout w:type="fixed"/>
        <w:tblCellMar>
          <w:left w:w="0" w:type="dxa"/>
          <w:right w:w="0" w:type="dxa"/>
        </w:tblCellMar>
        <w:tblLook w:val="0000"/>
      </w:tblPr>
      <w:tblGrid>
        <w:gridCol w:w="4358"/>
        <w:gridCol w:w="5040"/>
      </w:tblGrid>
      <w:tr w:rsidR="008C2FB6" w:rsidRPr="00453524" w:rsidTr="00D3711F">
        <w:trPr>
          <w:trHeight w:val="1681"/>
        </w:trPr>
        <w:tc>
          <w:tcPr>
            <w:tcW w:w="4358" w:type="dxa"/>
          </w:tcPr>
          <w:p w:rsidR="008C2FB6" w:rsidRPr="003B66DB" w:rsidRDefault="008C2FB6" w:rsidP="00D3711F">
            <w:pPr>
              <w:pStyle w:val="BodyTextIndent"/>
              <w:tabs>
                <w:tab w:val="clear" w:pos="3600"/>
                <w:tab w:val="left" w:pos="252"/>
                <w:tab w:val="left" w:pos="5054"/>
              </w:tabs>
              <w:snapToGrid w:val="0"/>
              <w:ind w:left="252" w:right="1512" w:firstLine="0"/>
              <w:rPr>
                <w:rFonts w:ascii="Palatino Linotype" w:hAnsi="Palatino Linotype"/>
                <w:sz w:val="22"/>
              </w:rPr>
            </w:pPr>
            <w:r w:rsidRPr="003B66DB">
              <w:rPr>
                <w:rFonts w:ascii="Palatino Linotype" w:hAnsi="Palatino Linotype"/>
                <w:sz w:val="22"/>
              </w:rPr>
              <w:t>Арх.№______________</w:t>
            </w:r>
          </w:p>
          <w:p w:rsidR="008C2FB6" w:rsidRPr="003B66DB" w:rsidRDefault="008C2FB6" w:rsidP="00D3711F">
            <w:pPr>
              <w:pStyle w:val="BodyTextIndent"/>
              <w:tabs>
                <w:tab w:val="clear" w:pos="3600"/>
                <w:tab w:val="left" w:pos="252"/>
                <w:tab w:val="left" w:pos="5054"/>
              </w:tabs>
              <w:ind w:left="252" w:right="1512" w:firstLine="0"/>
              <w:rPr>
                <w:rFonts w:ascii="Palatino Linotype" w:hAnsi="Palatino Linotype"/>
                <w:sz w:val="22"/>
                <w:highlight w:val="yellow"/>
              </w:rPr>
            </w:pPr>
          </w:p>
          <w:p w:rsidR="008C2FB6" w:rsidRPr="003B66DB" w:rsidRDefault="008C2FB6" w:rsidP="00D3711F">
            <w:pPr>
              <w:pStyle w:val="BodyTextIndent"/>
              <w:tabs>
                <w:tab w:val="left" w:pos="5054"/>
              </w:tabs>
              <w:ind w:firstLine="0"/>
              <w:rPr>
                <w:rFonts w:ascii="Palatino Linotype" w:hAnsi="Palatino Linotype"/>
                <w:highlight w:val="yellow"/>
              </w:rPr>
            </w:pPr>
          </w:p>
        </w:tc>
        <w:tc>
          <w:tcPr>
            <w:tcW w:w="5040" w:type="dxa"/>
          </w:tcPr>
          <w:p w:rsidR="008C2FB6" w:rsidRPr="003B66DB" w:rsidRDefault="008C2FB6" w:rsidP="00D3711F">
            <w:pPr>
              <w:tabs>
                <w:tab w:val="left" w:pos="5054"/>
              </w:tabs>
              <w:ind w:left="540"/>
              <w:rPr>
                <w:rFonts w:ascii="Palatino Linotype" w:hAnsi="Palatino Linotype"/>
              </w:rPr>
            </w:pPr>
            <w:r w:rsidRPr="003B66DB">
              <w:rPr>
                <w:rFonts w:ascii="Palatino Linotype" w:hAnsi="Palatino Linotype" w:cs="Palatino Linotype"/>
              </w:rPr>
              <w:t>Заказ: МК №1 от 11 января 2010 года</w:t>
            </w:r>
            <w:r w:rsidRPr="003B66DB">
              <w:rPr>
                <w:rFonts w:ascii="Palatino Linotype" w:hAnsi="Palatino Linotype"/>
              </w:rPr>
              <w:t>.</w:t>
            </w:r>
          </w:p>
          <w:p w:rsidR="008C2FB6" w:rsidRPr="003B66DB" w:rsidRDefault="008C2FB6" w:rsidP="00D3711F">
            <w:pPr>
              <w:tabs>
                <w:tab w:val="left" w:pos="5054"/>
              </w:tabs>
              <w:ind w:left="540"/>
              <w:rPr>
                <w:rFonts w:ascii="Palatino Linotype" w:hAnsi="Palatino Linotype"/>
              </w:rPr>
            </w:pPr>
          </w:p>
          <w:p w:rsidR="008C2FB6" w:rsidRPr="003B66DB" w:rsidRDefault="008C2FB6" w:rsidP="00D3711F">
            <w:pPr>
              <w:pStyle w:val="BodyTextIndent"/>
              <w:tabs>
                <w:tab w:val="left" w:pos="5054"/>
                <w:tab w:val="left" w:pos="9498"/>
              </w:tabs>
              <w:ind w:left="540" w:firstLine="0"/>
              <w:rPr>
                <w:rFonts w:ascii="Palatino Linotype" w:hAnsi="Palatino Linotype"/>
                <w:sz w:val="22"/>
              </w:rPr>
            </w:pPr>
            <w:r w:rsidRPr="003B66DB">
              <w:rPr>
                <w:rFonts w:ascii="Palatino Linotype" w:hAnsi="Palatino Linotype"/>
                <w:sz w:val="22"/>
              </w:rPr>
              <w:t xml:space="preserve">Заказчик: </w:t>
            </w:r>
          </w:p>
          <w:p w:rsidR="008C2FB6" w:rsidRPr="003B66DB" w:rsidRDefault="008C2FB6" w:rsidP="00D3711F">
            <w:pPr>
              <w:pStyle w:val="BodyTextIndent"/>
              <w:tabs>
                <w:tab w:val="left" w:pos="5054"/>
                <w:tab w:val="left" w:pos="9498"/>
              </w:tabs>
              <w:ind w:left="540" w:firstLine="0"/>
              <w:rPr>
                <w:rFonts w:ascii="Palatino Linotype" w:hAnsi="Palatino Linotype"/>
                <w:sz w:val="24"/>
                <w:szCs w:val="24"/>
              </w:rPr>
            </w:pPr>
            <w:r w:rsidRPr="003B66DB">
              <w:rPr>
                <w:rFonts w:ascii="Palatino Linotype" w:hAnsi="Palatino Linotype"/>
                <w:sz w:val="24"/>
                <w:szCs w:val="24"/>
              </w:rPr>
              <w:t xml:space="preserve">Администрация </w:t>
            </w:r>
          </w:p>
          <w:p w:rsidR="008C2FB6" w:rsidRPr="003B66DB" w:rsidRDefault="008C2FB6" w:rsidP="00D3711F">
            <w:pPr>
              <w:pStyle w:val="BodyTextIndent"/>
              <w:tabs>
                <w:tab w:val="left" w:pos="5054"/>
                <w:tab w:val="left" w:pos="9498"/>
              </w:tabs>
              <w:ind w:left="540" w:firstLine="0"/>
              <w:rPr>
                <w:rFonts w:ascii="Palatino Linotype" w:hAnsi="Palatino Linotype"/>
                <w:sz w:val="22"/>
                <w:highlight w:val="yellow"/>
              </w:rPr>
            </w:pPr>
            <w:r w:rsidRPr="003B66DB">
              <w:rPr>
                <w:rFonts w:ascii="Palatino Linotype" w:hAnsi="Palatino Linotype"/>
                <w:sz w:val="24"/>
                <w:szCs w:val="24"/>
              </w:rPr>
              <w:t>Карачаевского городского округа Карачаево-Черкесской Республики</w:t>
            </w:r>
          </w:p>
        </w:tc>
      </w:tr>
    </w:tbl>
    <w:p w:rsidR="008C2FB6" w:rsidRPr="00453524" w:rsidRDefault="008C2FB6" w:rsidP="008C2FB6">
      <w:pPr>
        <w:pStyle w:val="Normal"/>
        <w:shd w:val="clear" w:color="auto" w:fill="FFFFFF"/>
        <w:ind w:right="293"/>
        <w:jc w:val="right"/>
        <w:rPr>
          <w:rFonts w:ascii="Palatino Linotype" w:hAnsi="Palatino Linotype"/>
        </w:rPr>
      </w:pPr>
    </w:p>
    <w:p w:rsidR="008C2FB6" w:rsidRDefault="008C2FB6" w:rsidP="008C2FB6">
      <w:pPr>
        <w:pStyle w:val="Normal"/>
        <w:shd w:val="clear" w:color="auto" w:fill="FFFFFF"/>
        <w:ind w:right="293"/>
        <w:jc w:val="center"/>
        <w:rPr>
          <w:rFonts w:ascii="Palatino Linotype" w:hAnsi="Palatino Linotype"/>
        </w:rPr>
      </w:pPr>
    </w:p>
    <w:p w:rsidR="008C2FB6" w:rsidRDefault="008C2FB6" w:rsidP="008C2FB6">
      <w:pPr>
        <w:pStyle w:val="Normal"/>
        <w:shd w:val="clear" w:color="auto" w:fill="FFFFFF"/>
        <w:ind w:right="293"/>
        <w:jc w:val="center"/>
        <w:rPr>
          <w:rFonts w:ascii="Palatino Linotype" w:hAnsi="Palatino Linotype"/>
        </w:rPr>
      </w:pPr>
    </w:p>
    <w:p w:rsidR="008C2FB6" w:rsidRPr="00453524" w:rsidRDefault="008C2FB6" w:rsidP="008C2FB6">
      <w:pPr>
        <w:pStyle w:val="Normal"/>
        <w:shd w:val="clear" w:color="auto" w:fill="FFFFFF"/>
        <w:ind w:right="293"/>
        <w:jc w:val="center"/>
        <w:rPr>
          <w:rFonts w:ascii="Palatino Linotype" w:hAnsi="Palatino Linotype"/>
        </w:rPr>
      </w:pPr>
    </w:p>
    <w:p w:rsidR="008C2FB6" w:rsidRPr="00453524" w:rsidRDefault="008C2FB6" w:rsidP="008C2FB6">
      <w:pPr>
        <w:pStyle w:val="Normal"/>
        <w:shd w:val="clear" w:color="auto" w:fill="FFFFFF"/>
        <w:ind w:left="284" w:right="-5"/>
        <w:jc w:val="center"/>
        <w:rPr>
          <w:rFonts w:ascii="Palatino Linotype" w:hAnsi="Palatino Linotype"/>
          <w:b/>
          <w:sz w:val="28"/>
          <w:szCs w:val="28"/>
        </w:rPr>
      </w:pPr>
      <w:bookmarkStart w:id="24" w:name="_Toc343507924"/>
      <w:bookmarkStart w:id="25" w:name="_Toc343521288"/>
      <w:r w:rsidRPr="00453524">
        <w:rPr>
          <w:rFonts w:ascii="Palatino Linotype" w:hAnsi="Palatino Linotype"/>
          <w:b/>
          <w:sz w:val="28"/>
          <w:szCs w:val="28"/>
        </w:rPr>
        <w:t>ПРАВИЛА ЗЕМЛЕПОЛЬЗОВАНИЯ И ЗАСТРОЙКИ</w:t>
      </w:r>
      <w:bookmarkEnd w:id="24"/>
      <w:bookmarkEnd w:id="25"/>
      <w:r w:rsidRPr="00453524">
        <w:rPr>
          <w:rFonts w:ascii="Palatino Linotype" w:hAnsi="Palatino Linotype"/>
          <w:b/>
          <w:sz w:val="28"/>
          <w:szCs w:val="28"/>
        </w:rPr>
        <w:t xml:space="preserve"> </w:t>
      </w:r>
    </w:p>
    <w:p w:rsidR="008C2FB6" w:rsidRPr="00EE7A2D" w:rsidRDefault="008C2FB6" w:rsidP="008C2FB6">
      <w:pPr>
        <w:pStyle w:val="Normal"/>
        <w:shd w:val="clear" w:color="auto" w:fill="FFFFFF"/>
        <w:ind w:right="293"/>
        <w:jc w:val="center"/>
        <w:rPr>
          <w:rFonts w:ascii="Palatino Linotype" w:hAnsi="Palatino Linotype"/>
          <w:b/>
          <w:sz w:val="28"/>
          <w:szCs w:val="28"/>
        </w:rPr>
      </w:pPr>
      <w:r w:rsidRPr="00EE7A2D">
        <w:rPr>
          <w:rFonts w:ascii="Palatino Linotype" w:hAnsi="Palatino Linotype"/>
          <w:b/>
          <w:sz w:val="28"/>
          <w:szCs w:val="28"/>
        </w:rPr>
        <w:t>КАРАЧАЕВСКОГО ГОРОДСКОГО ОКРУГА</w:t>
      </w:r>
    </w:p>
    <w:p w:rsidR="008C2FB6" w:rsidRPr="00EE7A2D" w:rsidRDefault="008C2FB6" w:rsidP="008C2FB6">
      <w:pPr>
        <w:pStyle w:val="Normal"/>
        <w:shd w:val="clear" w:color="auto" w:fill="FFFFFF"/>
        <w:ind w:right="293"/>
        <w:jc w:val="center"/>
        <w:rPr>
          <w:rFonts w:ascii="Palatino Linotype" w:hAnsi="Palatino Linotype"/>
          <w:b/>
          <w:sz w:val="28"/>
          <w:szCs w:val="28"/>
        </w:rPr>
      </w:pPr>
      <w:r w:rsidRPr="00EE7A2D">
        <w:rPr>
          <w:rFonts w:ascii="Palatino Linotype" w:hAnsi="Palatino Linotype"/>
          <w:b/>
          <w:sz w:val="28"/>
          <w:szCs w:val="28"/>
        </w:rPr>
        <w:t>КАРАЧАЕВО-ЧЕРКЕССКОЙ РЕСПУБЛИКИ</w:t>
      </w:r>
    </w:p>
    <w:p w:rsidR="008C2FB6" w:rsidRPr="00EE7A2D" w:rsidRDefault="008C2FB6" w:rsidP="008C2FB6">
      <w:pPr>
        <w:pStyle w:val="Normal"/>
        <w:shd w:val="clear" w:color="auto" w:fill="FFFFFF"/>
        <w:ind w:left="284" w:right="-5"/>
        <w:jc w:val="center"/>
        <w:rPr>
          <w:rFonts w:ascii="Palatino Linotype" w:hAnsi="Palatino Linotype"/>
          <w:b/>
          <w:sz w:val="28"/>
          <w:szCs w:val="28"/>
        </w:rPr>
      </w:pPr>
    </w:p>
    <w:p w:rsidR="008C2FB6" w:rsidRPr="00453524" w:rsidRDefault="008C2FB6" w:rsidP="008C2FB6">
      <w:pPr>
        <w:pStyle w:val="Normal"/>
        <w:shd w:val="clear" w:color="auto" w:fill="FFFFFF"/>
        <w:ind w:left="284" w:right="-5"/>
        <w:jc w:val="center"/>
        <w:rPr>
          <w:rFonts w:ascii="Palatino Linotype" w:hAnsi="Palatino Linotype"/>
          <w:b/>
          <w:sz w:val="24"/>
          <w:szCs w:val="24"/>
        </w:rPr>
      </w:pPr>
    </w:p>
    <w:p w:rsidR="008C2FB6" w:rsidRPr="005C27F7" w:rsidRDefault="008C2FB6" w:rsidP="008C2FB6">
      <w:pPr>
        <w:pStyle w:val="Normal"/>
        <w:shd w:val="clear" w:color="auto" w:fill="FFFFFF"/>
        <w:ind w:left="284" w:right="-5"/>
        <w:jc w:val="center"/>
        <w:rPr>
          <w:rFonts w:ascii="Palatino Linotype" w:hAnsi="Palatino Linotype"/>
          <w:b/>
          <w:sz w:val="24"/>
          <w:szCs w:val="24"/>
        </w:rPr>
      </w:pPr>
      <w:bookmarkStart w:id="26" w:name="_Toc343507925"/>
      <w:bookmarkStart w:id="27" w:name="_Toc343521289"/>
      <w:r w:rsidRPr="005C27F7">
        <w:rPr>
          <w:rFonts w:ascii="Palatino Linotype" w:hAnsi="Palatino Linotype"/>
          <w:b/>
          <w:sz w:val="24"/>
          <w:szCs w:val="24"/>
        </w:rPr>
        <w:t>ПРОЕКТ (первая редакция).</w:t>
      </w:r>
      <w:bookmarkEnd w:id="26"/>
      <w:bookmarkEnd w:id="27"/>
      <w:r w:rsidRPr="005C27F7">
        <w:rPr>
          <w:rFonts w:ascii="Palatino Linotype" w:hAnsi="Palatino Linotype"/>
          <w:b/>
          <w:sz w:val="24"/>
          <w:szCs w:val="24"/>
        </w:rPr>
        <w:t xml:space="preserve"> </w:t>
      </w:r>
    </w:p>
    <w:p w:rsidR="008C2FB6" w:rsidRDefault="008C2FB6" w:rsidP="008C2FB6">
      <w:pPr>
        <w:pStyle w:val="Normal"/>
        <w:shd w:val="clear" w:color="auto" w:fill="FFFFFF"/>
        <w:ind w:left="284" w:right="293"/>
        <w:jc w:val="center"/>
        <w:rPr>
          <w:rFonts w:ascii="Palatino Linotype" w:hAnsi="Palatino Linotype"/>
          <w:sz w:val="26"/>
          <w:szCs w:val="26"/>
        </w:rPr>
      </w:pPr>
    </w:p>
    <w:p w:rsidR="008C2FB6" w:rsidRPr="00453524" w:rsidRDefault="008C2FB6" w:rsidP="008C2FB6">
      <w:pPr>
        <w:pStyle w:val="Normal"/>
        <w:shd w:val="clear" w:color="auto" w:fill="FFFFFF"/>
        <w:ind w:left="284" w:right="293"/>
        <w:jc w:val="center"/>
        <w:rPr>
          <w:rFonts w:ascii="Palatino Linotype" w:hAnsi="Palatino Linotype"/>
          <w:sz w:val="26"/>
          <w:szCs w:val="26"/>
        </w:rPr>
      </w:pPr>
    </w:p>
    <w:p w:rsidR="008C2FB6" w:rsidRPr="00D83269" w:rsidRDefault="008C2FB6" w:rsidP="008C2FB6">
      <w:pPr>
        <w:pStyle w:val="Normal"/>
        <w:shd w:val="clear" w:color="auto" w:fill="FFFFFF"/>
        <w:ind w:left="284" w:right="293"/>
        <w:jc w:val="center"/>
        <w:rPr>
          <w:rFonts w:ascii="Palatino Linotype" w:hAnsi="Palatino Linotype"/>
          <w:sz w:val="26"/>
          <w:szCs w:val="26"/>
        </w:rPr>
      </w:pPr>
    </w:p>
    <w:p w:rsidR="008C2FB6" w:rsidRPr="00D83269" w:rsidRDefault="008C2FB6" w:rsidP="008C2FB6">
      <w:pPr>
        <w:pStyle w:val="Normal"/>
        <w:shd w:val="clear" w:color="auto" w:fill="FFFFFF"/>
        <w:ind w:left="284" w:right="293"/>
        <w:jc w:val="center"/>
        <w:rPr>
          <w:rFonts w:ascii="Palatino Linotype" w:hAnsi="Palatino Linotype"/>
          <w:sz w:val="26"/>
          <w:szCs w:val="26"/>
        </w:rPr>
      </w:pPr>
    </w:p>
    <w:p w:rsidR="008C2FB6" w:rsidRPr="00D83269" w:rsidRDefault="008C2FB6" w:rsidP="008C2FB6">
      <w:pPr>
        <w:pStyle w:val="Normal"/>
        <w:shd w:val="clear" w:color="auto" w:fill="FFFFFF"/>
        <w:ind w:left="284" w:right="293"/>
        <w:jc w:val="center"/>
        <w:rPr>
          <w:rFonts w:ascii="Palatino Linotype" w:hAnsi="Palatino Linotype"/>
          <w:sz w:val="26"/>
          <w:szCs w:val="26"/>
        </w:rPr>
      </w:pPr>
    </w:p>
    <w:p w:rsidR="008C2FB6" w:rsidRPr="00453524" w:rsidRDefault="008C2FB6" w:rsidP="008C2FB6">
      <w:pPr>
        <w:pStyle w:val="Normal"/>
        <w:shd w:val="clear" w:color="auto" w:fill="FFFFFF"/>
        <w:ind w:left="284" w:right="293"/>
        <w:jc w:val="center"/>
        <w:rPr>
          <w:rFonts w:ascii="Palatino Linotype" w:hAnsi="Palatino Linotype"/>
          <w:sz w:val="26"/>
          <w:szCs w:val="26"/>
        </w:rPr>
      </w:pPr>
    </w:p>
    <w:p w:rsidR="008C2FB6" w:rsidRPr="00453524" w:rsidRDefault="008C2FB6" w:rsidP="008C2FB6">
      <w:pPr>
        <w:pStyle w:val="Normal"/>
        <w:shd w:val="clear" w:color="auto" w:fill="FFFFFF"/>
        <w:ind w:right="75"/>
        <w:rPr>
          <w:rFonts w:ascii="Palatino Linotype" w:hAnsi="Palatino Linotype"/>
          <w:sz w:val="26"/>
          <w:szCs w:val="26"/>
        </w:rPr>
      </w:pPr>
      <w:r w:rsidRPr="00453524">
        <w:rPr>
          <w:rFonts w:ascii="Palatino Linotype" w:hAnsi="Palatino Linotype"/>
          <w:sz w:val="26"/>
          <w:szCs w:val="26"/>
        </w:rPr>
        <w:t>Директор ООО «НПО «ЮРГЦ»</w:t>
      </w:r>
      <w:r w:rsidRPr="00453524">
        <w:rPr>
          <w:rFonts w:ascii="Palatino Linotype" w:hAnsi="Palatino Linotype"/>
          <w:sz w:val="26"/>
          <w:szCs w:val="26"/>
        </w:rPr>
        <w:tab/>
      </w:r>
      <w:r w:rsidRPr="00453524">
        <w:rPr>
          <w:rFonts w:ascii="Palatino Linotype" w:hAnsi="Palatino Linotype"/>
          <w:sz w:val="26"/>
          <w:szCs w:val="26"/>
        </w:rPr>
        <w:tab/>
      </w:r>
      <w:r w:rsidRPr="00453524">
        <w:rPr>
          <w:rFonts w:ascii="Palatino Linotype" w:hAnsi="Palatino Linotype"/>
          <w:sz w:val="26"/>
          <w:szCs w:val="26"/>
        </w:rPr>
        <w:tab/>
      </w:r>
      <w:r w:rsidRPr="00453524">
        <w:rPr>
          <w:rFonts w:ascii="Palatino Linotype" w:hAnsi="Palatino Linotype"/>
          <w:sz w:val="26"/>
          <w:szCs w:val="26"/>
        </w:rPr>
        <w:tab/>
      </w:r>
      <w:r w:rsidRPr="00D83269">
        <w:rPr>
          <w:rFonts w:ascii="Palatino Linotype" w:hAnsi="Palatino Linotype"/>
          <w:sz w:val="26"/>
          <w:szCs w:val="26"/>
        </w:rPr>
        <w:tab/>
      </w:r>
      <w:r w:rsidRPr="00D83269">
        <w:rPr>
          <w:rFonts w:ascii="Palatino Linotype" w:hAnsi="Palatino Linotype"/>
          <w:sz w:val="26"/>
          <w:szCs w:val="26"/>
        </w:rPr>
        <w:tab/>
      </w:r>
      <w:r w:rsidRPr="00453524">
        <w:rPr>
          <w:rFonts w:ascii="Palatino Linotype" w:hAnsi="Palatino Linotype"/>
          <w:sz w:val="26"/>
          <w:szCs w:val="26"/>
        </w:rPr>
        <w:t>Ю.Н. Трухачёв</w:t>
      </w:r>
    </w:p>
    <w:p w:rsidR="008C2FB6" w:rsidRPr="00453524" w:rsidRDefault="008C2FB6" w:rsidP="008C2FB6">
      <w:pPr>
        <w:pStyle w:val="Normal"/>
        <w:shd w:val="clear" w:color="auto" w:fill="FFFFFF"/>
        <w:ind w:left="284" w:right="75"/>
        <w:rPr>
          <w:rFonts w:ascii="Palatino Linotype" w:hAnsi="Palatino Linotype"/>
          <w:sz w:val="26"/>
          <w:szCs w:val="26"/>
        </w:rPr>
      </w:pPr>
    </w:p>
    <w:p w:rsidR="008C2FB6" w:rsidRPr="00F50978" w:rsidRDefault="008C2FB6" w:rsidP="008C2FB6">
      <w:pPr>
        <w:widowControl w:val="0"/>
        <w:shd w:val="clear" w:color="auto" w:fill="FFFFFF"/>
        <w:suppressAutoHyphens/>
        <w:overflowPunct w:val="0"/>
        <w:autoSpaceDE w:val="0"/>
        <w:ind w:right="293"/>
        <w:jc w:val="both"/>
        <w:rPr>
          <w:rFonts w:ascii="Palatino Linotype" w:hAnsi="Palatino Linotype"/>
          <w:sz w:val="26"/>
          <w:szCs w:val="26"/>
          <w:lang w:eastAsia="ar-SA"/>
        </w:rPr>
      </w:pPr>
      <w:r w:rsidRPr="00F50978">
        <w:rPr>
          <w:rFonts w:ascii="Palatino Linotype" w:hAnsi="Palatino Linotype"/>
          <w:sz w:val="26"/>
          <w:szCs w:val="26"/>
          <w:lang w:eastAsia="ar-SA"/>
        </w:rPr>
        <w:t xml:space="preserve">Главный </w:t>
      </w:r>
      <w:r>
        <w:rPr>
          <w:rFonts w:ascii="Palatino Linotype" w:hAnsi="Palatino Linotype"/>
          <w:sz w:val="26"/>
          <w:szCs w:val="26"/>
          <w:lang w:eastAsia="ar-SA"/>
        </w:rPr>
        <w:t>архитектор проекта</w:t>
      </w:r>
      <w:r>
        <w:rPr>
          <w:rFonts w:ascii="Palatino Linotype" w:hAnsi="Palatino Linotype"/>
          <w:sz w:val="26"/>
          <w:szCs w:val="26"/>
          <w:lang w:eastAsia="ar-SA"/>
        </w:rPr>
        <w:tab/>
        <w:t xml:space="preserve"> </w:t>
      </w:r>
      <w:r>
        <w:rPr>
          <w:rFonts w:ascii="Palatino Linotype" w:hAnsi="Palatino Linotype"/>
          <w:sz w:val="26"/>
          <w:szCs w:val="26"/>
          <w:lang w:eastAsia="ar-SA"/>
        </w:rPr>
        <w:tab/>
      </w:r>
      <w:r>
        <w:rPr>
          <w:rFonts w:ascii="Palatino Linotype" w:hAnsi="Palatino Linotype"/>
          <w:sz w:val="26"/>
          <w:szCs w:val="26"/>
          <w:lang w:eastAsia="ar-SA"/>
        </w:rPr>
        <w:tab/>
      </w:r>
      <w:r>
        <w:rPr>
          <w:rFonts w:ascii="Palatino Linotype" w:hAnsi="Palatino Linotype"/>
          <w:sz w:val="26"/>
          <w:szCs w:val="26"/>
          <w:lang w:eastAsia="ar-SA"/>
        </w:rPr>
        <w:tab/>
      </w:r>
      <w:r w:rsidRPr="00D83269">
        <w:rPr>
          <w:rFonts w:ascii="Palatino Linotype" w:hAnsi="Palatino Linotype"/>
          <w:sz w:val="26"/>
          <w:szCs w:val="26"/>
          <w:lang w:eastAsia="ar-SA"/>
        </w:rPr>
        <w:tab/>
      </w:r>
      <w:r w:rsidRPr="00D83269">
        <w:rPr>
          <w:rFonts w:ascii="Palatino Linotype" w:hAnsi="Palatino Linotype"/>
          <w:sz w:val="26"/>
          <w:szCs w:val="26"/>
          <w:lang w:eastAsia="ar-SA"/>
        </w:rPr>
        <w:tab/>
      </w:r>
      <w:r w:rsidRPr="00F50978">
        <w:rPr>
          <w:rFonts w:ascii="Palatino Linotype" w:hAnsi="Palatino Linotype"/>
          <w:sz w:val="26"/>
          <w:szCs w:val="26"/>
          <w:lang w:eastAsia="ar-SA"/>
        </w:rPr>
        <w:t>Е.Ю.</w:t>
      </w:r>
      <w:r>
        <w:rPr>
          <w:rFonts w:ascii="Palatino Linotype" w:hAnsi="Palatino Linotype"/>
          <w:sz w:val="26"/>
          <w:szCs w:val="26"/>
          <w:lang w:eastAsia="ar-SA"/>
        </w:rPr>
        <w:t xml:space="preserve"> </w:t>
      </w:r>
      <w:r w:rsidRPr="00F50978">
        <w:rPr>
          <w:rFonts w:ascii="Palatino Linotype" w:hAnsi="Palatino Linotype"/>
          <w:sz w:val="26"/>
          <w:szCs w:val="26"/>
          <w:lang w:eastAsia="ar-SA"/>
        </w:rPr>
        <w:t>Батунова</w:t>
      </w:r>
    </w:p>
    <w:p w:rsidR="008C2FB6" w:rsidRPr="00453524" w:rsidRDefault="008C2FB6" w:rsidP="008C2FB6">
      <w:pPr>
        <w:pStyle w:val="Normal"/>
        <w:shd w:val="clear" w:color="auto" w:fill="FFFFFF"/>
        <w:ind w:right="75"/>
        <w:rPr>
          <w:rFonts w:ascii="Palatino Linotype" w:hAnsi="Palatino Linotype"/>
          <w:sz w:val="26"/>
          <w:szCs w:val="26"/>
        </w:rPr>
      </w:pPr>
    </w:p>
    <w:p w:rsidR="008C2FB6" w:rsidRPr="00453524" w:rsidRDefault="008C2FB6" w:rsidP="008C2FB6">
      <w:pPr>
        <w:pStyle w:val="Normal"/>
        <w:shd w:val="clear" w:color="auto" w:fill="FFFFFF"/>
        <w:ind w:right="293"/>
        <w:rPr>
          <w:rFonts w:ascii="Palatino Linotype" w:hAnsi="Palatino Linotype"/>
          <w:sz w:val="26"/>
          <w:szCs w:val="26"/>
        </w:rPr>
      </w:pPr>
    </w:p>
    <w:p w:rsidR="008C2FB6" w:rsidRPr="00453524" w:rsidRDefault="008C2FB6" w:rsidP="008C2FB6">
      <w:pPr>
        <w:pStyle w:val="Normal"/>
        <w:shd w:val="clear" w:color="auto" w:fill="FFFFFF"/>
        <w:ind w:right="293"/>
        <w:rPr>
          <w:rFonts w:ascii="Palatino Linotype" w:hAnsi="Palatino Linotype"/>
          <w:sz w:val="26"/>
          <w:szCs w:val="26"/>
        </w:rPr>
      </w:pPr>
    </w:p>
    <w:p w:rsidR="008C2FB6" w:rsidRPr="00453524" w:rsidRDefault="008C2FB6" w:rsidP="008C2FB6">
      <w:pPr>
        <w:pStyle w:val="Normal"/>
        <w:shd w:val="clear" w:color="auto" w:fill="FFFFFF"/>
        <w:ind w:right="293"/>
        <w:jc w:val="center"/>
        <w:rPr>
          <w:rFonts w:ascii="Palatino Linotype" w:hAnsi="Palatino Linotype"/>
          <w:sz w:val="26"/>
          <w:szCs w:val="26"/>
        </w:rPr>
      </w:pPr>
      <w:bookmarkStart w:id="28" w:name="_Toc200506252"/>
      <w:bookmarkStart w:id="29" w:name="_Toc200592829"/>
      <w:bookmarkStart w:id="30" w:name="_Toc214254808"/>
      <w:bookmarkStart w:id="31" w:name="_Toc214254889"/>
      <w:bookmarkStart w:id="32" w:name="_Toc214255074"/>
      <w:bookmarkStart w:id="33" w:name="_Toc214852618"/>
    </w:p>
    <w:p w:rsidR="008C2FB6" w:rsidRDefault="008C2FB6" w:rsidP="008C2FB6">
      <w:pPr>
        <w:spacing w:before="60" w:after="60"/>
        <w:jc w:val="center"/>
        <w:rPr>
          <w:rFonts w:ascii="Palatino Linotype" w:hAnsi="Palatino Linotype"/>
          <w:sz w:val="26"/>
          <w:szCs w:val="26"/>
        </w:rPr>
      </w:pPr>
    </w:p>
    <w:p w:rsidR="008C2FB6" w:rsidRDefault="008C2FB6" w:rsidP="008C2FB6">
      <w:pPr>
        <w:spacing w:before="60" w:after="60"/>
        <w:jc w:val="center"/>
        <w:rPr>
          <w:rFonts w:ascii="Palatino Linotype" w:hAnsi="Palatino Linotype"/>
          <w:sz w:val="26"/>
          <w:szCs w:val="26"/>
        </w:rPr>
      </w:pPr>
    </w:p>
    <w:p w:rsidR="008C2FB6" w:rsidRDefault="008C2FB6" w:rsidP="008C2FB6">
      <w:pPr>
        <w:spacing w:before="60" w:after="60"/>
        <w:jc w:val="center"/>
        <w:rPr>
          <w:rFonts w:ascii="Palatino Linotype" w:hAnsi="Palatino Linotype"/>
          <w:sz w:val="26"/>
          <w:szCs w:val="26"/>
        </w:rPr>
      </w:pPr>
    </w:p>
    <w:p w:rsidR="008C2FB6" w:rsidRPr="005C27F7" w:rsidRDefault="008C2FB6" w:rsidP="008C2FB6">
      <w:pPr>
        <w:pStyle w:val="Normal"/>
        <w:shd w:val="clear" w:color="auto" w:fill="FFFFFF"/>
        <w:ind w:left="284" w:right="75"/>
        <w:jc w:val="center"/>
        <w:rPr>
          <w:rFonts w:ascii="Palatino Linotype" w:hAnsi="Palatino Linotype"/>
          <w:sz w:val="22"/>
          <w:szCs w:val="22"/>
        </w:rPr>
      </w:pPr>
      <w:bookmarkStart w:id="34" w:name="_Toc343184174"/>
      <w:bookmarkStart w:id="35" w:name="_Toc343184291"/>
      <w:bookmarkStart w:id="36" w:name="_Toc343507926"/>
      <w:bookmarkStart w:id="37" w:name="_Toc343521290"/>
      <w:r w:rsidRPr="005C27F7">
        <w:rPr>
          <w:rFonts w:ascii="Palatino Linotype" w:hAnsi="Palatino Linotype"/>
          <w:sz w:val="22"/>
          <w:szCs w:val="22"/>
        </w:rPr>
        <w:t>Ростов-на-Дону</w:t>
      </w:r>
      <w:bookmarkEnd w:id="28"/>
      <w:bookmarkEnd w:id="29"/>
      <w:bookmarkEnd w:id="30"/>
      <w:bookmarkEnd w:id="31"/>
      <w:bookmarkEnd w:id="32"/>
      <w:bookmarkEnd w:id="33"/>
      <w:bookmarkEnd w:id="34"/>
      <w:bookmarkEnd w:id="35"/>
      <w:bookmarkEnd w:id="36"/>
      <w:bookmarkEnd w:id="37"/>
    </w:p>
    <w:p w:rsidR="008C2FB6" w:rsidRPr="005C27F7" w:rsidRDefault="008C2FB6" w:rsidP="008C2FB6">
      <w:pPr>
        <w:pStyle w:val="Normal"/>
        <w:shd w:val="clear" w:color="auto" w:fill="FFFFFF"/>
        <w:ind w:left="284" w:right="75"/>
        <w:jc w:val="center"/>
        <w:rPr>
          <w:rFonts w:ascii="Palatino Linotype" w:hAnsi="Palatino Linotype"/>
          <w:sz w:val="22"/>
          <w:szCs w:val="22"/>
        </w:rPr>
      </w:pPr>
      <w:r w:rsidRPr="005C27F7">
        <w:rPr>
          <w:rFonts w:ascii="Palatino Linotype" w:hAnsi="Palatino Linotype"/>
          <w:sz w:val="22"/>
          <w:szCs w:val="22"/>
        </w:rPr>
        <w:t>2012г.</w:t>
      </w:r>
      <w:r w:rsidRPr="005C27F7">
        <w:rPr>
          <w:rFonts w:ascii="Palatino Linotype" w:hAnsi="Palatino Linotype"/>
          <w:sz w:val="22"/>
          <w:szCs w:val="22"/>
        </w:rPr>
        <w:br w:type="page"/>
      </w:r>
    </w:p>
    <w:p w:rsidR="008C2FB6" w:rsidRPr="005C27F7" w:rsidRDefault="008C2FB6" w:rsidP="008C2FB6">
      <w:pPr>
        <w:pStyle w:val="Normal"/>
        <w:shd w:val="clear" w:color="auto" w:fill="FFFFFF"/>
        <w:ind w:left="284" w:right="75"/>
        <w:jc w:val="center"/>
        <w:outlineLvl w:val="0"/>
        <w:rPr>
          <w:rFonts w:ascii="Palatino Linotype" w:hAnsi="Palatino Linotype"/>
          <w:b/>
          <w:sz w:val="22"/>
          <w:szCs w:val="22"/>
        </w:rPr>
      </w:pPr>
      <w:bookmarkStart w:id="38" w:name="_Toc261448829"/>
      <w:bookmarkStart w:id="39" w:name="_Toc343934657"/>
      <w:r w:rsidRPr="005C27F7">
        <w:rPr>
          <w:rFonts w:ascii="Palatino Linotype" w:hAnsi="Palatino Linotype"/>
          <w:b/>
          <w:sz w:val="22"/>
          <w:szCs w:val="22"/>
        </w:rPr>
        <w:lastRenderedPageBreak/>
        <w:t>Введение.</w:t>
      </w:r>
      <w:bookmarkEnd w:id="38"/>
      <w:bookmarkEnd w:id="39"/>
    </w:p>
    <w:p w:rsidR="008C2FB6" w:rsidRPr="00453524" w:rsidRDefault="008C2FB6" w:rsidP="008C2FB6">
      <w:pPr>
        <w:spacing w:before="60" w:after="60"/>
        <w:ind w:firstLine="900"/>
        <w:jc w:val="both"/>
        <w:rPr>
          <w:sz w:val="26"/>
          <w:szCs w:val="26"/>
        </w:rPr>
      </w:pPr>
    </w:p>
    <w:p w:rsidR="008C2FB6" w:rsidRPr="00453524" w:rsidRDefault="008C2FB6" w:rsidP="008C2FB6">
      <w:pPr>
        <w:spacing w:before="60" w:after="60"/>
        <w:ind w:firstLine="900"/>
        <w:jc w:val="both"/>
        <w:rPr>
          <w:sz w:val="26"/>
          <w:szCs w:val="26"/>
        </w:rPr>
      </w:pPr>
      <w:r w:rsidRPr="00453524">
        <w:rPr>
          <w:sz w:val="26"/>
          <w:szCs w:val="26"/>
        </w:rPr>
        <w:t xml:space="preserve">Проект правил землепользования и застройки </w:t>
      </w:r>
      <w:r>
        <w:rPr>
          <w:sz w:val="26"/>
          <w:szCs w:val="26"/>
        </w:rPr>
        <w:t>Карачаевского городского округа Карачаево-Черкесской Республики</w:t>
      </w:r>
      <w:r w:rsidRPr="00453524">
        <w:rPr>
          <w:sz w:val="26"/>
          <w:szCs w:val="26"/>
        </w:rPr>
        <w:t xml:space="preserve"> (далее – Правил</w:t>
      </w:r>
      <w:r>
        <w:rPr>
          <w:sz w:val="26"/>
          <w:szCs w:val="26"/>
        </w:rPr>
        <w:t>, ПЗЗ</w:t>
      </w:r>
      <w:r w:rsidRPr="00453524">
        <w:rPr>
          <w:sz w:val="26"/>
          <w:szCs w:val="26"/>
        </w:rPr>
        <w:t xml:space="preserve">) </w:t>
      </w:r>
      <w:r>
        <w:rPr>
          <w:sz w:val="26"/>
          <w:szCs w:val="26"/>
        </w:rPr>
        <w:t>разработан</w:t>
      </w:r>
      <w:r w:rsidRPr="00453524">
        <w:rPr>
          <w:sz w:val="26"/>
          <w:szCs w:val="26"/>
        </w:rPr>
        <w:t xml:space="preserve"> обществом с ограниченной ответственностью «Научно-проектная организация «Южный градостроител</w:t>
      </w:r>
      <w:r w:rsidRPr="00453524">
        <w:rPr>
          <w:sz w:val="26"/>
          <w:szCs w:val="26"/>
        </w:rPr>
        <w:t>ь</w:t>
      </w:r>
      <w:r w:rsidRPr="00453524">
        <w:rPr>
          <w:sz w:val="26"/>
          <w:szCs w:val="26"/>
        </w:rPr>
        <w:t xml:space="preserve">ный центр» в соответствии с </w:t>
      </w:r>
      <w:r>
        <w:rPr>
          <w:sz w:val="26"/>
          <w:szCs w:val="26"/>
        </w:rPr>
        <w:t>муниципальным</w:t>
      </w:r>
      <w:r w:rsidRPr="00453524">
        <w:rPr>
          <w:sz w:val="26"/>
          <w:szCs w:val="26"/>
        </w:rPr>
        <w:t xml:space="preserve"> контрактом №</w:t>
      </w:r>
      <w:r>
        <w:rPr>
          <w:sz w:val="26"/>
          <w:szCs w:val="26"/>
        </w:rPr>
        <w:t xml:space="preserve"> 1 от 11.01.2010 г</w:t>
      </w:r>
      <w:r w:rsidRPr="00453524">
        <w:rPr>
          <w:sz w:val="26"/>
          <w:szCs w:val="26"/>
        </w:rPr>
        <w:t xml:space="preserve">. </w:t>
      </w:r>
    </w:p>
    <w:p w:rsidR="008C2FB6" w:rsidRPr="00453524" w:rsidRDefault="008C2FB6" w:rsidP="008C2FB6">
      <w:pPr>
        <w:spacing w:before="60" w:after="60"/>
        <w:ind w:firstLine="900"/>
        <w:jc w:val="both"/>
        <w:rPr>
          <w:sz w:val="26"/>
          <w:szCs w:val="26"/>
        </w:rPr>
      </w:pPr>
      <w:r w:rsidRPr="00453524">
        <w:rPr>
          <w:sz w:val="26"/>
          <w:szCs w:val="26"/>
        </w:rPr>
        <w:t>Основанием для разработки проекта Правил послужили:</w:t>
      </w:r>
    </w:p>
    <w:p w:rsidR="008C2FB6" w:rsidRPr="00453524" w:rsidRDefault="008C2FB6" w:rsidP="00146CD1">
      <w:pPr>
        <w:pStyle w:val="af6"/>
        <w:numPr>
          <w:ilvl w:val="0"/>
          <w:numId w:val="3"/>
        </w:numPr>
        <w:spacing w:before="120" w:line="240" w:lineRule="auto"/>
        <w:jc w:val="both"/>
        <w:rPr>
          <w:sz w:val="26"/>
          <w:szCs w:val="26"/>
        </w:rPr>
      </w:pPr>
      <w:r w:rsidRPr="00453524">
        <w:rPr>
          <w:sz w:val="26"/>
          <w:szCs w:val="26"/>
        </w:rPr>
        <w:t>положения п.3 части 1 статьи 8 Градостроительного кодекса РФ (ФЗ-190 от 29.12.2004г.);</w:t>
      </w:r>
    </w:p>
    <w:p w:rsidR="008C2FB6" w:rsidRPr="00453524" w:rsidRDefault="008C2FB6" w:rsidP="00146CD1">
      <w:pPr>
        <w:pStyle w:val="af6"/>
        <w:numPr>
          <w:ilvl w:val="0"/>
          <w:numId w:val="3"/>
        </w:numPr>
        <w:spacing w:before="120" w:line="240" w:lineRule="auto"/>
        <w:jc w:val="both"/>
        <w:rPr>
          <w:sz w:val="26"/>
          <w:szCs w:val="26"/>
        </w:rPr>
      </w:pPr>
      <w:r w:rsidRPr="00453524">
        <w:rPr>
          <w:sz w:val="26"/>
          <w:szCs w:val="26"/>
        </w:rPr>
        <w:t>положения п.20 части 1 статьи 14 закона   от 06.10.2003г. №131-ФЗ</w:t>
      </w:r>
      <w:r>
        <w:rPr>
          <w:sz w:val="26"/>
          <w:szCs w:val="26"/>
        </w:rPr>
        <w:t xml:space="preserve"> </w:t>
      </w:r>
      <w:r w:rsidRPr="00453524">
        <w:rPr>
          <w:sz w:val="26"/>
          <w:szCs w:val="26"/>
        </w:rPr>
        <w:t>«Об общих принципах организации местного самоуправления в Российской Федерации»;</w:t>
      </w:r>
    </w:p>
    <w:p w:rsidR="008C2FB6" w:rsidRPr="00453524" w:rsidRDefault="008C2FB6" w:rsidP="00146CD1">
      <w:pPr>
        <w:pStyle w:val="af6"/>
        <w:numPr>
          <w:ilvl w:val="0"/>
          <w:numId w:val="3"/>
        </w:numPr>
        <w:spacing w:before="120" w:line="240" w:lineRule="auto"/>
        <w:jc w:val="both"/>
        <w:rPr>
          <w:sz w:val="26"/>
          <w:szCs w:val="26"/>
        </w:rPr>
      </w:pPr>
      <w:r w:rsidRPr="00453524">
        <w:rPr>
          <w:sz w:val="26"/>
          <w:szCs w:val="26"/>
        </w:rPr>
        <w:t>техническое задание – приложение к муниципальному  контра</w:t>
      </w:r>
      <w:r w:rsidRPr="00453524">
        <w:rPr>
          <w:sz w:val="26"/>
          <w:szCs w:val="26"/>
        </w:rPr>
        <w:t>к</w:t>
      </w:r>
      <w:r w:rsidRPr="00453524">
        <w:rPr>
          <w:sz w:val="26"/>
          <w:szCs w:val="26"/>
        </w:rPr>
        <w:t>ту.</w:t>
      </w:r>
    </w:p>
    <w:p w:rsidR="008C2FB6" w:rsidRDefault="008C2FB6" w:rsidP="008C2FB6">
      <w:pPr>
        <w:spacing w:before="60" w:after="60"/>
        <w:ind w:firstLine="900"/>
        <w:jc w:val="both"/>
        <w:rPr>
          <w:sz w:val="26"/>
          <w:szCs w:val="26"/>
        </w:rPr>
      </w:pPr>
      <w:r w:rsidRPr="00453524">
        <w:rPr>
          <w:sz w:val="26"/>
          <w:szCs w:val="26"/>
        </w:rPr>
        <w:t>При подготовке Правил использовались данные, предоставляемые Заказч</w:t>
      </w:r>
      <w:r w:rsidRPr="00453524">
        <w:rPr>
          <w:sz w:val="26"/>
          <w:szCs w:val="26"/>
        </w:rPr>
        <w:t>и</w:t>
      </w:r>
      <w:r w:rsidRPr="00453524">
        <w:rPr>
          <w:sz w:val="26"/>
          <w:szCs w:val="26"/>
        </w:rPr>
        <w:t xml:space="preserve">ком, а также по его запросу – территориальными органами государственной власти. </w:t>
      </w:r>
    </w:p>
    <w:p w:rsidR="008C2FB6" w:rsidRPr="00666188" w:rsidRDefault="008C2FB6" w:rsidP="008C2FB6">
      <w:pPr>
        <w:spacing w:before="60" w:after="60"/>
        <w:ind w:firstLine="900"/>
        <w:jc w:val="both"/>
        <w:rPr>
          <w:sz w:val="26"/>
          <w:szCs w:val="26"/>
        </w:rPr>
      </w:pPr>
      <w:r w:rsidRPr="00666188">
        <w:rPr>
          <w:sz w:val="26"/>
          <w:szCs w:val="26"/>
        </w:rPr>
        <w:t xml:space="preserve">Основой для разработки карт градостроительного зонирования </w:t>
      </w:r>
      <w:r>
        <w:rPr>
          <w:sz w:val="26"/>
          <w:szCs w:val="26"/>
        </w:rPr>
        <w:t>послужил</w:t>
      </w:r>
      <w:r w:rsidRPr="00666188">
        <w:rPr>
          <w:sz w:val="26"/>
          <w:szCs w:val="26"/>
        </w:rPr>
        <w:t xml:space="preserve"> гене</w:t>
      </w:r>
      <w:r>
        <w:rPr>
          <w:sz w:val="26"/>
          <w:szCs w:val="26"/>
        </w:rPr>
        <w:t>ральный план</w:t>
      </w:r>
      <w:r w:rsidRPr="00666188">
        <w:rPr>
          <w:sz w:val="26"/>
          <w:szCs w:val="26"/>
        </w:rPr>
        <w:t xml:space="preserve"> </w:t>
      </w:r>
      <w:r>
        <w:rPr>
          <w:sz w:val="26"/>
          <w:szCs w:val="26"/>
        </w:rPr>
        <w:t>Карачаевского городского округа</w:t>
      </w:r>
      <w:r w:rsidRPr="00666188">
        <w:rPr>
          <w:sz w:val="26"/>
          <w:szCs w:val="26"/>
        </w:rPr>
        <w:t>, выполнен</w:t>
      </w:r>
      <w:r>
        <w:rPr>
          <w:sz w:val="26"/>
          <w:szCs w:val="26"/>
        </w:rPr>
        <w:t>ный</w:t>
      </w:r>
      <w:r w:rsidRPr="00666188">
        <w:rPr>
          <w:sz w:val="26"/>
          <w:szCs w:val="26"/>
        </w:rPr>
        <w:t xml:space="preserve"> в рамках соответству</w:t>
      </w:r>
      <w:r w:rsidRPr="00666188">
        <w:rPr>
          <w:sz w:val="26"/>
          <w:szCs w:val="26"/>
        </w:rPr>
        <w:t>ю</w:t>
      </w:r>
      <w:r>
        <w:rPr>
          <w:sz w:val="26"/>
          <w:szCs w:val="26"/>
        </w:rPr>
        <w:t>щего</w:t>
      </w:r>
      <w:r w:rsidRPr="00666188">
        <w:rPr>
          <w:sz w:val="26"/>
          <w:szCs w:val="26"/>
        </w:rPr>
        <w:t xml:space="preserve"> контрак</w:t>
      </w:r>
      <w:r>
        <w:rPr>
          <w:sz w:val="26"/>
          <w:szCs w:val="26"/>
        </w:rPr>
        <w:t>та</w:t>
      </w:r>
      <w:r w:rsidRPr="00666188">
        <w:rPr>
          <w:sz w:val="26"/>
          <w:szCs w:val="26"/>
        </w:rPr>
        <w:t>.</w:t>
      </w:r>
    </w:p>
    <w:p w:rsidR="008C2FB6" w:rsidRDefault="008C2FB6" w:rsidP="008C2FB6">
      <w:pPr>
        <w:spacing w:before="60" w:after="60"/>
        <w:ind w:firstLine="900"/>
        <w:jc w:val="both"/>
        <w:rPr>
          <w:sz w:val="26"/>
          <w:szCs w:val="26"/>
        </w:rPr>
      </w:pPr>
      <w:r>
        <w:rPr>
          <w:sz w:val="26"/>
          <w:szCs w:val="26"/>
        </w:rPr>
        <w:t xml:space="preserve">Информация о зонах с особыми условиями использования отображена на картах градостроительного зонирования на основании данного генерального плана. </w:t>
      </w:r>
    </w:p>
    <w:p w:rsidR="008C2FB6" w:rsidRDefault="008C2FB6" w:rsidP="008C2FB6">
      <w:pPr>
        <w:spacing w:before="60" w:after="60"/>
        <w:ind w:firstLine="900"/>
        <w:jc w:val="both"/>
        <w:rPr>
          <w:sz w:val="26"/>
          <w:szCs w:val="26"/>
        </w:rPr>
      </w:pPr>
      <w:r w:rsidRPr="00260E08">
        <w:rPr>
          <w:sz w:val="26"/>
          <w:szCs w:val="26"/>
        </w:rPr>
        <w:t>Материалы, входящие в состав настоящего проекта, не содержат сведений, о</w:t>
      </w:r>
      <w:r w:rsidRPr="00260E08">
        <w:rPr>
          <w:sz w:val="26"/>
          <w:szCs w:val="26"/>
        </w:rPr>
        <w:t>т</w:t>
      </w:r>
      <w:r w:rsidRPr="00260E08">
        <w:rPr>
          <w:sz w:val="26"/>
          <w:szCs w:val="26"/>
        </w:rPr>
        <w:t>несённых законодательством к категории государственной тайны</w:t>
      </w:r>
      <w:r>
        <w:rPr>
          <w:sz w:val="26"/>
          <w:szCs w:val="26"/>
        </w:rPr>
        <w:t>, либо к категории «для служебного пользования»</w:t>
      </w:r>
      <w:r w:rsidRPr="00260E08">
        <w:rPr>
          <w:sz w:val="26"/>
          <w:szCs w:val="26"/>
        </w:rPr>
        <w:t>.</w:t>
      </w:r>
    </w:p>
    <w:p w:rsidR="008C2FB6" w:rsidRPr="00260E08" w:rsidRDefault="008C2FB6" w:rsidP="008C2FB6">
      <w:pPr>
        <w:spacing w:before="60" w:after="60"/>
        <w:ind w:firstLine="900"/>
        <w:jc w:val="both"/>
        <w:rPr>
          <w:sz w:val="26"/>
          <w:szCs w:val="26"/>
        </w:rPr>
      </w:pPr>
      <w:r>
        <w:rPr>
          <w:sz w:val="26"/>
          <w:szCs w:val="26"/>
        </w:rPr>
        <w:t>Для разработки проекта правил землепользования и застройки был сформир</w:t>
      </w:r>
      <w:r>
        <w:rPr>
          <w:sz w:val="26"/>
          <w:szCs w:val="26"/>
        </w:rPr>
        <w:t>о</w:t>
      </w:r>
      <w:r>
        <w:rPr>
          <w:sz w:val="26"/>
          <w:szCs w:val="26"/>
        </w:rPr>
        <w:t>ван временный авторский коллектив в следующем составе:</w:t>
      </w:r>
    </w:p>
    <w:p w:rsidR="008C2FB6" w:rsidRPr="006E42D8" w:rsidRDefault="008C2FB6" w:rsidP="008C2FB6">
      <w:pPr>
        <w:pStyle w:val="af2"/>
        <w:spacing w:before="120"/>
        <w:ind w:left="2835" w:hanging="1984"/>
        <w:rPr>
          <w:sz w:val="26"/>
        </w:rPr>
      </w:pPr>
      <w:r>
        <w:rPr>
          <w:sz w:val="26"/>
          <w:szCs w:val="26"/>
        </w:rPr>
        <w:t>Трухачев Ю.Н.</w:t>
      </w:r>
      <w:r w:rsidRPr="00D83269">
        <w:rPr>
          <w:sz w:val="26"/>
          <w:szCs w:val="26"/>
        </w:rPr>
        <w:tab/>
      </w:r>
      <w:r w:rsidRPr="003B66DB">
        <w:rPr>
          <w:sz w:val="26"/>
        </w:rPr>
        <w:t>руководитель авторского коллектива, заслуженный арх</w:t>
      </w:r>
      <w:r w:rsidRPr="003B66DB">
        <w:rPr>
          <w:sz w:val="26"/>
        </w:rPr>
        <w:t>и</w:t>
      </w:r>
      <w:r w:rsidRPr="003B66DB">
        <w:rPr>
          <w:sz w:val="26"/>
        </w:rPr>
        <w:t>тектор РФ, советник РААСН.</w:t>
      </w:r>
    </w:p>
    <w:p w:rsidR="008C2FB6" w:rsidRDefault="008C2FB6" w:rsidP="008C2FB6">
      <w:pPr>
        <w:spacing w:before="120" w:after="120"/>
        <w:ind w:left="2880" w:hanging="1980"/>
        <w:jc w:val="both"/>
        <w:rPr>
          <w:sz w:val="26"/>
          <w:szCs w:val="26"/>
        </w:rPr>
      </w:pPr>
      <w:r>
        <w:rPr>
          <w:sz w:val="26"/>
          <w:szCs w:val="26"/>
        </w:rPr>
        <w:t>Батунова Е.Ю.</w:t>
      </w:r>
      <w:r w:rsidRPr="00453524">
        <w:rPr>
          <w:sz w:val="26"/>
          <w:szCs w:val="26"/>
        </w:rPr>
        <w:tab/>
      </w:r>
      <w:r w:rsidRPr="006E42D8">
        <w:rPr>
          <w:sz w:val="26"/>
          <w:szCs w:val="26"/>
        </w:rPr>
        <w:t>главный архитектор проектов;</w:t>
      </w:r>
    </w:p>
    <w:p w:rsidR="008C2FB6" w:rsidRDefault="008C2FB6" w:rsidP="008C2FB6">
      <w:pPr>
        <w:spacing w:before="120" w:after="120"/>
        <w:ind w:left="2880" w:hanging="1980"/>
        <w:jc w:val="both"/>
        <w:rPr>
          <w:sz w:val="26"/>
          <w:szCs w:val="26"/>
        </w:rPr>
      </w:pPr>
      <w:r>
        <w:rPr>
          <w:sz w:val="26"/>
          <w:szCs w:val="26"/>
        </w:rPr>
        <w:t>Жиленкова Н.И.</w:t>
      </w:r>
      <w:r>
        <w:rPr>
          <w:sz w:val="26"/>
          <w:szCs w:val="26"/>
        </w:rPr>
        <w:tab/>
        <w:t>главный специалист (координация работы над текстовой ч</w:t>
      </w:r>
      <w:r>
        <w:rPr>
          <w:sz w:val="26"/>
          <w:szCs w:val="26"/>
        </w:rPr>
        <w:t>а</w:t>
      </w:r>
      <w:r>
        <w:rPr>
          <w:sz w:val="26"/>
          <w:szCs w:val="26"/>
        </w:rPr>
        <w:t>стью проекта);</w:t>
      </w:r>
    </w:p>
    <w:p w:rsidR="008C2FB6" w:rsidRPr="006E42D8" w:rsidRDefault="008C2FB6" w:rsidP="008C2FB6">
      <w:pPr>
        <w:spacing w:before="120" w:after="120"/>
        <w:ind w:left="2880" w:hanging="1980"/>
        <w:jc w:val="both"/>
        <w:rPr>
          <w:sz w:val="26"/>
          <w:szCs w:val="26"/>
        </w:rPr>
      </w:pPr>
      <w:r w:rsidRPr="006E42D8">
        <w:rPr>
          <w:sz w:val="26"/>
          <w:szCs w:val="26"/>
        </w:rPr>
        <w:t>Калинец Т.З.</w:t>
      </w:r>
      <w:r w:rsidRPr="006E42D8">
        <w:rPr>
          <w:sz w:val="26"/>
          <w:szCs w:val="26"/>
        </w:rPr>
        <w:tab/>
        <w:t>архитектор</w:t>
      </w:r>
      <w:r>
        <w:rPr>
          <w:sz w:val="26"/>
          <w:szCs w:val="26"/>
        </w:rPr>
        <w:t>.</w:t>
      </w:r>
    </w:p>
    <w:p w:rsidR="008C2FB6" w:rsidRDefault="008C2FB6" w:rsidP="008C2FB6">
      <w:pPr>
        <w:spacing w:before="60" w:after="60"/>
        <w:ind w:firstLine="900"/>
        <w:jc w:val="both"/>
        <w:rPr>
          <w:sz w:val="26"/>
          <w:szCs w:val="26"/>
        </w:rPr>
      </w:pPr>
      <w:r w:rsidRPr="00EB41E3">
        <w:rPr>
          <w:b/>
          <w:sz w:val="26"/>
          <w:szCs w:val="26"/>
        </w:rPr>
        <w:t>Текст и графические материалы проекта Правил, представленные в данном т</w:t>
      </w:r>
      <w:r w:rsidRPr="00EB41E3">
        <w:rPr>
          <w:b/>
          <w:sz w:val="26"/>
          <w:szCs w:val="26"/>
        </w:rPr>
        <w:t>о</w:t>
      </w:r>
      <w:r w:rsidRPr="00EB41E3">
        <w:rPr>
          <w:b/>
          <w:sz w:val="26"/>
          <w:szCs w:val="26"/>
        </w:rPr>
        <w:t xml:space="preserve">ме, рекомендуются для дальнейшей работы по обсуждению и утверждению </w:t>
      </w:r>
      <w:r w:rsidRPr="00EB41E3">
        <w:rPr>
          <w:b/>
          <w:sz w:val="26"/>
          <w:szCs w:val="26"/>
        </w:rPr>
        <w:lastRenderedPageBreak/>
        <w:t xml:space="preserve">проекта органами местного самоуправления </w:t>
      </w:r>
      <w:r>
        <w:rPr>
          <w:b/>
          <w:sz w:val="26"/>
          <w:szCs w:val="26"/>
        </w:rPr>
        <w:t xml:space="preserve">Карачаевского городского округа </w:t>
      </w:r>
      <w:r w:rsidRPr="00EB41E3">
        <w:rPr>
          <w:b/>
          <w:sz w:val="26"/>
          <w:szCs w:val="26"/>
        </w:rPr>
        <w:t xml:space="preserve"> </w:t>
      </w:r>
      <w:r w:rsidRPr="00797D37">
        <w:rPr>
          <w:b/>
          <w:sz w:val="26"/>
          <w:szCs w:val="26"/>
        </w:rPr>
        <w:t>в соответствии со статьями 31, 32 Градостроительного кодекса Российской Федер</w:t>
      </w:r>
      <w:r w:rsidRPr="00797D37">
        <w:rPr>
          <w:b/>
          <w:sz w:val="26"/>
          <w:szCs w:val="26"/>
        </w:rPr>
        <w:t>а</w:t>
      </w:r>
      <w:r w:rsidRPr="00797D37">
        <w:rPr>
          <w:b/>
          <w:sz w:val="26"/>
          <w:szCs w:val="26"/>
        </w:rPr>
        <w:t>ции.</w:t>
      </w:r>
      <w:r>
        <w:rPr>
          <w:sz w:val="26"/>
          <w:szCs w:val="26"/>
        </w:rPr>
        <w:t xml:space="preserve"> </w:t>
      </w:r>
    </w:p>
    <w:p w:rsidR="008C2FB6" w:rsidRDefault="008C2FB6" w:rsidP="008C2FB6">
      <w:pPr>
        <w:spacing w:before="60" w:after="60"/>
        <w:ind w:firstLine="900"/>
        <w:jc w:val="both"/>
        <w:rPr>
          <w:sz w:val="26"/>
          <w:szCs w:val="26"/>
        </w:rPr>
      </w:pPr>
      <w:r>
        <w:rPr>
          <w:sz w:val="26"/>
          <w:szCs w:val="26"/>
        </w:rPr>
        <w:t>Прилагаемые электронные копии документов пригодны для официальной пу</w:t>
      </w:r>
      <w:r>
        <w:rPr>
          <w:sz w:val="26"/>
          <w:szCs w:val="26"/>
        </w:rPr>
        <w:t>б</w:t>
      </w:r>
      <w:r>
        <w:rPr>
          <w:sz w:val="26"/>
          <w:szCs w:val="26"/>
        </w:rPr>
        <w:t>ликации.</w:t>
      </w:r>
    </w:p>
    <w:p w:rsidR="008C2FB6" w:rsidRDefault="008C2FB6" w:rsidP="008C2FB6">
      <w:pPr>
        <w:spacing w:before="60" w:after="60"/>
        <w:ind w:firstLine="900"/>
        <w:jc w:val="both"/>
        <w:rPr>
          <w:sz w:val="26"/>
          <w:szCs w:val="26"/>
        </w:rPr>
      </w:pPr>
      <w:r>
        <w:rPr>
          <w:sz w:val="26"/>
          <w:szCs w:val="26"/>
        </w:rPr>
        <w:br w:type="page"/>
      </w:r>
    </w:p>
    <w:p w:rsidR="008C2FB6" w:rsidRDefault="008C2FB6" w:rsidP="008C2FB6">
      <w:pPr>
        <w:spacing w:before="60" w:after="60"/>
        <w:jc w:val="center"/>
        <w:rPr>
          <w:sz w:val="26"/>
          <w:szCs w:val="26"/>
        </w:rPr>
      </w:pPr>
      <w:r>
        <w:rPr>
          <w:sz w:val="26"/>
          <w:szCs w:val="26"/>
        </w:rPr>
        <w:lastRenderedPageBreak/>
        <w:t>*         *         *</w:t>
      </w:r>
    </w:p>
    <w:p w:rsidR="008C2FB6" w:rsidRDefault="008C2FB6" w:rsidP="008C2FB6">
      <w:pPr>
        <w:spacing w:before="120" w:after="120"/>
        <w:ind w:firstLine="851"/>
        <w:jc w:val="both"/>
        <w:rPr>
          <w:sz w:val="26"/>
          <w:szCs w:val="26"/>
        </w:rPr>
      </w:pPr>
      <w:r>
        <w:rPr>
          <w:sz w:val="26"/>
          <w:szCs w:val="26"/>
        </w:rPr>
        <w:t>Правила землепользования и застройки – документ градостроительного зонирования, который разрабатывается на основании генерального плана муниципального о</w:t>
      </w:r>
      <w:r>
        <w:rPr>
          <w:sz w:val="26"/>
          <w:szCs w:val="26"/>
        </w:rPr>
        <w:t>б</w:t>
      </w:r>
      <w:r>
        <w:rPr>
          <w:sz w:val="26"/>
          <w:szCs w:val="26"/>
        </w:rPr>
        <w:t>разования, и призван перенести проектные решения генеральных планов в повседне</w:t>
      </w:r>
      <w:r>
        <w:rPr>
          <w:sz w:val="26"/>
          <w:szCs w:val="26"/>
        </w:rPr>
        <w:t>в</w:t>
      </w:r>
      <w:r>
        <w:rPr>
          <w:sz w:val="26"/>
          <w:szCs w:val="26"/>
        </w:rPr>
        <w:t>ную правоприменительную практику. Генеральный план определяет стратегию разв</w:t>
      </w:r>
      <w:r>
        <w:rPr>
          <w:sz w:val="26"/>
          <w:szCs w:val="26"/>
        </w:rPr>
        <w:t>и</w:t>
      </w:r>
      <w:r>
        <w:rPr>
          <w:sz w:val="26"/>
          <w:szCs w:val="26"/>
        </w:rPr>
        <w:t>тия муниципального образования, ПЗЗ – тактику градостроительного регулирования. Именно Правила и содержащаяся в них информация являются основанием для решения споров в области землепользования и застройки, в т.ч. в суде, поскольку особенности отображения информации в генеральном плане предполагают наличие прогнозных п</w:t>
      </w:r>
      <w:r>
        <w:rPr>
          <w:sz w:val="26"/>
          <w:szCs w:val="26"/>
        </w:rPr>
        <w:t>о</w:t>
      </w:r>
      <w:r>
        <w:rPr>
          <w:sz w:val="26"/>
          <w:szCs w:val="26"/>
        </w:rPr>
        <w:t>ложений и не всегда однозначно трактуют возможность или невозможность того или иного вида строительства в том или ином конкретном месте.</w:t>
      </w:r>
      <w:r w:rsidRPr="00B65DE3">
        <w:rPr>
          <w:sz w:val="26"/>
          <w:szCs w:val="26"/>
        </w:rPr>
        <w:t xml:space="preserve"> </w:t>
      </w:r>
    </w:p>
    <w:p w:rsidR="008C2FB6" w:rsidRDefault="008C2FB6" w:rsidP="008C2FB6">
      <w:pPr>
        <w:spacing w:before="120" w:after="120"/>
        <w:ind w:firstLine="851"/>
        <w:jc w:val="both"/>
        <w:rPr>
          <w:sz w:val="26"/>
          <w:szCs w:val="26"/>
        </w:rPr>
      </w:pPr>
      <w:r>
        <w:rPr>
          <w:sz w:val="26"/>
          <w:szCs w:val="26"/>
        </w:rPr>
        <w:t>Практический смысл разработки правил в делении всей территории Карачае</w:t>
      </w:r>
      <w:r>
        <w:rPr>
          <w:sz w:val="26"/>
          <w:szCs w:val="26"/>
        </w:rPr>
        <w:t>в</w:t>
      </w:r>
      <w:r>
        <w:rPr>
          <w:sz w:val="26"/>
          <w:szCs w:val="26"/>
        </w:rPr>
        <w:t>ского городского округа на территориальные зоны, для каждой из которых прописан свой градостроительный регламент. Любая точка на территории городского округа должна быть отнесена к какой-либо одной территориальной зоне. Информация о границах таких зон отображается на карте градостроительного зонирования. Карты градостроительного зонирования приводятся в приложениях к настоящим Правилам, а описания их – в главе 4. Очертания границ территориальных зон в общем повторяют очертания границ функциональных зон, которые установлены в генеральном плане, но с н</w:t>
      </w:r>
      <w:r>
        <w:rPr>
          <w:sz w:val="26"/>
          <w:szCs w:val="26"/>
        </w:rPr>
        <w:t>е</w:t>
      </w:r>
      <w:r>
        <w:rPr>
          <w:sz w:val="26"/>
          <w:szCs w:val="26"/>
        </w:rPr>
        <w:t>которыми изменениями, которые обусловлены требованиями статей 34-35 ГрадК РФ. Каждой территориальной зоне присваивается свой буквенно-цифровой индекс, по которому она и идент</w:t>
      </w:r>
      <w:r>
        <w:rPr>
          <w:sz w:val="26"/>
          <w:szCs w:val="26"/>
        </w:rPr>
        <w:t>и</w:t>
      </w:r>
      <w:r>
        <w:rPr>
          <w:sz w:val="26"/>
          <w:szCs w:val="26"/>
        </w:rPr>
        <w:t>фицируется пользователем и соотносится им с градостроительным регламентом. А в градостроительном регламенте уже и определяется то, как можно использовать каждый з</w:t>
      </w:r>
      <w:r>
        <w:rPr>
          <w:sz w:val="26"/>
          <w:szCs w:val="26"/>
        </w:rPr>
        <w:t>е</w:t>
      </w:r>
      <w:r>
        <w:rPr>
          <w:sz w:val="26"/>
          <w:szCs w:val="26"/>
        </w:rPr>
        <w:t>мельный участок.</w:t>
      </w:r>
    </w:p>
    <w:p w:rsidR="008C2FB6" w:rsidRDefault="008C2FB6" w:rsidP="008C2FB6">
      <w:pPr>
        <w:spacing w:before="120" w:after="120"/>
        <w:ind w:firstLine="851"/>
        <w:jc w:val="both"/>
        <w:rPr>
          <w:sz w:val="26"/>
          <w:szCs w:val="26"/>
        </w:rPr>
      </w:pPr>
      <w:r>
        <w:rPr>
          <w:sz w:val="26"/>
          <w:szCs w:val="26"/>
        </w:rPr>
        <w:t>Требования к составу, порядку разработки и применения ПЗЗ изложены в главе 4 Градостроительного кодекса РФ (далее – ГрадК РФ).</w:t>
      </w:r>
    </w:p>
    <w:p w:rsidR="008C2FB6" w:rsidRDefault="008C2FB6" w:rsidP="008C2FB6">
      <w:pPr>
        <w:spacing w:before="60" w:after="60"/>
        <w:ind w:firstLine="900"/>
        <w:jc w:val="both"/>
        <w:rPr>
          <w:sz w:val="26"/>
          <w:szCs w:val="26"/>
        </w:rPr>
      </w:pPr>
      <w:r>
        <w:rPr>
          <w:sz w:val="26"/>
          <w:szCs w:val="26"/>
        </w:rPr>
        <w:t xml:space="preserve">Правила состоят из трёх частей: </w:t>
      </w:r>
    </w:p>
    <w:p w:rsidR="008C2FB6" w:rsidRDefault="008C2FB6" w:rsidP="00146CD1">
      <w:pPr>
        <w:numPr>
          <w:ilvl w:val="1"/>
          <w:numId w:val="2"/>
        </w:numPr>
        <w:spacing w:before="60" w:after="60" w:line="240" w:lineRule="auto"/>
        <w:ind w:left="1276" w:hanging="283"/>
        <w:jc w:val="both"/>
        <w:rPr>
          <w:sz w:val="26"/>
          <w:szCs w:val="26"/>
        </w:rPr>
      </w:pPr>
      <w:r>
        <w:rPr>
          <w:sz w:val="26"/>
          <w:szCs w:val="26"/>
        </w:rPr>
        <w:t>процедурной (нормы, регулирующие процедуры землепользования и застройки в пределах вопросов, определённых для правил застройки действующим законодател</w:t>
      </w:r>
      <w:r>
        <w:rPr>
          <w:sz w:val="26"/>
          <w:szCs w:val="26"/>
        </w:rPr>
        <w:t>ь</w:t>
      </w:r>
      <w:r>
        <w:rPr>
          <w:sz w:val="26"/>
          <w:szCs w:val="26"/>
        </w:rPr>
        <w:t>ством);</w:t>
      </w:r>
    </w:p>
    <w:p w:rsidR="008C2FB6" w:rsidRDefault="008C2FB6" w:rsidP="00146CD1">
      <w:pPr>
        <w:numPr>
          <w:ilvl w:val="1"/>
          <w:numId w:val="2"/>
        </w:numPr>
        <w:spacing w:before="60" w:after="60" w:line="240" w:lineRule="auto"/>
        <w:ind w:left="1276" w:hanging="283"/>
        <w:jc w:val="both"/>
        <w:rPr>
          <w:sz w:val="26"/>
          <w:szCs w:val="26"/>
        </w:rPr>
      </w:pPr>
      <w:r>
        <w:rPr>
          <w:sz w:val="26"/>
          <w:szCs w:val="26"/>
        </w:rPr>
        <w:t xml:space="preserve">картографической (карты градостроительного зонирования, на которых отображаются </w:t>
      </w:r>
      <w:r w:rsidRPr="00C37FAC">
        <w:rPr>
          <w:sz w:val="26"/>
          <w:szCs w:val="26"/>
        </w:rPr>
        <w:t>границы территориальных зон и зон с особыми условиями использования те</w:t>
      </w:r>
      <w:r w:rsidRPr="00C37FAC">
        <w:rPr>
          <w:sz w:val="26"/>
          <w:szCs w:val="26"/>
        </w:rPr>
        <w:t>р</w:t>
      </w:r>
      <w:r w:rsidRPr="00C37FAC">
        <w:rPr>
          <w:sz w:val="26"/>
          <w:szCs w:val="26"/>
        </w:rPr>
        <w:t>ритории)</w:t>
      </w:r>
      <w:r>
        <w:rPr>
          <w:sz w:val="26"/>
          <w:szCs w:val="26"/>
        </w:rPr>
        <w:t>;</w:t>
      </w:r>
    </w:p>
    <w:p w:rsidR="008C2FB6" w:rsidRDefault="008C2FB6" w:rsidP="00146CD1">
      <w:pPr>
        <w:numPr>
          <w:ilvl w:val="1"/>
          <w:numId w:val="2"/>
        </w:numPr>
        <w:spacing w:before="60" w:after="60" w:line="240" w:lineRule="auto"/>
        <w:ind w:left="1276" w:hanging="283"/>
        <w:jc w:val="both"/>
        <w:rPr>
          <w:sz w:val="26"/>
          <w:szCs w:val="26"/>
        </w:rPr>
      </w:pPr>
      <w:r>
        <w:rPr>
          <w:sz w:val="26"/>
          <w:szCs w:val="26"/>
        </w:rPr>
        <w:t>регламентной (градостроительных регламентов).</w:t>
      </w:r>
    </w:p>
    <w:p w:rsidR="008C2FB6" w:rsidRDefault="008C2FB6" w:rsidP="008C2FB6">
      <w:pPr>
        <w:spacing w:before="120" w:after="120"/>
        <w:ind w:firstLine="851"/>
        <w:jc w:val="both"/>
        <w:rPr>
          <w:sz w:val="26"/>
          <w:szCs w:val="26"/>
        </w:rPr>
      </w:pPr>
      <w:r>
        <w:rPr>
          <w:sz w:val="26"/>
          <w:szCs w:val="26"/>
        </w:rPr>
        <w:lastRenderedPageBreak/>
        <w:t>В данном проекте Правил процедурная часть содержится в главах 1-4,7, карт</w:t>
      </w:r>
      <w:r>
        <w:rPr>
          <w:sz w:val="26"/>
          <w:szCs w:val="26"/>
        </w:rPr>
        <w:t>о</w:t>
      </w:r>
      <w:r>
        <w:rPr>
          <w:sz w:val="26"/>
          <w:szCs w:val="26"/>
        </w:rPr>
        <w:t>графическая – в главе 5 и приложениях, регламентная – в главе 6.</w:t>
      </w:r>
    </w:p>
    <w:p w:rsidR="008C2FB6" w:rsidRDefault="008C2FB6" w:rsidP="008C2FB6">
      <w:pPr>
        <w:spacing w:before="120" w:after="120"/>
        <w:ind w:firstLine="851"/>
        <w:jc w:val="both"/>
        <w:rPr>
          <w:sz w:val="26"/>
          <w:szCs w:val="26"/>
        </w:rPr>
      </w:pPr>
      <w:r w:rsidRPr="00A9228F">
        <w:rPr>
          <w:b/>
          <w:sz w:val="26"/>
          <w:szCs w:val="26"/>
        </w:rPr>
        <w:t xml:space="preserve">Глава 1 </w:t>
      </w:r>
      <w:r>
        <w:rPr>
          <w:sz w:val="26"/>
          <w:szCs w:val="26"/>
        </w:rPr>
        <w:t>содержит общие декларативные статьи, а также статьи, закрепляющие отдельные полномочия за органами местного самоуправления. Она вводит также новый для практики местного самоуправления институт – Комиссию по землепользованию и застройке (далее – Комиссия). Комиссия</w:t>
      </w:r>
      <w:r>
        <w:rPr>
          <w:rStyle w:val="afa"/>
          <w:sz w:val="26"/>
          <w:szCs w:val="26"/>
        </w:rPr>
        <w:footnoteReference w:id="1"/>
      </w:r>
      <w:r>
        <w:rPr>
          <w:sz w:val="26"/>
          <w:szCs w:val="26"/>
        </w:rPr>
        <w:t xml:space="preserve"> формируется из представителей Администр</w:t>
      </w:r>
      <w:r>
        <w:rPr>
          <w:sz w:val="26"/>
          <w:szCs w:val="26"/>
        </w:rPr>
        <w:t>а</w:t>
      </w:r>
      <w:r>
        <w:rPr>
          <w:sz w:val="26"/>
          <w:szCs w:val="26"/>
        </w:rPr>
        <w:t xml:space="preserve">ции и общественности и призвана решать многие вопросы в области землепользования. Важной также </w:t>
      </w:r>
      <w:r w:rsidRPr="00CC391E">
        <w:rPr>
          <w:sz w:val="26"/>
          <w:szCs w:val="26"/>
        </w:rPr>
        <w:t>является статья 5,</w:t>
      </w:r>
      <w:r>
        <w:rPr>
          <w:sz w:val="26"/>
          <w:szCs w:val="26"/>
        </w:rPr>
        <w:t xml:space="preserve"> определяющая возможность передачи полномочий в области градостроительной деятельности органам местного самоуправления муниципального рай</w:t>
      </w:r>
      <w:r>
        <w:rPr>
          <w:sz w:val="26"/>
          <w:szCs w:val="26"/>
        </w:rPr>
        <w:t>о</w:t>
      </w:r>
      <w:r>
        <w:rPr>
          <w:sz w:val="26"/>
          <w:szCs w:val="26"/>
        </w:rPr>
        <w:t xml:space="preserve">на. </w:t>
      </w:r>
    </w:p>
    <w:p w:rsidR="008C2FB6" w:rsidRPr="004C58B5" w:rsidRDefault="008C2FB6" w:rsidP="008C2FB6">
      <w:pPr>
        <w:spacing w:before="120" w:after="120"/>
        <w:ind w:firstLine="851"/>
        <w:jc w:val="both"/>
        <w:rPr>
          <w:sz w:val="26"/>
          <w:szCs w:val="26"/>
        </w:rPr>
      </w:pPr>
      <w:r w:rsidRPr="004C58B5">
        <w:rPr>
          <w:b/>
          <w:sz w:val="26"/>
          <w:szCs w:val="26"/>
        </w:rPr>
        <w:t>В главе 2</w:t>
      </w:r>
      <w:r>
        <w:rPr>
          <w:sz w:val="26"/>
          <w:szCs w:val="26"/>
        </w:rPr>
        <w:t xml:space="preserve"> определяются основы проведения публичных слушаний по вопросам землепользования и застройки. </w:t>
      </w:r>
      <w:r w:rsidRPr="004C58B5">
        <w:rPr>
          <w:sz w:val="26"/>
          <w:szCs w:val="26"/>
        </w:rPr>
        <w:t>При наличии местного нормативного акта, регулиру</w:t>
      </w:r>
      <w:r w:rsidRPr="004C58B5">
        <w:rPr>
          <w:sz w:val="26"/>
          <w:szCs w:val="26"/>
        </w:rPr>
        <w:t>ю</w:t>
      </w:r>
      <w:r w:rsidRPr="004C58B5">
        <w:rPr>
          <w:sz w:val="26"/>
          <w:szCs w:val="26"/>
        </w:rPr>
        <w:t>щего порядок проведения публичных слушаний, положения такого нормативного акта пр</w:t>
      </w:r>
      <w:r w:rsidRPr="004C58B5">
        <w:rPr>
          <w:sz w:val="26"/>
          <w:szCs w:val="26"/>
        </w:rPr>
        <w:t>и</w:t>
      </w:r>
      <w:r w:rsidRPr="004C58B5">
        <w:rPr>
          <w:sz w:val="26"/>
          <w:szCs w:val="26"/>
        </w:rPr>
        <w:t>меняются в части, не противоречащей нормам настоящих Правил.</w:t>
      </w:r>
    </w:p>
    <w:p w:rsidR="008C2FB6" w:rsidRDefault="008C2FB6" w:rsidP="008C2FB6">
      <w:pPr>
        <w:spacing w:before="120" w:after="120"/>
        <w:ind w:firstLine="851"/>
        <w:jc w:val="both"/>
        <w:rPr>
          <w:sz w:val="26"/>
          <w:szCs w:val="26"/>
        </w:rPr>
      </w:pPr>
      <w:r w:rsidRPr="00AC1081">
        <w:rPr>
          <w:b/>
          <w:sz w:val="26"/>
          <w:szCs w:val="26"/>
        </w:rPr>
        <w:t xml:space="preserve">Глава </w:t>
      </w:r>
      <w:r>
        <w:rPr>
          <w:b/>
          <w:sz w:val="26"/>
          <w:szCs w:val="26"/>
        </w:rPr>
        <w:t>3</w:t>
      </w:r>
      <w:r>
        <w:rPr>
          <w:sz w:val="26"/>
          <w:szCs w:val="26"/>
        </w:rPr>
        <w:t xml:space="preserve"> содержит положения о подготовке документов планировки территории – проектов планировки, проектов межевания, градостроительных планов земельных участков. Большая часть относящихся к этому вопросов уже освящена в соответству</w:t>
      </w:r>
      <w:r>
        <w:rPr>
          <w:sz w:val="26"/>
          <w:szCs w:val="26"/>
        </w:rPr>
        <w:t>ю</w:t>
      </w:r>
      <w:r>
        <w:rPr>
          <w:sz w:val="26"/>
          <w:szCs w:val="26"/>
        </w:rPr>
        <w:t>щих федеральных и региональных законах, поэтому в рамках ПЗЗ производится только их взаимоувязка с самими регламентами при подготовке градостро</w:t>
      </w:r>
      <w:r>
        <w:rPr>
          <w:sz w:val="26"/>
          <w:szCs w:val="26"/>
        </w:rPr>
        <w:t>и</w:t>
      </w:r>
      <w:r>
        <w:rPr>
          <w:sz w:val="26"/>
          <w:szCs w:val="26"/>
        </w:rPr>
        <w:t>тельных планов ЗУ. В главе 3 устанавливается чёткая последовательность действий при выделении ЗУ из земель, права на которые не разграничены (т.е. по умолчанию муниципальных земель), при которых необходима последовательная разработка первоначально проекта план</w:t>
      </w:r>
      <w:r>
        <w:rPr>
          <w:sz w:val="26"/>
          <w:szCs w:val="26"/>
        </w:rPr>
        <w:t>и</w:t>
      </w:r>
      <w:r>
        <w:rPr>
          <w:sz w:val="26"/>
          <w:szCs w:val="26"/>
        </w:rPr>
        <w:t>ровки для таких земель, после чего проекта межевания, после чего – градостроительных планов на отдельные ЗУ. Такая последовательность необходима для разграничения з</w:t>
      </w:r>
      <w:r>
        <w:rPr>
          <w:sz w:val="26"/>
          <w:szCs w:val="26"/>
        </w:rPr>
        <w:t>е</w:t>
      </w:r>
      <w:r>
        <w:rPr>
          <w:sz w:val="26"/>
          <w:szCs w:val="26"/>
        </w:rPr>
        <w:t>мель общего пользования и тех, которые возможно предоставить застройщику. Разраб</w:t>
      </w:r>
      <w:r>
        <w:rPr>
          <w:sz w:val="26"/>
          <w:szCs w:val="26"/>
        </w:rPr>
        <w:t>а</w:t>
      </w:r>
      <w:r>
        <w:rPr>
          <w:sz w:val="26"/>
          <w:szCs w:val="26"/>
        </w:rPr>
        <w:t>тывать проекты планировки также важно потому, что большинство границ территор</w:t>
      </w:r>
      <w:r>
        <w:rPr>
          <w:sz w:val="26"/>
          <w:szCs w:val="26"/>
        </w:rPr>
        <w:t>и</w:t>
      </w:r>
      <w:r>
        <w:rPr>
          <w:sz w:val="26"/>
          <w:szCs w:val="26"/>
        </w:rPr>
        <w:t xml:space="preserve">альных зон в сложившейся застройке установлены по осям улиц, и для исключения строительства за пределами </w:t>
      </w:r>
      <w:r>
        <w:rPr>
          <w:sz w:val="26"/>
          <w:szCs w:val="26"/>
        </w:rPr>
        <w:lastRenderedPageBreak/>
        <w:t>красных линий необходимо закреплять их координаты в у</w:t>
      </w:r>
      <w:r>
        <w:rPr>
          <w:sz w:val="26"/>
          <w:szCs w:val="26"/>
        </w:rPr>
        <w:t>с</w:t>
      </w:r>
      <w:r>
        <w:rPr>
          <w:sz w:val="26"/>
          <w:szCs w:val="26"/>
        </w:rPr>
        <w:t>тановленном законом порядке.</w:t>
      </w:r>
    </w:p>
    <w:p w:rsidR="008C2FB6" w:rsidRDefault="008C2FB6" w:rsidP="008C2FB6">
      <w:pPr>
        <w:spacing w:before="120" w:after="120"/>
        <w:ind w:firstLine="851"/>
        <w:jc w:val="both"/>
        <w:rPr>
          <w:sz w:val="26"/>
          <w:szCs w:val="26"/>
        </w:rPr>
      </w:pPr>
      <w:r w:rsidRPr="00374D1B">
        <w:rPr>
          <w:b/>
          <w:sz w:val="26"/>
          <w:szCs w:val="26"/>
        </w:rPr>
        <w:t xml:space="preserve">Глава </w:t>
      </w:r>
      <w:r>
        <w:rPr>
          <w:b/>
          <w:sz w:val="26"/>
          <w:szCs w:val="26"/>
        </w:rPr>
        <w:t>4</w:t>
      </w:r>
      <w:r w:rsidRPr="00374D1B">
        <w:rPr>
          <w:b/>
          <w:sz w:val="26"/>
          <w:szCs w:val="26"/>
        </w:rPr>
        <w:t xml:space="preserve"> </w:t>
      </w:r>
      <w:r>
        <w:rPr>
          <w:sz w:val="26"/>
          <w:szCs w:val="26"/>
        </w:rPr>
        <w:t>подводит к основной содержательной части Правил - градостроител</w:t>
      </w:r>
      <w:r>
        <w:rPr>
          <w:sz w:val="26"/>
          <w:szCs w:val="26"/>
        </w:rPr>
        <w:t>ь</w:t>
      </w:r>
      <w:r>
        <w:rPr>
          <w:sz w:val="26"/>
          <w:szCs w:val="26"/>
        </w:rPr>
        <w:t>ным регламентам. Она определяет перечень территориальных зон, установленных для данного городского округа, состав градостроительных регламентов и правила их пр</w:t>
      </w:r>
      <w:r>
        <w:rPr>
          <w:sz w:val="26"/>
          <w:szCs w:val="26"/>
        </w:rPr>
        <w:t>и</w:t>
      </w:r>
      <w:r>
        <w:rPr>
          <w:sz w:val="26"/>
          <w:szCs w:val="26"/>
        </w:rPr>
        <w:t>менения. Там же указывается порядок пользования градостроительным регламентом и порядок изм</w:t>
      </w:r>
      <w:r>
        <w:rPr>
          <w:sz w:val="26"/>
          <w:szCs w:val="26"/>
        </w:rPr>
        <w:t>е</w:t>
      </w:r>
      <w:r>
        <w:rPr>
          <w:sz w:val="26"/>
          <w:szCs w:val="26"/>
        </w:rPr>
        <w:t>нения видов разрешённого использования с одного на другой.</w:t>
      </w:r>
    </w:p>
    <w:p w:rsidR="008C2FB6" w:rsidRDefault="008C2FB6" w:rsidP="008C2FB6">
      <w:pPr>
        <w:spacing w:before="120" w:after="120"/>
        <w:ind w:firstLine="851"/>
        <w:jc w:val="both"/>
        <w:rPr>
          <w:sz w:val="26"/>
          <w:szCs w:val="26"/>
        </w:rPr>
      </w:pPr>
      <w:r w:rsidRPr="00374D1B">
        <w:rPr>
          <w:b/>
          <w:sz w:val="26"/>
          <w:szCs w:val="26"/>
        </w:rPr>
        <w:t xml:space="preserve">Глава </w:t>
      </w:r>
      <w:r>
        <w:rPr>
          <w:b/>
          <w:sz w:val="26"/>
          <w:szCs w:val="26"/>
        </w:rPr>
        <w:t>5</w:t>
      </w:r>
      <w:r>
        <w:rPr>
          <w:sz w:val="26"/>
          <w:szCs w:val="26"/>
        </w:rPr>
        <w:t xml:space="preserve"> описывает состав и содержание карты градостроительного зонирования. Сама карта приводится в приложении к Правилам. Для городского округа выпо</w:t>
      </w:r>
      <w:r>
        <w:rPr>
          <w:sz w:val="26"/>
          <w:szCs w:val="26"/>
        </w:rPr>
        <w:t>л</w:t>
      </w:r>
      <w:r>
        <w:rPr>
          <w:sz w:val="26"/>
          <w:szCs w:val="26"/>
        </w:rPr>
        <w:t>няется общая карта в масштабе 1:25000 на всю территорию округа, а также один, или, реже, несколько фрагментов в масштабе 1:5000 по количеству населённых пунктов, входящих в состав Карачаевского городского округа. При этом граница такого фрагмента иде</w:t>
      </w:r>
      <w:r>
        <w:rPr>
          <w:sz w:val="26"/>
          <w:szCs w:val="26"/>
        </w:rPr>
        <w:t>н</w:t>
      </w:r>
      <w:r>
        <w:rPr>
          <w:sz w:val="26"/>
          <w:szCs w:val="26"/>
        </w:rPr>
        <w:t>тична границе населённого пункта, установленной в проекте генерального плана горо</w:t>
      </w:r>
      <w:r>
        <w:rPr>
          <w:sz w:val="26"/>
          <w:szCs w:val="26"/>
        </w:rPr>
        <w:t>д</w:t>
      </w:r>
      <w:r>
        <w:rPr>
          <w:sz w:val="26"/>
          <w:szCs w:val="26"/>
        </w:rPr>
        <w:t>ского округа. Важно также и введение понятия «ведение карты градостроительного з</w:t>
      </w:r>
      <w:r>
        <w:rPr>
          <w:sz w:val="26"/>
          <w:szCs w:val="26"/>
        </w:rPr>
        <w:t>о</w:t>
      </w:r>
      <w:r>
        <w:rPr>
          <w:sz w:val="26"/>
          <w:szCs w:val="26"/>
        </w:rPr>
        <w:t>нирования», которое позволяет органам местного самоуправления оперативно отобр</w:t>
      </w:r>
      <w:r>
        <w:rPr>
          <w:sz w:val="26"/>
          <w:szCs w:val="26"/>
        </w:rPr>
        <w:t>а</w:t>
      </w:r>
      <w:r>
        <w:rPr>
          <w:sz w:val="26"/>
          <w:szCs w:val="26"/>
        </w:rPr>
        <w:t>жать изменения, происходящие в застройке и в начертании зон с особыми условиями использования террит</w:t>
      </w:r>
      <w:r>
        <w:rPr>
          <w:sz w:val="26"/>
          <w:szCs w:val="26"/>
        </w:rPr>
        <w:t>о</w:t>
      </w:r>
      <w:r>
        <w:rPr>
          <w:sz w:val="26"/>
          <w:szCs w:val="26"/>
        </w:rPr>
        <w:t>рий.</w:t>
      </w:r>
    </w:p>
    <w:p w:rsidR="008C2FB6" w:rsidRDefault="008C2FB6" w:rsidP="008C2FB6">
      <w:pPr>
        <w:spacing w:before="120" w:after="120"/>
        <w:ind w:firstLine="851"/>
        <w:jc w:val="both"/>
        <w:rPr>
          <w:sz w:val="26"/>
          <w:szCs w:val="26"/>
        </w:rPr>
      </w:pPr>
      <w:r w:rsidRPr="00EF48FB">
        <w:rPr>
          <w:b/>
          <w:sz w:val="26"/>
          <w:szCs w:val="26"/>
        </w:rPr>
        <w:t xml:space="preserve">Глава </w:t>
      </w:r>
      <w:r>
        <w:rPr>
          <w:b/>
          <w:sz w:val="26"/>
          <w:szCs w:val="26"/>
        </w:rPr>
        <w:t>6</w:t>
      </w:r>
      <w:r>
        <w:rPr>
          <w:sz w:val="26"/>
          <w:szCs w:val="26"/>
        </w:rPr>
        <w:t xml:space="preserve"> содержит собственно сами градостроительные регламенты. Градостроительный регламент определяет закрытый перечень</w:t>
      </w:r>
      <w:r>
        <w:rPr>
          <w:rStyle w:val="afa"/>
          <w:sz w:val="26"/>
          <w:szCs w:val="26"/>
        </w:rPr>
        <w:footnoteReference w:id="2"/>
      </w:r>
      <w:r>
        <w:rPr>
          <w:sz w:val="26"/>
          <w:szCs w:val="26"/>
        </w:rPr>
        <w:t xml:space="preserve"> тех видов использования, к</w:t>
      </w:r>
      <w:r>
        <w:rPr>
          <w:sz w:val="26"/>
          <w:szCs w:val="26"/>
        </w:rPr>
        <w:t>о</w:t>
      </w:r>
      <w:r>
        <w:rPr>
          <w:sz w:val="26"/>
          <w:szCs w:val="26"/>
        </w:rPr>
        <w:t>торые можно применять в пределах границ территориальной зоны. Перечень этот имеет та</w:t>
      </w:r>
      <w:r>
        <w:rPr>
          <w:sz w:val="26"/>
          <w:szCs w:val="26"/>
        </w:rPr>
        <w:t>б</w:t>
      </w:r>
      <w:r>
        <w:rPr>
          <w:sz w:val="26"/>
          <w:szCs w:val="26"/>
        </w:rPr>
        <w:t>личную форму и используется при определении видов использования как земельных участков (далее – ЗУ), так и объектов капитального строительства (далее – ОКС). Та</w:t>
      </w:r>
      <w:r>
        <w:rPr>
          <w:sz w:val="26"/>
          <w:szCs w:val="26"/>
        </w:rPr>
        <w:t>б</w:t>
      </w:r>
      <w:r>
        <w:rPr>
          <w:sz w:val="26"/>
          <w:szCs w:val="26"/>
        </w:rPr>
        <w:t>лицу с градостроительным регламентом следует читать слева напр</w:t>
      </w:r>
      <w:r>
        <w:rPr>
          <w:sz w:val="26"/>
          <w:szCs w:val="26"/>
        </w:rPr>
        <w:t>а</w:t>
      </w:r>
      <w:r>
        <w:rPr>
          <w:sz w:val="26"/>
          <w:szCs w:val="26"/>
        </w:rPr>
        <w:t>во, как это указано на рисунке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29"/>
        <w:gridCol w:w="2529"/>
        <w:gridCol w:w="2529"/>
      </w:tblGrid>
      <w:tr w:rsidR="008C2FB6" w:rsidRPr="008711A3" w:rsidTr="00D3711F">
        <w:tc>
          <w:tcPr>
            <w:tcW w:w="2529" w:type="dxa"/>
            <w:shd w:val="clear" w:color="auto" w:fill="auto"/>
          </w:tcPr>
          <w:p w:rsidR="008C2FB6" w:rsidRPr="008711A3" w:rsidRDefault="008C2FB6" w:rsidP="00D3711F">
            <w:pPr>
              <w:spacing w:before="60" w:after="60"/>
              <w:jc w:val="center"/>
              <w:rPr>
                <w:rFonts w:ascii="Arial" w:hAnsi="Arial" w:cs="Arial"/>
                <w:sz w:val="20"/>
                <w:szCs w:val="20"/>
              </w:rPr>
            </w:pPr>
            <w:r w:rsidRPr="008711A3">
              <w:rPr>
                <w:rFonts w:ascii="Arial" w:hAnsi="Arial" w:cs="Arial"/>
                <w:sz w:val="20"/>
                <w:szCs w:val="20"/>
              </w:rPr>
              <w:t>Вид использования з</w:t>
            </w:r>
            <w:r w:rsidRPr="008711A3">
              <w:rPr>
                <w:rFonts w:ascii="Arial" w:hAnsi="Arial" w:cs="Arial"/>
                <w:sz w:val="20"/>
                <w:szCs w:val="20"/>
              </w:rPr>
              <w:t>е</w:t>
            </w:r>
            <w:r w:rsidRPr="008711A3">
              <w:rPr>
                <w:rFonts w:ascii="Arial" w:hAnsi="Arial" w:cs="Arial"/>
                <w:sz w:val="20"/>
                <w:szCs w:val="20"/>
              </w:rPr>
              <w:t>мельного участка</w:t>
            </w:r>
            <w:r>
              <w:rPr>
                <w:rFonts w:ascii="Arial" w:hAnsi="Arial" w:cs="Arial"/>
                <w:sz w:val="20"/>
                <w:szCs w:val="20"/>
              </w:rPr>
              <w:t xml:space="preserve"> (ЗУ)</w:t>
            </w:r>
          </w:p>
        </w:tc>
        <w:tc>
          <w:tcPr>
            <w:tcW w:w="2529" w:type="dxa"/>
            <w:shd w:val="clear" w:color="auto" w:fill="auto"/>
          </w:tcPr>
          <w:p w:rsidR="008C2FB6" w:rsidRPr="008711A3" w:rsidRDefault="008C2FB6" w:rsidP="00D3711F">
            <w:pPr>
              <w:spacing w:before="60" w:after="60"/>
              <w:jc w:val="center"/>
              <w:rPr>
                <w:sz w:val="26"/>
                <w:szCs w:val="26"/>
              </w:rPr>
            </w:pPr>
            <w:r w:rsidRPr="008711A3">
              <w:rPr>
                <w:rFonts w:ascii="Arial" w:hAnsi="Arial" w:cs="Arial"/>
                <w:sz w:val="20"/>
                <w:szCs w:val="20"/>
              </w:rPr>
              <w:t>Вид использования объе</w:t>
            </w:r>
            <w:r w:rsidRPr="008711A3">
              <w:rPr>
                <w:rFonts w:ascii="Arial" w:hAnsi="Arial" w:cs="Arial"/>
                <w:sz w:val="20"/>
                <w:szCs w:val="20"/>
              </w:rPr>
              <w:t>к</w:t>
            </w:r>
            <w:r w:rsidRPr="008711A3">
              <w:rPr>
                <w:rFonts w:ascii="Arial" w:hAnsi="Arial" w:cs="Arial"/>
                <w:sz w:val="20"/>
                <w:szCs w:val="20"/>
              </w:rPr>
              <w:t>та капитального стро</w:t>
            </w:r>
            <w:r w:rsidRPr="008711A3">
              <w:rPr>
                <w:rFonts w:ascii="Arial" w:hAnsi="Arial" w:cs="Arial"/>
                <w:sz w:val="20"/>
                <w:szCs w:val="20"/>
              </w:rPr>
              <w:t>и</w:t>
            </w:r>
            <w:r w:rsidRPr="008711A3">
              <w:rPr>
                <w:rFonts w:ascii="Arial" w:hAnsi="Arial" w:cs="Arial"/>
                <w:sz w:val="20"/>
                <w:szCs w:val="20"/>
              </w:rPr>
              <w:t>тельства</w:t>
            </w:r>
            <w:r>
              <w:rPr>
                <w:rFonts w:ascii="Arial" w:hAnsi="Arial" w:cs="Arial"/>
                <w:sz w:val="20"/>
                <w:szCs w:val="20"/>
              </w:rPr>
              <w:t xml:space="preserve"> (ОКС)</w:t>
            </w:r>
          </w:p>
        </w:tc>
        <w:tc>
          <w:tcPr>
            <w:tcW w:w="2529" w:type="dxa"/>
            <w:shd w:val="clear" w:color="auto" w:fill="auto"/>
          </w:tcPr>
          <w:p w:rsidR="008C2FB6" w:rsidRPr="008711A3" w:rsidRDefault="008C2FB6" w:rsidP="00D3711F">
            <w:pPr>
              <w:spacing w:before="60" w:after="60"/>
              <w:jc w:val="center"/>
              <w:rPr>
                <w:rFonts w:ascii="Arial" w:hAnsi="Arial" w:cs="Arial"/>
                <w:sz w:val="20"/>
                <w:szCs w:val="20"/>
              </w:rPr>
            </w:pPr>
            <w:r w:rsidRPr="008711A3">
              <w:rPr>
                <w:rFonts w:ascii="Arial" w:hAnsi="Arial" w:cs="Arial"/>
                <w:sz w:val="20"/>
                <w:szCs w:val="20"/>
              </w:rPr>
              <w:t>Вспомогательный вид использования земел</w:t>
            </w:r>
            <w:r w:rsidRPr="008711A3">
              <w:rPr>
                <w:rFonts w:ascii="Arial" w:hAnsi="Arial" w:cs="Arial"/>
                <w:sz w:val="20"/>
                <w:szCs w:val="20"/>
              </w:rPr>
              <w:t>ь</w:t>
            </w:r>
            <w:r w:rsidRPr="008711A3">
              <w:rPr>
                <w:rFonts w:ascii="Arial" w:hAnsi="Arial" w:cs="Arial"/>
                <w:sz w:val="20"/>
                <w:szCs w:val="20"/>
              </w:rPr>
              <w:t>ного участка</w:t>
            </w:r>
            <w:r>
              <w:rPr>
                <w:rFonts w:ascii="Arial" w:hAnsi="Arial" w:cs="Arial"/>
                <w:sz w:val="20"/>
                <w:szCs w:val="20"/>
              </w:rPr>
              <w:t xml:space="preserve"> (ЗУ)</w:t>
            </w:r>
          </w:p>
        </w:tc>
        <w:tc>
          <w:tcPr>
            <w:tcW w:w="2529" w:type="dxa"/>
            <w:shd w:val="clear" w:color="auto" w:fill="auto"/>
          </w:tcPr>
          <w:p w:rsidR="008C2FB6" w:rsidRPr="008711A3" w:rsidRDefault="008C2FB6" w:rsidP="00D3711F">
            <w:pPr>
              <w:spacing w:before="60" w:after="60"/>
              <w:jc w:val="center"/>
              <w:rPr>
                <w:rFonts w:ascii="Arial" w:hAnsi="Arial" w:cs="Arial"/>
                <w:sz w:val="20"/>
                <w:szCs w:val="20"/>
              </w:rPr>
            </w:pPr>
            <w:r w:rsidRPr="008711A3">
              <w:rPr>
                <w:rFonts w:ascii="Arial" w:hAnsi="Arial" w:cs="Arial"/>
                <w:sz w:val="20"/>
                <w:szCs w:val="20"/>
              </w:rPr>
              <w:t>Вспомогательный вид и</w:t>
            </w:r>
            <w:r w:rsidRPr="008711A3">
              <w:rPr>
                <w:rFonts w:ascii="Arial" w:hAnsi="Arial" w:cs="Arial"/>
                <w:sz w:val="20"/>
                <w:szCs w:val="20"/>
              </w:rPr>
              <w:t>с</w:t>
            </w:r>
            <w:r w:rsidRPr="008711A3">
              <w:rPr>
                <w:rFonts w:ascii="Arial" w:hAnsi="Arial" w:cs="Arial"/>
                <w:sz w:val="20"/>
                <w:szCs w:val="20"/>
              </w:rPr>
              <w:t>пользования объекта капитального стро</w:t>
            </w:r>
            <w:r w:rsidRPr="008711A3">
              <w:rPr>
                <w:rFonts w:ascii="Arial" w:hAnsi="Arial" w:cs="Arial"/>
                <w:sz w:val="20"/>
                <w:szCs w:val="20"/>
              </w:rPr>
              <w:t>и</w:t>
            </w:r>
            <w:r w:rsidRPr="008711A3">
              <w:rPr>
                <w:rFonts w:ascii="Arial" w:hAnsi="Arial" w:cs="Arial"/>
                <w:sz w:val="20"/>
                <w:szCs w:val="20"/>
              </w:rPr>
              <w:t>тельства</w:t>
            </w:r>
            <w:r>
              <w:rPr>
                <w:rFonts w:ascii="Arial" w:hAnsi="Arial" w:cs="Arial"/>
                <w:sz w:val="20"/>
                <w:szCs w:val="20"/>
              </w:rPr>
              <w:t xml:space="preserve"> (ОКС)</w:t>
            </w:r>
          </w:p>
        </w:tc>
      </w:tr>
      <w:tr w:rsidR="008C2FB6" w:rsidRPr="008711A3" w:rsidTr="00D3711F">
        <w:tc>
          <w:tcPr>
            <w:tcW w:w="2529" w:type="dxa"/>
            <w:vMerge w:val="restart"/>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11.8pt;margin-top:75.5pt;width:13.5pt;height:21pt;z-index:251662336;mso-position-horizontal-relative:text;mso-position-vertical-relative:text" strokeweight="1pt"/>
              </w:pict>
            </w:r>
            <w:r w:rsidRPr="008711A3">
              <w:rPr>
                <w:noProof/>
                <w:sz w:val="26"/>
                <w:szCs w:val="26"/>
              </w:rPr>
              <w:pict>
                <v:shape id="_x0000_s1027" type="#_x0000_t13" style="position:absolute;left:0;text-align:left;margin-left:111.8pt;margin-top:42.5pt;width:13.5pt;height:21pt;z-index:251661312;mso-position-horizontal-relative:text;mso-position-vertical-relative:text" strokeweight="1pt"/>
              </w:pict>
            </w:r>
            <w:r w:rsidRPr="008711A3">
              <w:rPr>
                <w:noProof/>
                <w:sz w:val="26"/>
                <w:szCs w:val="26"/>
              </w:rPr>
              <w:pict>
                <v:shape id="_x0000_s1026" type="#_x0000_t13" style="position:absolute;left:0;text-align:left;margin-left:111.8pt;margin-top:10.8pt;width:13.5pt;height:21pt;z-index:251660288;mso-position-horizontal-relative:text;mso-position-vertical-relative:text" strokeweight="1pt"/>
              </w:pict>
            </w:r>
            <w:r w:rsidRPr="008711A3">
              <w:rPr>
                <w:sz w:val="26"/>
                <w:szCs w:val="26"/>
              </w:rPr>
              <w:t>ЗУ 1</w:t>
            </w:r>
          </w:p>
        </w:tc>
        <w:tc>
          <w:tcPr>
            <w:tcW w:w="2529" w:type="dxa"/>
            <w:vMerge w:val="restart"/>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32" type="#_x0000_t13" style="position:absolute;left:0;text-align:left;margin-left:114.6pt;margin-top:21.5pt;width:13.5pt;height:21pt;z-index:251666432;mso-position-horizontal-relative:text;mso-position-vertical-relative:text" strokeweight="1pt"/>
              </w:pict>
            </w:r>
            <w:r w:rsidRPr="008711A3">
              <w:rPr>
                <w:noProof/>
                <w:sz w:val="26"/>
                <w:szCs w:val="26"/>
              </w:rPr>
              <w:pict>
                <v:shape id="_x0000_s1031" type="#_x0000_t13" style="position:absolute;left:0;text-align:left;margin-left:114.6pt;margin-top:-.25pt;width:13.5pt;height:21pt;z-index:251665408;mso-position-horizontal-relative:text;mso-position-vertical-relative:text" strokeweight="1pt"/>
              </w:pict>
            </w:r>
            <w:r w:rsidRPr="008711A3">
              <w:rPr>
                <w:sz w:val="26"/>
                <w:szCs w:val="26"/>
              </w:rPr>
              <w:t>ОКС 1</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45" type="#_x0000_t13" style="position:absolute;left:0;text-align:left;margin-left:114.15pt;margin-top:129.5pt;width:13.5pt;height:21pt;z-index:251679744;mso-position-horizontal-relative:text;mso-position-vertical-relative:text" strokeweight="1pt"/>
              </w:pict>
            </w:r>
            <w:r w:rsidRPr="008711A3">
              <w:rPr>
                <w:noProof/>
                <w:sz w:val="26"/>
                <w:szCs w:val="26"/>
              </w:rPr>
              <w:pict>
                <v:shape id="_x0000_s1044" type="#_x0000_t13" style="position:absolute;left:0;text-align:left;margin-left:114.15pt;margin-top:109.25pt;width:13.5pt;height:21pt;z-index:251678720;mso-position-horizontal-relative:text;mso-position-vertical-relative:text" strokeweight="1pt"/>
              </w:pict>
            </w:r>
            <w:r w:rsidRPr="008711A3">
              <w:rPr>
                <w:noProof/>
                <w:sz w:val="26"/>
                <w:szCs w:val="26"/>
              </w:rPr>
              <w:pict>
                <v:shape id="_x0000_s1043" type="#_x0000_t13" style="position:absolute;left:0;text-align:left;margin-left:114.15pt;margin-top:86.75pt;width:13.5pt;height:21pt;z-index:251677696;mso-position-horizontal-relative:text;mso-position-vertical-relative:text" strokeweight="1pt"/>
              </w:pict>
            </w:r>
            <w:r w:rsidRPr="008711A3">
              <w:rPr>
                <w:noProof/>
                <w:sz w:val="26"/>
                <w:szCs w:val="26"/>
              </w:rPr>
              <w:pict>
                <v:shape id="_x0000_s1042" type="#_x0000_t13" style="position:absolute;left:0;text-align:left;margin-left:114.15pt;margin-top:63.5pt;width:13.5pt;height:21pt;z-index:251676672;mso-position-horizontal-relative:text;mso-position-vertical-relative:text" strokeweight="1pt"/>
              </w:pict>
            </w:r>
            <w:r w:rsidRPr="008711A3">
              <w:rPr>
                <w:noProof/>
                <w:sz w:val="26"/>
                <w:szCs w:val="26"/>
              </w:rPr>
              <w:pict>
                <v:shape id="_x0000_s1041" type="#_x0000_t13" style="position:absolute;left:0;text-align:left;margin-left:114.15pt;margin-top:42.5pt;width:13.5pt;height:21pt;z-index:251675648;mso-position-horizontal-relative:text;mso-position-vertical-relative:text" strokeweight="1pt"/>
              </w:pict>
            </w:r>
            <w:r w:rsidRPr="008711A3">
              <w:rPr>
                <w:noProof/>
                <w:sz w:val="26"/>
                <w:szCs w:val="26"/>
              </w:rPr>
              <w:pict>
                <v:shape id="_x0000_s1040" type="#_x0000_t13" style="position:absolute;left:0;text-align:left;margin-left:114.15pt;margin-top:21.5pt;width:13.5pt;height:21pt;z-index:251674624;mso-position-horizontal-relative:text;mso-position-vertical-relative:text" strokeweight="1pt"/>
              </w:pict>
            </w:r>
            <w:r w:rsidRPr="008711A3">
              <w:rPr>
                <w:noProof/>
                <w:sz w:val="26"/>
                <w:szCs w:val="26"/>
              </w:rPr>
              <w:pict>
                <v:shape id="_x0000_s1039" type="#_x0000_t13" style="position:absolute;left:0;text-align:left;margin-left:114.15pt;margin-top:-.25pt;width:13.5pt;height:21pt;z-index:251673600;mso-position-horizontal-relative:text;mso-position-vertical-relative:text" strokeweight="1pt"/>
              </w:pict>
            </w:r>
            <w:r w:rsidRPr="008711A3">
              <w:rPr>
                <w:noProof/>
                <w:sz w:val="26"/>
                <w:szCs w:val="26"/>
              </w:rPr>
              <w:pict>
                <v:shape id="_x0000_s1046" type="#_x0000_t13" style="position:absolute;left:0;text-align:left;margin-left:114.15pt;margin-top:150.5pt;width:13.5pt;height:21pt;z-index:251680768;mso-position-horizontal-relative:text;mso-position-vertical-relative:text" strokeweight="1pt"/>
              </w:pict>
            </w:r>
            <w:r w:rsidRPr="008711A3">
              <w:rPr>
                <w:sz w:val="26"/>
                <w:szCs w:val="26"/>
              </w:rPr>
              <w:t>ЗУ 1.1.</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1.1</w:t>
            </w:r>
          </w:p>
        </w:tc>
      </w:tr>
      <w:tr w:rsidR="008C2FB6" w:rsidRPr="008711A3" w:rsidTr="00D3711F">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1.2.</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1.2.</w:t>
            </w:r>
          </w:p>
        </w:tc>
      </w:tr>
      <w:tr w:rsidR="008C2FB6" w:rsidRPr="008711A3" w:rsidTr="00D3711F">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34" type="#_x0000_t13" style="position:absolute;left:0;text-align:left;margin-left:114.6pt;margin-top:20.6pt;width:13.5pt;height:21pt;z-index:251668480;mso-position-horizontal-relative:text;mso-position-vertical-relative:text" strokeweight="1pt"/>
              </w:pict>
            </w:r>
            <w:r w:rsidRPr="008711A3">
              <w:rPr>
                <w:noProof/>
                <w:sz w:val="26"/>
                <w:szCs w:val="26"/>
              </w:rPr>
              <w:pict>
                <v:shape id="_x0000_s1033" type="#_x0000_t13" style="position:absolute;left:0;text-align:left;margin-left:114.6pt;margin-top:-.4pt;width:13.5pt;height:21pt;z-index:251667456;mso-position-horizontal-relative:text;mso-position-vertical-relative:text" strokeweight="1pt"/>
              </w:pict>
            </w:r>
            <w:r w:rsidRPr="008711A3">
              <w:rPr>
                <w:sz w:val="26"/>
                <w:szCs w:val="26"/>
              </w:rPr>
              <w:t>ОКС 2</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1.3.</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2.1.</w:t>
            </w:r>
          </w:p>
        </w:tc>
      </w:tr>
      <w:tr w:rsidR="008C2FB6" w:rsidRPr="008711A3" w:rsidTr="00D3711F">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vMerge w:val="restart"/>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35" type="#_x0000_t13" style="position:absolute;left:0;text-align:left;margin-left:114.6pt;margin-top:22.4pt;width:13.5pt;height:21pt;z-index:251669504;mso-position-horizontal-relative:text;mso-position-vertical-relative:text" strokeweight="1pt"/>
              </w:pict>
            </w:r>
            <w:r w:rsidRPr="008711A3">
              <w:rPr>
                <w:sz w:val="26"/>
                <w:szCs w:val="26"/>
              </w:rPr>
              <w:t>ОКС 3</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1.4.</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3.1.</w:t>
            </w:r>
          </w:p>
        </w:tc>
      </w:tr>
      <w:tr w:rsidR="008C2FB6" w:rsidRPr="008711A3" w:rsidTr="00D3711F">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1.5.</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3.2.</w:t>
            </w:r>
          </w:p>
        </w:tc>
      </w:tr>
      <w:tr w:rsidR="008C2FB6" w:rsidRPr="008711A3" w:rsidTr="00D3711F">
        <w:tc>
          <w:tcPr>
            <w:tcW w:w="2529" w:type="dxa"/>
            <w:vMerge w:val="restart"/>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30" type="#_x0000_t13" style="position:absolute;left:0;text-align:left;margin-left:111.8pt;margin-top:43.25pt;width:13.5pt;height:21pt;z-index:251664384;mso-position-horizontal-relative:text;mso-position-vertical-relative:text" strokeweight="1pt"/>
              </w:pict>
            </w:r>
            <w:r w:rsidRPr="008711A3">
              <w:rPr>
                <w:noProof/>
                <w:sz w:val="26"/>
                <w:szCs w:val="26"/>
              </w:rPr>
              <w:pict>
                <v:shape id="_x0000_s1029" type="#_x0000_t13" style="position:absolute;left:0;text-align:left;margin-left:111.8pt;margin-top:11pt;width:13.5pt;height:21pt;z-index:251663360;mso-position-horizontal-relative:text;mso-position-vertical-relative:text" strokeweight="1pt"/>
              </w:pict>
            </w:r>
            <w:r w:rsidRPr="008711A3">
              <w:rPr>
                <w:sz w:val="26"/>
                <w:szCs w:val="26"/>
              </w:rPr>
              <w:t>ЗУ 2</w:t>
            </w:r>
          </w:p>
        </w:tc>
        <w:tc>
          <w:tcPr>
            <w:tcW w:w="2529" w:type="dxa"/>
            <w:vMerge w:val="restart"/>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37" type="#_x0000_t13" style="position:absolute;left:0;text-align:left;margin-left:114.6pt;margin-top:22.25pt;width:13.5pt;height:21pt;z-index:251671552;mso-position-horizontal-relative:text;mso-position-vertical-relative:text" strokeweight="1pt"/>
              </w:pict>
            </w:r>
            <w:r w:rsidRPr="008711A3">
              <w:rPr>
                <w:noProof/>
                <w:sz w:val="26"/>
                <w:szCs w:val="26"/>
              </w:rPr>
              <w:pict>
                <v:shape id="_x0000_s1036" type="#_x0000_t13" style="position:absolute;left:0;text-align:left;margin-left:114.6pt;margin-top:2pt;width:13.5pt;height:21pt;z-index:251670528;mso-position-horizontal-relative:text;mso-position-vertical-relative:text" strokeweight="1pt"/>
              </w:pict>
            </w:r>
            <w:r w:rsidRPr="008711A3">
              <w:rPr>
                <w:sz w:val="26"/>
                <w:szCs w:val="26"/>
              </w:rPr>
              <w:t>ОКС 4</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2.1.</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4.1.</w:t>
            </w:r>
          </w:p>
        </w:tc>
      </w:tr>
      <w:tr w:rsidR="008C2FB6" w:rsidRPr="008711A3" w:rsidTr="00D3711F">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2.2.</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4.2.</w:t>
            </w:r>
          </w:p>
        </w:tc>
      </w:tr>
      <w:tr w:rsidR="008C2FB6" w:rsidRPr="008711A3" w:rsidTr="00D3711F">
        <w:tc>
          <w:tcPr>
            <w:tcW w:w="2529" w:type="dxa"/>
            <w:vMerge/>
            <w:shd w:val="clear" w:color="auto" w:fill="auto"/>
            <w:vAlign w:val="center"/>
          </w:tcPr>
          <w:p w:rsidR="008C2FB6" w:rsidRPr="008711A3" w:rsidRDefault="008C2FB6" w:rsidP="00D3711F">
            <w:pPr>
              <w:spacing w:before="60" w:after="60"/>
              <w:jc w:val="center"/>
              <w:rPr>
                <w:sz w:val="26"/>
                <w:szCs w:val="26"/>
              </w:rPr>
            </w:pP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noProof/>
                <w:sz w:val="26"/>
                <w:szCs w:val="26"/>
              </w:rPr>
              <w:pict>
                <v:shape id="_x0000_s1038" type="#_x0000_t13" style="position:absolute;left:0;text-align:left;margin-left:114.6pt;margin-top:.35pt;width:13.5pt;height:21pt;z-index:251672576;mso-position-horizontal-relative:text;mso-position-vertical-relative:text" strokeweight="1pt"/>
              </w:pict>
            </w:r>
            <w:r w:rsidRPr="008711A3">
              <w:rPr>
                <w:sz w:val="26"/>
                <w:szCs w:val="26"/>
              </w:rPr>
              <w:t>ОКС 5</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ЗУ 2.3.</w:t>
            </w:r>
          </w:p>
        </w:tc>
        <w:tc>
          <w:tcPr>
            <w:tcW w:w="2529" w:type="dxa"/>
            <w:shd w:val="clear" w:color="auto" w:fill="auto"/>
            <w:vAlign w:val="center"/>
          </w:tcPr>
          <w:p w:rsidR="008C2FB6" w:rsidRPr="008711A3" w:rsidRDefault="008C2FB6" w:rsidP="00D3711F">
            <w:pPr>
              <w:spacing w:before="60" w:after="60"/>
              <w:jc w:val="center"/>
              <w:rPr>
                <w:sz w:val="26"/>
                <w:szCs w:val="26"/>
              </w:rPr>
            </w:pPr>
            <w:r w:rsidRPr="008711A3">
              <w:rPr>
                <w:sz w:val="26"/>
                <w:szCs w:val="26"/>
              </w:rPr>
              <w:t>ОКС 5.1.</w:t>
            </w:r>
          </w:p>
        </w:tc>
      </w:tr>
    </w:tbl>
    <w:p w:rsidR="008C2FB6" w:rsidRDefault="008C2FB6" w:rsidP="008C2FB6">
      <w:pPr>
        <w:spacing w:before="60" w:after="60"/>
        <w:jc w:val="center"/>
        <w:rPr>
          <w:rFonts w:ascii="Arial" w:hAnsi="Arial" w:cs="Arial"/>
          <w:b/>
          <w:sz w:val="20"/>
          <w:szCs w:val="20"/>
        </w:rPr>
      </w:pPr>
      <w:r w:rsidRPr="00E94CDE">
        <w:rPr>
          <w:rFonts w:ascii="Arial" w:hAnsi="Arial" w:cs="Arial"/>
          <w:b/>
          <w:sz w:val="20"/>
          <w:szCs w:val="20"/>
        </w:rPr>
        <w:t xml:space="preserve">Рисунок 1. </w:t>
      </w:r>
    </w:p>
    <w:p w:rsidR="008C2FB6" w:rsidRPr="00E94CDE" w:rsidRDefault="008C2FB6" w:rsidP="008C2FB6">
      <w:pPr>
        <w:spacing w:before="60" w:after="60"/>
        <w:jc w:val="center"/>
        <w:rPr>
          <w:rFonts w:ascii="Arial" w:hAnsi="Arial" w:cs="Arial"/>
          <w:b/>
          <w:sz w:val="20"/>
          <w:szCs w:val="20"/>
        </w:rPr>
      </w:pPr>
      <w:r w:rsidRPr="00E94CDE">
        <w:rPr>
          <w:rFonts w:ascii="Arial" w:hAnsi="Arial" w:cs="Arial"/>
          <w:b/>
          <w:sz w:val="20"/>
          <w:szCs w:val="20"/>
        </w:rPr>
        <w:t xml:space="preserve">Алгоритм </w:t>
      </w:r>
      <w:r>
        <w:rPr>
          <w:rFonts w:ascii="Arial" w:hAnsi="Arial" w:cs="Arial"/>
          <w:b/>
          <w:sz w:val="20"/>
          <w:szCs w:val="20"/>
        </w:rPr>
        <w:t>работы с</w:t>
      </w:r>
      <w:r w:rsidRPr="00E94CDE">
        <w:rPr>
          <w:rFonts w:ascii="Arial" w:hAnsi="Arial" w:cs="Arial"/>
          <w:b/>
          <w:sz w:val="20"/>
          <w:szCs w:val="20"/>
        </w:rPr>
        <w:t xml:space="preserve"> перечн</w:t>
      </w:r>
      <w:r>
        <w:rPr>
          <w:rFonts w:ascii="Arial" w:hAnsi="Arial" w:cs="Arial"/>
          <w:b/>
          <w:sz w:val="20"/>
          <w:szCs w:val="20"/>
        </w:rPr>
        <w:t>ем</w:t>
      </w:r>
      <w:r w:rsidRPr="00E94CDE">
        <w:rPr>
          <w:rFonts w:ascii="Arial" w:hAnsi="Arial" w:cs="Arial"/>
          <w:b/>
          <w:sz w:val="20"/>
          <w:szCs w:val="20"/>
        </w:rPr>
        <w:t xml:space="preserve"> видов использования в составе градостроительного р</w:t>
      </w:r>
      <w:r w:rsidRPr="00E94CDE">
        <w:rPr>
          <w:rFonts w:ascii="Arial" w:hAnsi="Arial" w:cs="Arial"/>
          <w:b/>
          <w:sz w:val="20"/>
          <w:szCs w:val="20"/>
        </w:rPr>
        <w:t>е</w:t>
      </w:r>
      <w:r w:rsidRPr="00E94CDE">
        <w:rPr>
          <w:rFonts w:ascii="Arial" w:hAnsi="Arial" w:cs="Arial"/>
          <w:b/>
          <w:sz w:val="20"/>
          <w:szCs w:val="20"/>
        </w:rPr>
        <w:t>гламента</w:t>
      </w:r>
      <w:r w:rsidRPr="003036B5">
        <w:rPr>
          <w:rFonts w:ascii="Arial" w:hAnsi="Arial" w:cs="Arial"/>
          <w:b/>
          <w:sz w:val="20"/>
          <w:szCs w:val="20"/>
        </w:rPr>
        <w:t xml:space="preserve"> (</w:t>
      </w:r>
      <w:r>
        <w:rPr>
          <w:rFonts w:ascii="Arial" w:hAnsi="Arial" w:cs="Arial"/>
          <w:b/>
          <w:sz w:val="20"/>
          <w:szCs w:val="20"/>
        </w:rPr>
        <w:t>ЗУ – земельный участок, ОКС – объект капитального строительства)</w:t>
      </w:r>
      <w:r w:rsidRPr="00E94CDE">
        <w:rPr>
          <w:rFonts w:ascii="Arial" w:hAnsi="Arial" w:cs="Arial"/>
          <w:b/>
          <w:sz w:val="20"/>
          <w:szCs w:val="20"/>
        </w:rPr>
        <w:t>.</w:t>
      </w:r>
    </w:p>
    <w:p w:rsidR="008C2FB6" w:rsidRPr="005C27F7" w:rsidRDefault="008C2FB6" w:rsidP="008C2FB6">
      <w:pPr>
        <w:spacing w:before="60" w:after="60"/>
        <w:jc w:val="center"/>
        <w:rPr>
          <w:rFonts w:ascii="Arial" w:hAnsi="Arial" w:cs="Arial"/>
          <w:b/>
          <w:sz w:val="20"/>
          <w:szCs w:val="20"/>
        </w:rPr>
      </w:pPr>
    </w:p>
    <w:p w:rsidR="008C2FB6" w:rsidRDefault="008C2FB6" w:rsidP="008C2FB6">
      <w:pPr>
        <w:spacing w:before="120" w:after="120"/>
        <w:ind w:firstLine="851"/>
        <w:jc w:val="both"/>
        <w:rPr>
          <w:sz w:val="26"/>
          <w:szCs w:val="26"/>
        </w:rPr>
      </w:pPr>
      <w:r>
        <w:rPr>
          <w:sz w:val="26"/>
          <w:szCs w:val="26"/>
        </w:rPr>
        <w:t>Таким образом, е</w:t>
      </w:r>
      <w:r w:rsidRPr="00A60AE0">
        <w:rPr>
          <w:sz w:val="26"/>
          <w:szCs w:val="26"/>
        </w:rPr>
        <w:t>сли есть участок, выделенный под функцию ЗУ</w:t>
      </w:r>
      <w:r>
        <w:rPr>
          <w:sz w:val="26"/>
          <w:szCs w:val="26"/>
        </w:rPr>
        <w:t xml:space="preserve"> </w:t>
      </w:r>
      <w:r w:rsidRPr="00A60AE0">
        <w:rPr>
          <w:sz w:val="26"/>
          <w:szCs w:val="26"/>
        </w:rPr>
        <w:t>1, то правоо</w:t>
      </w:r>
      <w:r w:rsidRPr="00A60AE0">
        <w:rPr>
          <w:sz w:val="26"/>
          <w:szCs w:val="26"/>
        </w:rPr>
        <w:t>б</w:t>
      </w:r>
      <w:r w:rsidRPr="00A60AE0">
        <w:rPr>
          <w:sz w:val="26"/>
          <w:szCs w:val="26"/>
        </w:rPr>
        <w:t>ладатель такого участка может по своему выбору, не проходя для этого процедуру предварительного согласования, построить на нём объекты капстроительства ОКС 1, ОКС 2, ОКС 3. А уже имея на участке, например, объект ОКС 3, правообладатель также без предварительного согласования может строить вспомогательные объекты ОКС 3.1. и (или) ОКС 3.2. на свой выбор. Также ОКС 3, ОКС 3.1. и ОКС 3.2. могут строиться о</w:t>
      </w:r>
      <w:r w:rsidRPr="00A60AE0">
        <w:rPr>
          <w:sz w:val="26"/>
          <w:szCs w:val="26"/>
        </w:rPr>
        <w:t>д</w:t>
      </w:r>
      <w:r w:rsidRPr="00A60AE0">
        <w:rPr>
          <w:sz w:val="26"/>
          <w:szCs w:val="26"/>
        </w:rPr>
        <w:t>новременно.</w:t>
      </w:r>
    </w:p>
    <w:p w:rsidR="008C2FB6" w:rsidRDefault="008C2FB6" w:rsidP="008C2FB6">
      <w:pPr>
        <w:spacing w:before="120" w:after="120"/>
        <w:ind w:firstLine="851"/>
        <w:jc w:val="both"/>
        <w:rPr>
          <w:sz w:val="26"/>
          <w:szCs w:val="26"/>
        </w:rPr>
      </w:pPr>
      <w:r>
        <w:rPr>
          <w:sz w:val="26"/>
          <w:szCs w:val="26"/>
        </w:rPr>
        <w:t>Верно и другое прочтение таблицы. Так, объект капстроительства ОКС 4 можно строить только на том участке, который отведён для вида ЗУ 2, а когда уже есть п</w:t>
      </w:r>
      <w:r>
        <w:rPr>
          <w:sz w:val="26"/>
          <w:szCs w:val="26"/>
        </w:rPr>
        <w:t>о</w:t>
      </w:r>
      <w:r>
        <w:rPr>
          <w:sz w:val="26"/>
          <w:szCs w:val="26"/>
        </w:rPr>
        <w:t>стройка ОКС 4, то на том же участке может появиться постройка ОКС 4.1. или ОКС 4.2. (как этого захочет правообладатель участка), но для этого часть земельного участка может быть выделена (в т.ч. с регистр</w:t>
      </w:r>
      <w:r>
        <w:rPr>
          <w:sz w:val="26"/>
          <w:szCs w:val="26"/>
        </w:rPr>
        <w:t>а</w:t>
      </w:r>
      <w:r>
        <w:rPr>
          <w:sz w:val="26"/>
          <w:szCs w:val="26"/>
        </w:rPr>
        <w:t>цией права) под ЗУ соответственно 2.1. или 2.2.</w:t>
      </w:r>
    </w:p>
    <w:p w:rsidR="008C2FB6" w:rsidRDefault="008C2FB6" w:rsidP="008C2FB6">
      <w:pPr>
        <w:spacing w:before="120" w:after="120"/>
        <w:ind w:firstLine="851"/>
        <w:jc w:val="both"/>
        <w:rPr>
          <w:sz w:val="26"/>
          <w:szCs w:val="26"/>
        </w:rPr>
      </w:pPr>
      <w:r>
        <w:rPr>
          <w:sz w:val="26"/>
          <w:szCs w:val="26"/>
        </w:rPr>
        <w:t>Формулировки видов использования ЗУ, включённых в левый столбец таблицы, заимствованы из методических материалов Росреестра</w:t>
      </w:r>
      <w:r>
        <w:rPr>
          <w:rStyle w:val="afa"/>
          <w:sz w:val="26"/>
          <w:szCs w:val="26"/>
        </w:rPr>
        <w:footnoteReference w:id="3"/>
      </w:r>
      <w:r>
        <w:rPr>
          <w:sz w:val="26"/>
          <w:szCs w:val="26"/>
        </w:rPr>
        <w:t xml:space="preserve"> в соответствии с которыми определяются виды разрешённого использования земель населённых пунктов для целей к</w:t>
      </w:r>
      <w:r>
        <w:rPr>
          <w:sz w:val="26"/>
          <w:szCs w:val="26"/>
        </w:rPr>
        <w:t>а</w:t>
      </w:r>
      <w:r>
        <w:rPr>
          <w:sz w:val="26"/>
          <w:szCs w:val="26"/>
        </w:rPr>
        <w:t>дастровой оценки земель</w:t>
      </w:r>
      <w:r>
        <w:rPr>
          <w:rStyle w:val="afa"/>
          <w:sz w:val="26"/>
          <w:szCs w:val="26"/>
        </w:rPr>
        <w:footnoteReference w:id="4"/>
      </w:r>
      <w:r>
        <w:rPr>
          <w:sz w:val="26"/>
          <w:szCs w:val="26"/>
        </w:rPr>
        <w:t xml:space="preserve">. </w:t>
      </w:r>
    </w:p>
    <w:p w:rsidR="008C2FB6" w:rsidRDefault="008C2FB6" w:rsidP="008C2FB6">
      <w:pPr>
        <w:spacing w:before="120" w:after="120"/>
        <w:ind w:firstLine="851"/>
        <w:jc w:val="both"/>
        <w:rPr>
          <w:sz w:val="26"/>
          <w:szCs w:val="26"/>
        </w:rPr>
      </w:pPr>
      <w:r>
        <w:rPr>
          <w:sz w:val="26"/>
          <w:szCs w:val="26"/>
        </w:rPr>
        <w:t>Виды использования ЗУ и ОКС бывают трёх категорий – основные, условно разрешённые и вспомогательные, которые устанавливаются при основных или условно разрешённых. Условно разрешённые виды использования ЗУ и ОКС отличаются от о</w:t>
      </w:r>
      <w:r>
        <w:rPr>
          <w:sz w:val="26"/>
          <w:szCs w:val="26"/>
        </w:rPr>
        <w:t>с</w:t>
      </w:r>
      <w:r>
        <w:rPr>
          <w:sz w:val="26"/>
          <w:szCs w:val="26"/>
        </w:rPr>
        <w:t>новных только тем, что предполагают для получения разрешения на них прохождение процедуры публичных слушаний</w:t>
      </w:r>
      <w:r>
        <w:rPr>
          <w:rStyle w:val="afa"/>
          <w:sz w:val="26"/>
          <w:szCs w:val="26"/>
        </w:rPr>
        <w:footnoteReference w:id="5"/>
      </w:r>
      <w:r>
        <w:rPr>
          <w:sz w:val="26"/>
          <w:szCs w:val="26"/>
        </w:rPr>
        <w:t xml:space="preserve">. Для условно разрешённых видов </w:t>
      </w:r>
      <w:r>
        <w:rPr>
          <w:sz w:val="26"/>
          <w:szCs w:val="26"/>
        </w:rPr>
        <w:lastRenderedPageBreak/>
        <w:t>составляется своя таблица. Условно разрешённые виды использования могут и отсутствовать в регламе</w:t>
      </w:r>
      <w:r>
        <w:rPr>
          <w:sz w:val="26"/>
          <w:szCs w:val="26"/>
        </w:rPr>
        <w:t>н</w:t>
      </w:r>
      <w:r>
        <w:rPr>
          <w:sz w:val="26"/>
          <w:szCs w:val="26"/>
        </w:rPr>
        <w:t>те, тогда об этом даётся текстовое указание.</w:t>
      </w:r>
    </w:p>
    <w:p w:rsidR="008C2FB6" w:rsidRDefault="008C2FB6" w:rsidP="008C2FB6">
      <w:pPr>
        <w:spacing w:before="120" w:after="120"/>
        <w:ind w:firstLine="851"/>
        <w:jc w:val="both"/>
        <w:rPr>
          <w:sz w:val="26"/>
          <w:szCs w:val="26"/>
        </w:rPr>
      </w:pPr>
      <w:r>
        <w:rPr>
          <w:sz w:val="26"/>
          <w:szCs w:val="26"/>
        </w:rPr>
        <w:t>Помимо таблицы с видами использования, в градостроительном регламенте с</w:t>
      </w:r>
      <w:r>
        <w:rPr>
          <w:sz w:val="26"/>
          <w:szCs w:val="26"/>
        </w:rPr>
        <w:t>о</w:t>
      </w:r>
      <w:r>
        <w:rPr>
          <w:sz w:val="26"/>
          <w:szCs w:val="26"/>
        </w:rPr>
        <w:t xml:space="preserve">держаться также и так называемые </w:t>
      </w:r>
      <w:r w:rsidRPr="00DA0DF5">
        <w:rPr>
          <w:sz w:val="26"/>
          <w:szCs w:val="26"/>
        </w:rPr>
        <w:t>предельные (минимальные и (или) максимальные) размеры земельных участков и предельные параметры разрешённого строительства, р</w:t>
      </w:r>
      <w:r w:rsidRPr="00DA0DF5">
        <w:rPr>
          <w:sz w:val="26"/>
          <w:szCs w:val="26"/>
        </w:rPr>
        <w:t>е</w:t>
      </w:r>
      <w:r w:rsidRPr="00DA0DF5">
        <w:rPr>
          <w:sz w:val="26"/>
          <w:szCs w:val="26"/>
        </w:rPr>
        <w:t>конструкции объектов капитального строительства</w:t>
      </w:r>
      <w:r>
        <w:rPr>
          <w:sz w:val="26"/>
          <w:szCs w:val="26"/>
        </w:rPr>
        <w:t>. Они представлены в простой те</w:t>
      </w:r>
      <w:r>
        <w:rPr>
          <w:sz w:val="26"/>
          <w:szCs w:val="26"/>
        </w:rPr>
        <w:t>к</w:t>
      </w:r>
      <w:r>
        <w:rPr>
          <w:sz w:val="26"/>
          <w:szCs w:val="26"/>
        </w:rPr>
        <w:t>стовой форме. Важно отметить, что эти параметры относятся не ко всем ОКС, о чём и указывается в тексте.</w:t>
      </w:r>
    </w:p>
    <w:p w:rsidR="008C2FB6" w:rsidRDefault="008C2FB6" w:rsidP="008C2FB6">
      <w:pPr>
        <w:spacing w:before="120" w:after="120"/>
        <w:ind w:firstLine="851"/>
        <w:jc w:val="both"/>
        <w:rPr>
          <w:sz w:val="26"/>
          <w:szCs w:val="26"/>
        </w:rPr>
      </w:pPr>
      <w:r>
        <w:rPr>
          <w:sz w:val="26"/>
          <w:szCs w:val="26"/>
        </w:rPr>
        <w:t>Кроме этого, в градостроительном регламенте, согласно закону, должны быть указаны ограничения на использовании территории. Однако из-за того, что таких огр</w:t>
      </w:r>
      <w:r>
        <w:rPr>
          <w:sz w:val="26"/>
          <w:szCs w:val="26"/>
        </w:rPr>
        <w:t>а</w:t>
      </w:r>
      <w:r>
        <w:rPr>
          <w:sz w:val="26"/>
          <w:szCs w:val="26"/>
        </w:rPr>
        <w:t>ничений в действующем законодательстве крайне много, в градрегламентах приведены только общие указания на характер ограничений и ссылки на устанавливающие их д</w:t>
      </w:r>
      <w:r>
        <w:rPr>
          <w:sz w:val="26"/>
          <w:szCs w:val="26"/>
        </w:rPr>
        <w:t>о</w:t>
      </w:r>
      <w:r>
        <w:rPr>
          <w:sz w:val="26"/>
          <w:szCs w:val="26"/>
        </w:rPr>
        <w:t xml:space="preserve">кументы. </w:t>
      </w:r>
    </w:p>
    <w:p w:rsidR="008C2FB6" w:rsidRDefault="008C2FB6" w:rsidP="008C2FB6">
      <w:pPr>
        <w:spacing w:before="120" w:after="120"/>
        <w:ind w:firstLine="851"/>
        <w:jc w:val="both"/>
        <w:rPr>
          <w:sz w:val="26"/>
          <w:szCs w:val="26"/>
        </w:rPr>
      </w:pPr>
      <w:r>
        <w:rPr>
          <w:sz w:val="26"/>
          <w:szCs w:val="26"/>
        </w:rPr>
        <w:t xml:space="preserve">Отдельно </w:t>
      </w:r>
      <w:r w:rsidRPr="00F75695">
        <w:rPr>
          <w:sz w:val="26"/>
          <w:szCs w:val="26"/>
        </w:rPr>
        <w:t>отметим статью 44, в</w:t>
      </w:r>
      <w:r>
        <w:rPr>
          <w:sz w:val="26"/>
          <w:szCs w:val="26"/>
        </w:rPr>
        <w:t xml:space="preserve"> которой определены </w:t>
      </w:r>
      <w:r w:rsidRPr="00895BD2">
        <w:rPr>
          <w:sz w:val="26"/>
          <w:szCs w:val="26"/>
        </w:rPr>
        <w:t>особенности размещения отдельных видов разрешённого использования земельных участков и объектов кап</w:t>
      </w:r>
      <w:r w:rsidRPr="00895BD2">
        <w:rPr>
          <w:sz w:val="26"/>
          <w:szCs w:val="26"/>
        </w:rPr>
        <w:t>и</w:t>
      </w:r>
      <w:r w:rsidRPr="00895BD2">
        <w:rPr>
          <w:sz w:val="26"/>
          <w:szCs w:val="26"/>
        </w:rPr>
        <w:t>тального строительства</w:t>
      </w:r>
      <w:r>
        <w:rPr>
          <w:sz w:val="26"/>
          <w:szCs w:val="26"/>
        </w:rPr>
        <w:t>. В этой статье описаны виды использования, установленные «по умолчанию» для любых территориальных зон.</w:t>
      </w:r>
    </w:p>
    <w:p w:rsidR="008C2FB6" w:rsidRDefault="008C2FB6" w:rsidP="008C2FB6">
      <w:pPr>
        <w:spacing w:before="120" w:after="120"/>
        <w:ind w:firstLine="851"/>
        <w:jc w:val="both"/>
        <w:rPr>
          <w:sz w:val="26"/>
          <w:szCs w:val="26"/>
        </w:rPr>
      </w:pPr>
      <w:r w:rsidRPr="003934BA">
        <w:rPr>
          <w:b/>
          <w:sz w:val="26"/>
          <w:szCs w:val="26"/>
        </w:rPr>
        <w:t xml:space="preserve">Глава </w:t>
      </w:r>
      <w:r>
        <w:rPr>
          <w:b/>
          <w:sz w:val="26"/>
          <w:szCs w:val="26"/>
        </w:rPr>
        <w:t>7</w:t>
      </w:r>
      <w:r>
        <w:rPr>
          <w:sz w:val="26"/>
          <w:szCs w:val="26"/>
        </w:rPr>
        <w:t xml:space="preserve"> содержит положение о регулировании отдельных вопросов землепол</w:t>
      </w:r>
      <w:r>
        <w:rPr>
          <w:sz w:val="26"/>
          <w:szCs w:val="26"/>
        </w:rPr>
        <w:t>ь</w:t>
      </w:r>
      <w:r>
        <w:rPr>
          <w:sz w:val="26"/>
          <w:szCs w:val="26"/>
        </w:rPr>
        <w:t>зования, к каковым отнесено устройство ограждений земельных участков, и вопросы внесения изменений и вступления в силу Правил. В последнем важно отметить следующее. Во-первых, устанавливается верховенство норм Правил над положениями г</w:t>
      </w:r>
      <w:r>
        <w:rPr>
          <w:sz w:val="26"/>
          <w:szCs w:val="26"/>
        </w:rPr>
        <w:t>е</w:t>
      </w:r>
      <w:r>
        <w:rPr>
          <w:sz w:val="26"/>
          <w:szCs w:val="26"/>
        </w:rPr>
        <w:t>нерального плана в том случае, когда решаются конкретные вопросы землепользования. Во-вторых, закрепляется положение, согласно которому все права, возникшие до введ</w:t>
      </w:r>
      <w:r>
        <w:rPr>
          <w:sz w:val="26"/>
          <w:szCs w:val="26"/>
        </w:rPr>
        <w:t>е</w:t>
      </w:r>
      <w:r>
        <w:rPr>
          <w:sz w:val="26"/>
          <w:szCs w:val="26"/>
        </w:rPr>
        <w:t>ния в действие Правил, остаются действительными.</w:t>
      </w:r>
    </w:p>
    <w:p w:rsidR="008C2FB6" w:rsidRDefault="008C2FB6" w:rsidP="008C2FB6">
      <w:pPr>
        <w:spacing w:before="120" w:after="120"/>
        <w:ind w:firstLine="851"/>
        <w:jc w:val="both"/>
        <w:rPr>
          <w:sz w:val="26"/>
          <w:szCs w:val="26"/>
        </w:rPr>
      </w:pPr>
      <w:r>
        <w:rPr>
          <w:sz w:val="26"/>
          <w:szCs w:val="26"/>
        </w:rPr>
        <w:t>Отметим, что Правила не содержат положения о порядке предоставления земельных участков, выдачи разрешений на строительство, ввод в эксплуатацию объектов капитального строительства, т.к. указанные нормы не отнесены к компетенции Пр</w:t>
      </w:r>
      <w:r>
        <w:rPr>
          <w:sz w:val="26"/>
          <w:szCs w:val="26"/>
        </w:rPr>
        <w:t>а</w:t>
      </w:r>
      <w:r>
        <w:rPr>
          <w:sz w:val="26"/>
          <w:szCs w:val="26"/>
        </w:rPr>
        <w:t>вил действующим законодательством (ст.30 ГрадК РФ) и подразумевают принятие отдел</w:t>
      </w:r>
      <w:r>
        <w:rPr>
          <w:sz w:val="26"/>
          <w:szCs w:val="26"/>
        </w:rPr>
        <w:t>ь</w:t>
      </w:r>
      <w:r>
        <w:rPr>
          <w:sz w:val="26"/>
          <w:szCs w:val="26"/>
        </w:rPr>
        <w:t>ных нормативных актов, в которые возможно более оперативно вносить изменения (распоряжения и постановления Мэра и т.п.)</w:t>
      </w:r>
    </w:p>
    <w:p w:rsidR="008C2FB6" w:rsidRDefault="008C2FB6" w:rsidP="008C2FB6">
      <w:pPr>
        <w:spacing w:before="120" w:after="120"/>
        <w:ind w:firstLine="851"/>
        <w:jc w:val="both"/>
        <w:rPr>
          <w:sz w:val="26"/>
          <w:szCs w:val="26"/>
        </w:rPr>
      </w:pPr>
      <w:r w:rsidRPr="003934BA">
        <w:rPr>
          <w:b/>
          <w:sz w:val="26"/>
          <w:szCs w:val="26"/>
        </w:rPr>
        <w:t>Практическая польза</w:t>
      </w:r>
      <w:r>
        <w:rPr>
          <w:sz w:val="26"/>
          <w:szCs w:val="26"/>
        </w:rPr>
        <w:t xml:space="preserve"> от принятия правил землепользования и застройки з</w:t>
      </w:r>
      <w:r>
        <w:rPr>
          <w:sz w:val="26"/>
          <w:szCs w:val="26"/>
        </w:rPr>
        <w:t>а</w:t>
      </w:r>
      <w:r>
        <w:rPr>
          <w:sz w:val="26"/>
          <w:szCs w:val="26"/>
        </w:rPr>
        <w:t>ключается в следующем.</w:t>
      </w:r>
    </w:p>
    <w:p w:rsidR="008C2FB6" w:rsidRDefault="008C2FB6" w:rsidP="008C2FB6">
      <w:pPr>
        <w:spacing w:before="120" w:after="120"/>
        <w:ind w:firstLine="851"/>
        <w:jc w:val="both"/>
        <w:rPr>
          <w:sz w:val="26"/>
          <w:szCs w:val="26"/>
        </w:rPr>
      </w:pPr>
      <w:r>
        <w:rPr>
          <w:sz w:val="26"/>
          <w:szCs w:val="26"/>
        </w:rPr>
        <w:t xml:space="preserve">1. Вступление в силу правил землепользования и застройки позволяет прекратить всевозможные трактовки действующей на территории градостроительной документации, прежде всего генерального плана, в части того, как конкретно возможно </w:t>
      </w:r>
      <w:r>
        <w:rPr>
          <w:sz w:val="26"/>
          <w:szCs w:val="26"/>
        </w:rPr>
        <w:lastRenderedPageBreak/>
        <w:t>и</w:t>
      </w:r>
      <w:r>
        <w:rPr>
          <w:sz w:val="26"/>
          <w:szCs w:val="26"/>
        </w:rPr>
        <w:t>с</w:t>
      </w:r>
      <w:r>
        <w:rPr>
          <w:sz w:val="26"/>
          <w:szCs w:val="26"/>
        </w:rPr>
        <w:t>пользовать те или иные городские территории, поскольку ПЗЗ предполагает закрытый перечень разрешённых видов использования.</w:t>
      </w:r>
    </w:p>
    <w:p w:rsidR="008C2FB6" w:rsidRDefault="008C2FB6" w:rsidP="008C2FB6">
      <w:pPr>
        <w:spacing w:before="120" w:after="120"/>
        <w:ind w:firstLine="851"/>
        <w:jc w:val="both"/>
        <w:rPr>
          <w:sz w:val="26"/>
          <w:szCs w:val="26"/>
        </w:rPr>
      </w:pPr>
      <w:r>
        <w:rPr>
          <w:sz w:val="26"/>
          <w:szCs w:val="26"/>
        </w:rPr>
        <w:t>2. Правила строго определяют места возможного возведения и параметры индивидуального жилищного и иных видов строительства, что позволяет бороться с сам</w:t>
      </w:r>
      <w:r>
        <w:rPr>
          <w:sz w:val="26"/>
          <w:szCs w:val="26"/>
        </w:rPr>
        <w:t>о</w:t>
      </w:r>
      <w:r>
        <w:rPr>
          <w:sz w:val="26"/>
          <w:szCs w:val="26"/>
        </w:rPr>
        <w:t>вольной застройкой на правовой основе.</w:t>
      </w:r>
    </w:p>
    <w:p w:rsidR="008C2FB6" w:rsidRDefault="008C2FB6" w:rsidP="008C2FB6">
      <w:pPr>
        <w:spacing w:before="120" w:after="120"/>
        <w:ind w:firstLine="851"/>
        <w:jc w:val="both"/>
        <w:rPr>
          <w:sz w:val="26"/>
          <w:szCs w:val="26"/>
        </w:rPr>
      </w:pPr>
      <w:r>
        <w:rPr>
          <w:sz w:val="26"/>
          <w:szCs w:val="26"/>
        </w:rPr>
        <w:t>3. С вводом в действие правил землепользования и застройки упраздняется процедура предварительного согласования места размещения объекта, органы местного с</w:t>
      </w:r>
      <w:r>
        <w:rPr>
          <w:sz w:val="26"/>
          <w:szCs w:val="26"/>
        </w:rPr>
        <w:t>а</w:t>
      </w:r>
      <w:r>
        <w:rPr>
          <w:sz w:val="26"/>
          <w:szCs w:val="26"/>
        </w:rPr>
        <w:t>моуправления как бы заранее декларируют, где и что можно строить, и отныне каждый правообладатель земельного участка может сам выбрать интересующий его вид испол</w:t>
      </w:r>
      <w:r>
        <w:rPr>
          <w:sz w:val="26"/>
          <w:szCs w:val="26"/>
        </w:rPr>
        <w:t>ь</w:t>
      </w:r>
      <w:r>
        <w:rPr>
          <w:sz w:val="26"/>
          <w:szCs w:val="26"/>
        </w:rPr>
        <w:t>зования земельного участка либо объекта капстроительства, если он указан в град</w:t>
      </w:r>
      <w:r>
        <w:rPr>
          <w:sz w:val="26"/>
          <w:szCs w:val="26"/>
        </w:rPr>
        <w:t>о</w:t>
      </w:r>
      <w:r>
        <w:rPr>
          <w:sz w:val="26"/>
          <w:szCs w:val="26"/>
        </w:rPr>
        <w:t xml:space="preserve">строительном регламенте конкретной зоны. </w:t>
      </w:r>
    </w:p>
    <w:p w:rsidR="008C2FB6" w:rsidRDefault="008C2FB6" w:rsidP="008C2FB6">
      <w:pPr>
        <w:spacing w:before="120" w:after="120"/>
        <w:ind w:firstLine="851"/>
        <w:jc w:val="both"/>
        <w:rPr>
          <w:sz w:val="26"/>
          <w:szCs w:val="26"/>
        </w:rPr>
      </w:pPr>
      <w:r>
        <w:rPr>
          <w:sz w:val="26"/>
          <w:szCs w:val="26"/>
        </w:rPr>
        <w:t>4.  Правила способствуют улучшению делового климата за счёт внесения ясности в то, что, где и как можно строить, и сокращения сроков подготовки разрешительной документации для стро</w:t>
      </w:r>
      <w:r>
        <w:rPr>
          <w:sz w:val="26"/>
          <w:szCs w:val="26"/>
        </w:rPr>
        <w:t>и</w:t>
      </w:r>
      <w:r>
        <w:rPr>
          <w:sz w:val="26"/>
          <w:szCs w:val="26"/>
        </w:rPr>
        <w:t>тельства.</w:t>
      </w:r>
    </w:p>
    <w:p w:rsidR="008C2FB6" w:rsidRDefault="008C2FB6" w:rsidP="008C2FB6">
      <w:pPr>
        <w:spacing w:before="120" w:after="120"/>
        <w:ind w:firstLine="851"/>
        <w:jc w:val="both"/>
        <w:rPr>
          <w:sz w:val="26"/>
          <w:szCs w:val="26"/>
        </w:rPr>
      </w:pPr>
      <w:r>
        <w:rPr>
          <w:sz w:val="26"/>
          <w:szCs w:val="26"/>
        </w:rPr>
        <w:t>5. Правила значительно упрощают процедуру выдачи градостроительных планов земельных участков, поскольку с их принятием градпланы выдаются строго на основе регламента, без дополнений и собственной трактовки генерального плана со ст</w:t>
      </w:r>
      <w:r>
        <w:rPr>
          <w:sz w:val="26"/>
          <w:szCs w:val="26"/>
        </w:rPr>
        <w:t>о</w:t>
      </w:r>
      <w:r>
        <w:rPr>
          <w:sz w:val="26"/>
          <w:szCs w:val="26"/>
        </w:rPr>
        <w:t>роны органов местного самоуправления.</w:t>
      </w:r>
    </w:p>
    <w:p w:rsidR="008C2FB6" w:rsidRDefault="008C2FB6" w:rsidP="008C2FB6">
      <w:pPr>
        <w:spacing w:before="120" w:after="120"/>
        <w:ind w:firstLine="851"/>
        <w:jc w:val="both"/>
        <w:rPr>
          <w:sz w:val="26"/>
          <w:szCs w:val="26"/>
        </w:rPr>
      </w:pPr>
    </w:p>
    <w:p w:rsidR="008C2FB6" w:rsidRPr="00533BCB" w:rsidRDefault="008C2FB6" w:rsidP="008C2FB6">
      <w:pPr>
        <w:spacing w:before="120" w:after="120"/>
        <w:ind w:firstLine="851"/>
        <w:jc w:val="both"/>
        <w:rPr>
          <w:b/>
          <w:sz w:val="26"/>
          <w:szCs w:val="26"/>
        </w:rPr>
      </w:pPr>
      <w:r w:rsidRPr="00533BCB">
        <w:rPr>
          <w:b/>
          <w:sz w:val="26"/>
          <w:szCs w:val="26"/>
        </w:rPr>
        <w:t>Следует помнить, что вступление в силу и применение правил землепол</w:t>
      </w:r>
      <w:r w:rsidRPr="00533BCB">
        <w:rPr>
          <w:b/>
          <w:sz w:val="26"/>
          <w:szCs w:val="26"/>
        </w:rPr>
        <w:t>ь</w:t>
      </w:r>
      <w:r w:rsidRPr="00533BCB">
        <w:rPr>
          <w:b/>
          <w:sz w:val="26"/>
          <w:szCs w:val="26"/>
        </w:rPr>
        <w:t>зования и застройки ни в коей мере не отменяет положения действующих технических р</w:t>
      </w:r>
      <w:r w:rsidRPr="00533BCB">
        <w:rPr>
          <w:b/>
          <w:sz w:val="26"/>
          <w:szCs w:val="26"/>
        </w:rPr>
        <w:t>е</w:t>
      </w:r>
      <w:r w:rsidRPr="00533BCB">
        <w:rPr>
          <w:b/>
          <w:sz w:val="26"/>
          <w:szCs w:val="26"/>
        </w:rPr>
        <w:t xml:space="preserve">гламентов, в т.ч. СНиПов, СанПиНов, иных норм, регулирующих вопросы безопасности строительства, эксплуатации зданий и сооружений, </w:t>
      </w:r>
      <w:r>
        <w:rPr>
          <w:b/>
          <w:sz w:val="26"/>
          <w:szCs w:val="26"/>
        </w:rPr>
        <w:t>вопросы санит</w:t>
      </w:r>
      <w:r>
        <w:rPr>
          <w:b/>
          <w:sz w:val="26"/>
          <w:szCs w:val="26"/>
        </w:rPr>
        <w:t>а</w:t>
      </w:r>
      <w:r>
        <w:rPr>
          <w:b/>
          <w:sz w:val="26"/>
          <w:szCs w:val="26"/>
        </w:rPr>
        <w:t>рии и т.п</w:t>
      </w:r>
      <w:r w:rsidRPr="00533BCB">
        <w:rPr>
          <w:b/>
          <w:sz w:val="26"/>
          <w:szCs w:val="26"/>
        </w:rPr>
        <w:t>.</w:t>
      </w:r>
    </w:p>
    <w:p w:rsidR="008C2FB6" w:rsidRPr="008F247B" w:rsidRDefault="008C2FB6" w:rsidP="008C2FB6">
      <w:pPr>
        <w:spacing w:before="60" w:after="60"/>
        <w:jc w:val="center"/>
        <w:rPr>
          <w:sz w:val="26"/>
          <w:szCs w:val="26"/>
        </w:rPr>
      </w:pPr>
      <w:r w:rsidRPr="008F247B">
        <w:rPr>
          <w:sz w:val="26"/>
          <w:szCs w:val="26"/>
        </w:rPr>
        <w:t>*         *         *</w:t>
      </w:r>
    </w:p>
    <w:p w:rsidR="008C2FB6" w:rsidRPr="00461893" w:rsidRDefault="008C2FB6" w:rsidP="008C2FB6">
      <w:pPr>
        <w:spacing w:before="120" w:after="120"/>
        <w:ind w:firstLine="851"/>
        <w:jc w:val="both"/>
        <w:rPr>
          <w:sz w:val="26"/>
          <w:szCs w:val="26"/>
        </w:rPr>
      </w:pPr>
      <w:r>
        <w:rPr>
          <w:sz w:val="26"/>
          <w:szCs w:val="26"/>
        </w:rPr>
        <w:t>Ниже приведён примерный порядок дальнейшей работы с проектом правил п</w:t>
      </w:r>
      <w:r>
        <w:rPr>
          <w:sz w:val="26"/>
          <w:szCs w:val="26"/>
        </w:rPr>
        <w:t>о</w:t>
      </w:r>
      <w:r>
        <w:rPr>
          <w:sz w:val="26"/>
          <w:szCs w:val="26"/>
        </w:rPr>
        <w:t>сле его разработки, основанный на обобщении действующих правовых норм и практики подобной работы, накопленной разработчиками. Обзор может быть использован для р</w:t>
      </w:r>
      <w:r>
        <w:rPr>
          <w:sz w:val="26"/>
          <w:szCs w:val="26"/>
        </w:rPr>
        <w:t>а</w:t>
      </w:r>
      <w:r>
        <w:rPr>
          <w:sz w:val="26"/>
          <w:szCs w:val="26"/>
        </w:rPr>
        <w:t>боты органов местного самоуправления городского округа и носит рекомендательный х</w:t>
      </w:r>
      <w:r>
        <w:rPr>
          <w:sz w:val="26"/>
          <w:szCs w:val="26"/>
        </w:rPr>
        <w:t>а</w:t>
      </w:r>
      <w:r>
        <w:rPr>
          <w:sz w:val="26"/>
          <w:szCs w:val="26"/>
        </w:rPr>
        <w:t>рактер.</w:t>
      </w:r>
    </w:p>
    <w:p w:rsidR="008C2FB6" w:rsidRDefault="008C2FB6" w:rsidP="008C2FB6">
      <w:pPr>
        <w:spacing w:before="120" w:after="120"/>
        <w:ind w:firstLine="851"/>
        <w:jc w:val="both"/>
        <w:rPr>
          <w:sz w:val="26"/>
          <w:szCs w:val="26"/>
        </w:rPr>
      </w:pPr>
      <w:r>
        <w:rPr>
          <w:sz w:val="26"/>
          <w:szCs w:val="26"/>
        </w:rPr>
        <w:t>Следует учесть, что полномочия по рассмотрению проекта Правил, публичному обсуждению и принятию в порядке, установленном ГрадК РФ, согласно п.3 ч.1 ст.8 ГрадК принадлежат органам местного самоуправления. Отсюда и необход</w:t>
      </w:r>
      <w:r>
        <w:rPr>
          <w:sz w:val="26"/>
          <w:szCs w:val="26"/>
        </w:rPr>
        <w:t>и</w:t>
      </w:r>
      <w:r>
        <w:rPr>
          <w:sz w:val="26"/>
          <w:szCs w:val="26"/>
        </w:rPr>
        <w:t>мость строго следовать нормам, определённым для этой цели действующим законод</w:t>
      </w:r>
      <w:r>
        <w:rPr>
          <w:sz w:val="26"/>
          <w:szCs w:val="26"/>
        </w:rPr>
        <w:t>а</w:t>
      </w:r>
      <w:r>
        <w:rPr>
          <w:sz w:val="26"/>
          <w:szCs w:val="26"/>
        </w:rPr>
        <w:t xml:space="preserve">тельством.  </w:t>
      </w:r>
    </w:p>
    <w:p w:rsidR="008C2FB6" w:rsidRDefault="008C2FB6" w:rsidP="008C2FB6">
      <w:pPr>
        <w:spacing w:before="120" w:after="120"/>
        <w:ind w:firstLine="851"/>
        <w:jc w:val="both"/>
        <w:rPr>
          <w:sz w:val="26"/>
          <w:szCs w:val="26"/>
        </w:rPr>
      </w:pPr>
      <w:r>
        <w:rPr>
          <w:sz w:val="26"/>
          <w:szCs w:val="26"/>
        </w:rPr>
        <w:lastRenderedPageBreak/>
        <w:t xml:space="preserve">Работа с проектом Правил состоит из двух этапов – </w:t>
      </w:r>
      <w:r w:rsidRPr="009978F9">
        <w:rPr>
          <w:b/>
          <w:sz w:val="26"/>
          <w:szCs w:val="26"/>
        </w:rPr>
        <w:t>подготовка</w:t>
      </w:r>
      <w:r>
        <w:rPr>
          <w:sz w:val="26"/>
          <w:szCs w:val="26"/>
        </w:rPr>
        <w:t xml:space="preserve"> и </w:t>
      </w:r>
      <w:r w:rsidRPr="009978F9">
        <w:rPr>
          <w:b/>
          <w:sz w:val="26"/>
          <w:szCs w:val="26"/>
        </w:rPr>
        <w:t>утверждение</w:t>
      </w:r>
      <w:r>
        <w:rPr>
          <w:sz w:val="26"/>
          <w:szCs w:val="26"/>
        </w:rPr>
        <w:t xml:space="preserve">. Согласование проекта ПЗЗ законом не предусмотрено.  </w:t>
      </w:r>
    </w:p>
    <w:p w:rsidR="008C2FB6" w:rsidRDefault="008C2FB6" w:rsidP="008C2FB6">
      <w:pPr>
        <w:spacing w:before="120" w:after="120"/>
        <w:ind w:firstLine="851"/>
        <w:jc w:val="both"/>
        <w:rPr>
          <w:sz w:val="26"/>
          <w:szCs w:val="26"/>
        </w:rPr>
      </w:pPr>
      <w:r>
        <w:rPr>
          <w:sz w:val="26"/>
          <w:szCs w:val="26"/>
        </w:rPr>
        <w:t xml:space="preserve">Предшествовать </w:t>
      </w:r>
      <w:r w:rsidRPr="009978F9">
        <w:rPr>
          <w:b/>
          <w:sz w:val="26"/>
          <w:szCs w:val="26"/>
        </w:rPr>
        <w:t xml:space="preserve">подготовке </w:t>
      </w:r>
      <w:r>
        <w:rPr>
          <w:sz w:val="26"/>
          <w:szCs w:val="26"/>
        </w:rPr>
        <w:t>Правил должно решение органов местного сам</w:t>
      </w:r>
      <w:r>
        <w:rPr>
          <w:sz w:val="26"/>
          <w:szCs w:val="26"/>
        </w:rPr>
        <w:t>о</w:t>
      </w:r>
      <w:r>
        <w:rPr>
          <w:sz w:val="26"/>
          <w:szCs w:val="26"/>
        </w:rPr>
        <w:t>управления об их подготовке, принимаемое в соответствии с ч.5 ст.31 ГрадК РФ. Если до момента разработки настоящего проекта такое решение не принято, то его необходимо принять. Решение принимается Мэром. В нём указываются этапы градостроител</w:t>
      </w:r>
      <w:r>
        <w:rPr>
          <w:sz w:val="26"/>
          <w:szCs w:val="26"/>
        </w:rPr>
        <w:t>ь</w:t>
      </w:r>
      <w:r>
        <w:rPr>
          <w:sz w:val="26"/>
          <w:szCs w:val="26"/>
        </w:rPr>
        <w:t>ного зонирования применительно ко всем территориям городского округа (в данном случае один этап – сразу ко всей территории городского округа), порядок и сроки пр</w:t>
      </w:r>
      <w:r>
        <w:rPr>
          <w:sz w:val="26"/>
          <w:szCs w:val="26"/>
        </w:rPr>
        <w:t>о</w:t>
      </w:r>
      <w:r>
        <w:rPr>
          <w:sz w:val="26"/>
          <w:szCs w:val="26"/>
        </w:rPr>
        <w:t>ведения работ по подготовке правил землепользования и застройки (можно указать на то, чтобы взять за основу данный проект). Также в решении должен быть определён с</w:t>
      </w:r>
      <w:r>
        <w:rPr>
          <w:sz w:val="26"/>
          <w:szCs w:val="26"/>
        </w:rPr>
        <w:t>о</w:t>
      </w:r>
      <w:r>
        <w:rPr>
          <w:sz w:val="26"/>
          <w:szCs w:val="26"/>
        </w:rPr>
        <w:t>став и порядок деятельности комиссии по подготовке правил землепользования и з</w:t>
      </w:r>
      <w:r>
        <w:rPr>
          <w:sz w:val="26"/>
          <w:szCs w:val="26"/>
        </w:rPr>
        <w:t>а</w:t>
      </w:r>
      <w:r>
        <w:rPr>
          <w:sz w:val="26"/>
          <w:szCs w:val="26"/>
        </w:rPr>
        <w:t xml:space="preserve">стройки, которая с принятием Правил превращается в Комиссию по землепользованию и застройке. Там же указывается </w:t>
      </w:r>
      <w:r w:rsidRPr="009978F9">
        <w:rPr>
          <w:sz w:val="26"/>
          <w:szCs w:val="26"/>
        </w:rPr>
        <w:t>порядок направления в комиссию предложений заи</w:t>
      </w:r>
      <w:r w:rsidRPr="009978F9">
        <w:rPr>
          <w:sz w:val="26"/>
          <w:szCs w:val="26"/>
        </w:rPr>
        <w:t>н</w:t>
      </w:r>
      <w:r w:rsidRPr="009978F9">
        <w:rPr>
          <w:sz w:val="26"/>
          <w:szCs w:val="26"/>
        </w:rPr>
        <w:t>тересованных лиц по подготовке проекта прав</w:t>
      </w:r>
      <w:r>
        <w:rPr>
          <w:sz w:val="26"/>
          <w:szCs w:val="26"/>
        </w:rPr>
        <w:t>ил землепользования и з</w:t>
      </w:r>
      <w:r>
        <w:rPr>
          <w:sz w:val="26"/>
          <w:szCs w:val="26"/>
        </w:rPr>
        <w:t>а</w:t>
      </w:r>
      <w:r>
        <w:rPr>
          <w:sz w:val="26"/>
          <w:szCs w:val="26"/>
        </w:rPr>
        <w:t>стройки.</w:t>
      </w:r>
    </w:p>
    <w:p w:rsidR="008C2FB6" w:rsidRDefault="008C2FB6" w:rsidP="008C2FB6">
      <w:pPr>
        <w:spacing w:before="120" w:after="120"/>
        <w:ind w:firstLine="851"/>
        <w:jc w:val="both"/>
        <w:rPr>
          <w:sz w:val="26"/>
          <w:szCs w:val="26"/>
        </w:rPr>
      </w:pPr>
      <w:r>
        <w:rPr>
          <w:sz w:val="26"/>
          <w:szCs w:val="26"/>
        </w:rPr>
        <w:t>В течение не более чем десяти дней со дня принятия такое решение должно быть опубликовано (ч.7 ст.31 ГрадК РФ) в газете, которая публикует нормативные акты администрации, либо в том порядке, который предусмотрен для официального опублик</w:t>
      </w:r>
      <w:r>
        <w:rPr>
          <w:sz w:val="26"/>
          <w:szCs w:val="26"/>
        </w:rPr>
        <w:t>о</w:t>
      </w:r>
      <w:r>
        <w:rPr>
          <w:sz w:val="26"/>
          <w:szCs w:val="26"/>
        </w:rPr>
        <w:t>вания нормативных актов Администрации (вывешен на стенде, в клубе, библиотеке и т.п.). Решение размещается в сети «Интернет», если у администрации есть официальный сайт.</w:t>
      </w:r>
    </w:p>
    <w:p w:rsidR="008C2FB6" w:rsidRDefault="008C2FB6" w:rsidP="008C2FB6">
      <w:pPr>
        <w:spacing w:before="120" w:after="120"/>
        <w:ind w:firstLine="851"/>
        <w:jc w:val="both"/>
        <w:rPr>
          <w:sz w:val="26"/>
          <w:szCs w:val="26"/>
        </w:rPr>
      </w:pPr>
      <w:r>
        <w:rPr>
          <w:sz w:val="26"/>
          <w:szCs w:val="26"/>
        </w:rPr>
        <w:t>После публикации решения желательно выждать небольшой срок – две-три недели. Кодексом необходимость такой остановки не определена, но как показывает пра</w:t>
      </w:r>
      <w:r>
        <w:rPr>
          <w:sz w:val="26"/>
          <w:szCs w:val="26"/>
        </w:rPr>
        <w:t>к</w:t>
      </w:r>
      <w:r>
        <w:rPr>
          <w:sz w:val="26"/>
          <w:szCs w:val="26"/>
        </w:rPr>
        <w:t>тика, она необходима, чтобы иметь возможность ознакомиться с содержанием проекта Правил, обстоятельно его изучить. В этот же период граждане могут подать свои пре</w:t>
      </w:r>
      <w:r>
        <w:rPr>
          <w:sz w:val="26"/>
          <w:szCs w:val="26"/>
        </w:rPr>
        <w:t>д</w:t>
      </w:r>
      <w:r>
        <w:rPr>
          <w:sz w:val="26"/>
          <w:szCs w:val="26"/>
        </w:rPr>
        <w:t>ложения по подготовке проекта правил (такая возможность предоставляется им в соо</w:t>
      </w:r>
      <w:r>
        <w:rPr>
          <w:sz w:val="26"/>
          <w:szCs w:val="26"/>
        </w:rPr>
        <w:t>т</w:t>
      </w:r>
      <w:r>
        <w:rPr>
          <w:sz w:val="26"/>
          <w:szCs w:val="26"/>
        </w:rPr>
        <w:t>ветствии с п.4 ч.8 ст.31 ГрадК РФ</w:t>
      </w:r>
      <w:r>
        <w:rPr>
          <w:rStyle w:val="afa"/>
          <w:sz w:val="26"/>
          <w:szCs w:val="26"/>
        </w:rPr>
        <w:footnoteReference w:id="6"/>
      </w:r>
      <w:r>
        <w:rPr>
          <w:sz w:val="26"/>
          <w:szCs w:val="26"/>
        </w:rPr>
        <w:t>). В ходе изучения проекта Правил могут возникнуть вопросы по его содержанию, составу и т.п. Их можно решить в рабочем порядке, в н</w:t>
      </w:r>
      <w:r>
        <w:rPr>
          <w:sz w:val="26"/>
          <w:szCs w:val="26"/>
        </w:rPr>
        <w:t>е</w:t>
      </w:r>
      <w:r>
        <w:rPr>
          <w:sz w:val="26"/>
          <w:szCs w:val="26"/>
        </w:rPr>
        <w:t>которых случаях возможно собрать Комиссию и под протокол принять решение о том, чтобы послать официальный запрос разработчикам проекта. Наиболее внимательно н</w:t>
      </w:r>
      <w:r>
        <w:rPr>
          <w:sz w:val="26"/>
          <w:szCs w:val="26"/>
        </w:rPr>
        <w:t>е</w:t>
      </w:r>
      <w:r>
        <w:rPr>
          <w:sz w:val="26"/>
          <w:szCs w:val="26"/>
        </w:rPr>
        <w:t>обходимо изучить вопросы отображения территории на карте, как с точки зрения с</w:t>
      </w:r>
      <w:r>
        <w:rPr>
          <w:sz w:val="26"/>
          <w:szCs w:val="26"/>
        </w:rPr>
        <w:t>о</w:t>
      </w:r>
      <w:r>
        <w:rPr>
          <w:sz w:val="26"/>
          <w:szCs w:val="26"/>
        </w:rPr>
        <w:t xml:space="preserve">временного землепользования, так и с точки зрения перспектив развития, правильность отображения санитарно-защитных зон от промышленных и коммунальных объектов, в тексте необходимо изучить применяемые формулировки </w:t>
      </w:r>
      <w:r>
        <w:rPr>
          <w:sz w:val="26"/>
          <w:szCs w:val="26"/>
        </w:rPr>
        <w:lastRenderedPageBreak/>
        <w:t>градостроительных регламе</w:t>
      </w:r>
      <w:r>
        <w:rPr>
          <w:sz w:val="26"/>
          <w:szCs w:val="26"/>
        </w:rPr>
        <w:t>н</w:t>
      </w:r>
      <w:r>
        <w:rPr>
          <w:sz w:val="26"/>
          <w:szCs w:val="26"/>
        </w:rPr>
        <w:t xml:space="preserve">тов, процедур землепользования. Следует помнить, что градрегламенты устанавливают закрытый перечень видов использования, т.е. то, что в них будет написано, то и можно будет строить, а вносить изменения в принятые ПЗЗ очень трудно.  </w:t>
      </w:r>
    </w:p>
    <w:p w:rsidR="008C2FB6" w:rsidRDefault="008C2FB6" w:rsidP="008C2FB6">
      <w:pPr>
        <w:spacing w:before="120" w:after="120"/>
        <w:ind w:firstLine="851"/>
        <w:jc w:val="both"/>
        <w:rPr>
          <w:sz w:val="26"/>
          <w:szCs w:val="26"/>
        </w:rPr>
      </w:pPr>
      <w:r>
        <w:rPr>
          <w:sz w:val="26"/>
          <w:szCs w:val="26"/>
        </w:rPr>
        <w:t xml:space="preserve">После того, как проект Правил изучен, Комиссия собирается на заседание, где принимается решение о передаче проекта Правил администрации городского округа, что и оформляется соответствующим протоколом. </w:t>
      </w:r>
    </w:p>
    <w:p w:rsidR="008C2FB6" w:rsidRDefault="008C2FB6" w:rsidP="008C2FB6">
      <w:pPr>
        <w:spacing w:before="120" w:after="120"/>
        <w:ind w:firstLine="851"/>
        <w:jc w:val="both"/>
        <w:rPr>
          <w:sz w:val="26"/>
          <w:szCs w:val="26"/>
        </w:rPr>
      </w:pPr>
      <w:r>
        <w:rPr>
          <w:sz w:val="26"/>
          <w:szCs w:val="26"/>
        </w:rPr>
        <w:t>Администрация городского округа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муниципального района, схеме те</w:t>
      </w:r>
      <w:r>
        <w:rPr>
          <w:sz w:val="26"/>
          <w:szCs w:val="26"/>
        </w:rPr>
        <w:t>р</w:t>
      </w:r>
      <w:r>
        <w:rPr>
          <w:sz w:val="26"/>
          <w:szCs w:val="26"/>
        </w:rPr>
        <w:t xml:space="preserve">риториального планирования Республики. </w:t>
      </w:r>
    </w:p>
    <w:p w:rsidR="008C2FB6" w:rsidRDefault="008C2FB6" w:rsidP="008C2FB6">
      <w:pPr>
        <w:spacing w:before="120" w:after="120"/>
        <w:ind w:firstLine="851"/>
        <w:jc w:val="both"/>
        <w:rPr>
          <w:sz w:val="26"/>
          <w:szCs w:val="26"/>
        </w:rPr>
      </w:pPr>
      <w:r>
        <w:rPr>
          <w:sz w:val="26"/>
          <w:szCs w:val="26"/>
        </w:rPr>
        <w:t>После такой проверки администрация направляет проект Правил Мэру (ч.10 ст.31 ГрадК РФ). Мэр, получив проект, в течение не более чем десяти дней после этого назначает публичные слушания по проекту Правил. Публичные слушания – самый тр</w:t>
      </w:r>
      <w:r>
        <w:rPr>
          <w:sz w:val="26"/>
          <w:szCs w:val="26"/>
        </w:rPr>
        <w:t>у</w:t>
      </w:r>
      <w:r>
        <w:rPr>
          <w:sz w:val="26"/>
          <w:szCs w:val="26"/>
        </w:rPr>
        <w:t xml:space="preserve">доёмкий и длительный из этапов работы с проектом Правил. </w:t>
      </w:r>
    </w:p>
    <w:p w:rsidR="008C2FB6" w:rsidRDefault="008C2FB6" w:rsidP="008C2FB6">
      <w:pPr>
        <w:spacing w:before="120" w:after="120"/>
        <w:ind w:firstLine="851"/>
        <w:jc w:val="both"/>
        <w:rPr>
          <w:sz w:val="26"/>
          <w:szCs w:val="26"/>
        </w:rPr>
      </w:pPr>
      <w:r>
        <w:rPr>
          <w:sz w:val="26"/>
          <w:szCs w:val="26"/>
        </w:rPr>
        <w:t>Началом слушаний считается дата опубликования проекта разработанных Правил в газете, публикующей официальные сообщения и нормативные акты и сайте Карачаевского городского округа в сети «Интернет», если таковой имеется. Законом уст</w:t>
      </w:r>
      <w:r>
        <w:rPr>
          <w:sz w:val="26"/>
          <w:szCs w:val="26"/>
        </w:rPr>
        <w:t>а</w:t>
      </w:r>
      <w:r>
        <w:rPr>
          <w:sz w:val="26"/>
          <w:szCs w:val="26"/>
        </w:rPr>
        <w:t>новлена продолжительность публичных слушаний не менее двух и не более четырёх месяцев со дня опубликования проекта. Публичные слушания проводятся в каждом н</w:t>
      </w:r>
      <w:r>
        <w:rPr>
          <w:sz w:val="26"/>
          <w:szCs w:val="26"/>
        </w:rPr>
        <w:t>а</w:t>
      </w:r>
      <w:r>
        <w:rPr>
          <w:sz w:val="26"/>
          <w:szCs w:val="26"/>
        </w:rPr>
        <w:t>селённом пункте, входящем в состав Карачаевского городского округа (ч.3 ст.28 ГрадК РФ). В них могут принять участие все граждане, проживающие на территории горо</w:t>
      </w:r>
      <w:r>
        <w:rPr>
          <w:sz w:val="26"/>
          <w:szCs w:val="26"/>
        </w:rPr>
        <w:t>д</w:t>
      </w:r>
      <w:r>
        <w:rPr>
          <w:sz w:val="26"/>
          <w:szCs w:val="26"/>
        </w:rPr>
        <w:t>ского округа или обладающие на его территории собственностью (недвижим</w:t>
      </w:r>
      <w:r>
        <w:rPr>
          <w:sz w:val="26"/>
          <w:szCs w:val="26"/>
        </w:rPr>
        <w:t>о</w:t>
      </w:r>
      <w:r>
        <w:rPr>
          <w:sz w:val="26"/>
          <w:szCs w:val="26"/>
        </w:rPr>
        <w:t>стью)</w:t>
      </w:r>
      <w:r>
        <w:rPr>
          <w:rStyle w:val="afa"/>
          <w:sz w:val="26"/>
          <w:szCs w:val="26"/>
        </w:rPr>
        <w:footnoteReference w:id="7"/>
      </w:r>
      <w:r>
        <w:rPr>
          <w:sz w:val="26"/>
          <w:szCs w:val="26"/>
        </w:rPr>
        <w:t>. Порядок проведения публичных слушаний определяется нормативным актом Карачае</w:t>
      </w:r>
      <w:r>
        <w:rPr>
          <w:sz w:val="26"/>
          <w:szCs w:val="26"/>
        </w:rPr>
        <w:t>в</w:t>
      </w:r>
      <w:r>
        <w:rPr>
          <w:sz w:val="26"/>
          <w:szCs w:val="26"/>
        </w:rPr>
        <w:t>ского городского округа. Там должны быть прописаны состав комиссии, пр</w:t>
      </w:r>
      <w:r>
        <w:rPr>
          <w:sz w:val="26"/>
          <w:szCs w:val="26"/>
        </w:rPr>
        <w:t>о</w:t>
      </w:r>
      <w:r>
        <w:rPr>
          <w:sz w:val="26"/>
          <w:szCs w:val="26"/>
        </w:rPr>
        <w:t>водящей слушания, порядок работы, дни, в которые организуются встречи с насел</w:t>
      </w:r>
      <w:r>
        <w:rPr>
          <w:sz w:val="26"/>
          <w:szCs w:val="26"/>
        </w:rPr>
        <w:t>е</w:t>
      </w:r>
      <w:r>
        <w:rPr>
          <w:sz w:val="26"/>
          <w:szCs w:val="26"/>
        </w:rPr>
        <w:t xml:space="preserve">нием и т.п. </w:t>
      </w:r>
    </w:p>
    <w:p w:rsidR="008C2FB6" w:rsidRDefault="008C2FB6" w:rsidP="008C2FB6">
      <w:pPr>
        <w:spacing w:before="120" w:after="120"/>
        <w:ind w:firstLine="851"/>
        <w:jc w:val="both"/>
        <w:rPr>
          <w:sz w:val="26"/>
          <w:szCs w:val="26"/>
        </w:rPr>
      </w:pPr>
      <w:r>
        <w:rPr>
          <w:sz w:val="26"/>
          <w:szCs w:val="26"/>
        </w:rPr>
        <w:t xml:space="preserve">На практике порядок работы таких комиссий организовывается по-разному. Наиболее распространённый вариант, при котором в течение установленного в </w:t>
      </w:r>
      <w:r>
        <w:rPr>
          <w:sz w:val="26"/>
          <w:szCs w:val="26"/>
        </w:rPr>
        <w:lastRenderedPageBreak/>
        <w:t>распоряжении Мэра срока (как правило, самого короткого – 2 месяца) организована демонстрация материалов проекта Правил в каком-либо общественном здании – доме культ</w:t>
      </w:r>
      <w:r>
        <w:rPr>
          <w:sz w:val="26"/>
          <w:szCs w:val="26"/>
        </w:rPr>
        <w:t>у</w:t>
      </w:r>
      <w:r>
        <w:rPr>
          <w:sz w:val="26"/>
          <w:szCs w:val="26"/>
        </w:rPr>
        <w:t>ры, клубе и т.п., а по завершении этого срока организуется встреча желающих граждан с представ</w:t>
      </w:r>
      <w:r>
        <w:rPr>
          <w:sz w:val="26"/>
          <w:szCs w:val="26"/>
        </w:rPr>
        <w:t>и</w:t>
      </w:r>
      <w:r>
        <w:rPr>
          <w:sz w:val="26"/>
          <w:szCs w:val="26"/>
        </w:rPr>
        <w:t>телями администрации, где все заинтересованные лица могут высказать свои предложения и замечания. По итогам таких слушаний составляется заключение, кот</w:t>
      </w:r>
      <w:r>
        <w:rPr>
          <w:sz w:val="26"/>
          <w:szCs w:val="26"/>
        </w:rPr>
        <w:t>о</w:t>
      </w:r>
      <w:r>
        <w:rPr>
          <w:sz w:val="26"/>
          <w:szCs w:val="26"/>
        </w:rPr>
        <w:t>рое может включать в себя результаты голосования присутствующих об одобрении или н</w:t>
      </w:r>
      <w:r>
        <w:rPr>
          <w:sz w:val="26"/>
          <w:szCs w:val="26"/>
        </w:rPr>
        <w:t>е</w:t>
      </w:r>
      <w:r>
        <w:rPr>
          <w:sz w:val="26"/>
          <w:szCs w:val="26"/>
        </w:rPr>
        <w:t>одобрении проекта Правил. Заключение подлежит опубликованию в газете, публику</w:t>
      </w:r>
      <w:r>
        <w:rPr>
          <w:sz w:val="26"/>
          <w:szCs w:val="26"/>
        </w:rPr>
        <w:t>ю</w:t>
      </w:r>
      <w:r>
        <w:rPr>
          <w:sz w:val="26"/>
          <w:szCs w:val="26"/>
        </w:rPr>
        <w:t>щей местные нормативные акты.</w:t>
      </w:r>
    </w:p>
    <w:p w:rsidR="008C2FB6" w:rsidRDefault="008C2FB6" w:rsidP="008C2FB6">
      <w:pPr>
        <w:spacing w:before="120" w:after="120"/>
        <w:ind w:firstLine="851"/>
        <w:jc w:val="both"/>
        <w:rPr>
          <w:sz w:val="26"/>
          <w:szCs w:val="26"/>
        </w:rPr>
      </w:pPr>
      <w:r>
        <w:rPr>
          <w:sz w:val="26"/>
          <w:szCs w:val="26"/>
        </w:rPr>
        <w:t>Все высказанные, либо поступившие иным способом в комиссию по провед</w:t>
      </w:r>
      <w:r>
        <w:rPr>
          <w:sz w:val="26"/>
          <w:szCs w:val="26"/>
        </w:rPr>
        <w:t>е</w:t>
      </w:r>
      <w:r>
        <w:rPr>
          <w:sz w:val="26"/>
          <w:szCs w:val="26"/>
        </w:rPr>
        <w:t>нию слушаний замечания, должны быть строго зафиксированы в протоколе публичных слушаний. Этот протокол с приложением замечаний направляе</w:t>
      </w:r>
      <w:r>
        <w:rPr>
          <w:sz w:val="26"/>
          <w:szCs w:val="26"/>
        </w:rPr>
        <w:t>т</w:t>
      </w:r>
      <w:r>
        <w:rPr>
          <w:sz w:val="26"/>
          <w:szCs w:val="26"/>
        </w:rPr>
        <w:t>ся разработчику проекта Правил.  Разработчик даёт ответ на все поступившие замеч</w:t>
      </w:r>
      <w:r>
        <w:rPr>
          <w:sz w:val="26"/>
          <w:szCs w:val="26"/>
        </w:rPr>
        <w:t>а</w:t>
      </w:r>
      <w:r>
        <w:rPr>
          <w:sz w:val="26"/>
          <w:szCs w:val="26"/>
        </w:rPr>
        <w:t>ния. Заметим, что никто не обязывает ни администрацию, ни разработчика проекта соглашаться со всеми пост</w:t>
      </w:r>
      <w:r>
        <w:rPr>
          <w:sz w:val="26"/>
          <w:szCs w:val="26"/>
        </w:rPr>
        <w:t>у</w:t>
      </w:r>
      <w:r>
        <w:rPr>
          <w:sz w:val="26"/>
          <w:szCs w:val="26"/>
        </w:rPr>
        <w:t>пившими замечаниями, но те из них, которые не будут удовлетворены должны быть а</w:t>
      </w:r>
      <w:r>
        <w:rPr>
          <w:sz w:val="26"/>
          <w:szCs w:val="26"/>
        </w:rPr>
        <w:t>р</w:t>
      </w:r>
      <w:r>
        <w:rPr>
          <w:sz w:val="26"/>
          <w:szCs w:val="26"/>
        </w:rPr>
        <w:t>гументировано отвергнуты, чтобы не давать повод для последующей отмены уже у</w:t>
      </w:r>
      <w:r>
        <w:rPr>
          <w:sz w:val="26"/>
          <w:szCs w:val="26"/>
        </w:rPr>
        <w:t>т</w:t>
      </w:r>
      <w:r>
        <w:rPr>
          <w:sz w:val="26"/>
          <w:szCs w:val="26"/>
        </w:rPr>
        <w:t>верждённых ПЗЗ в судебном порядке. После того, как разработчик направил свои ответы в адрес комиссии по подготовке правил, Комиссия собирается на своё заседание, и рассматривает поступившие ответы. Комиссия вправе согл</w:t>
      </w:r>
      <w:r>
        <w:rPr>
          <w:sz w:val="26"/>
          <w:szCs w:val="26"/>
        </w:rPr>
        <w:t>а</w:t>
      </w:r>
      <w:r>
        <w:rPr>
          <w:sz w:val="26"/>
          <w:szCs w:val="26"/>
        </w:rPr>
        <w:t>ситься и не согласиться с поступившими ответами, и несёт ответственность за принятое реш</w:t>
      </w:r>
      <w:r>
        <w:rPr>
          <w:sz w:val="26"/>
          <w:szCs w:val="26"/>
        </w:rPr>
        <w:t>е</w:t>
      </w:r>
      <w:r>
        <w:rPr>
          <w:sz w:val="26"/>
          <w:szCs w:val="26"/>
        </w:rPr>
        <w:t>ние. По результатам принятия такового решения составляется протокол, в котором указывается на каждое из поступивших замечаний, и помечается, что из них необход</w:t>
      </w:r>
      <w:r>
        <w:rPr>
          <w:sz w:val="26"/>
          <w:szCs w:val="26"/>
        </w:rPr>
        <w:t>и</w:t>
      </w:r>
      <w:r>
        <w:rPr>
          <w:sz w:val="26"/>
          <w:szCs w:val="26"/>
        </w:rPr>
        <w:t>мо принять, что нет. Этот протокол направляется разработчику для внесения изменений в проект. Комиссия не может обязать разработчика внести в проект изменения, прот</w:t>
      </w:r>
      <w:r>
        <w:rPr>
          <w:sz w:val="26"/>
          <w:szCs w:val="26"/>
        </w:rPr>
        <w:t>и</w:t>
      </w:r>
      <w:r>
        <w:rPr>
          <w:sz w:val="26"/>
          <w:szCs w:val="26"/>
        </w:rPr>
        <w:t xml:space="preserve">воречащие закону. </w:t>
      </w:r>
    </w:p>
    <w:p w:rsidR="008C2FB6" w:rsidRDefault="008C2FB6" w:rsidP="008C2FB6">
      <w:pPr>
        <w:spacing w:before="120" w:after="120"/>
        <w:ind w:firstLine="851"/>
        <w:jc w:val="both"/>
        <w:rPr>
          <w:sz w:val="26"/>
          <w:szCs w:val="26"/>
        </w:rPr>
      </w:pPr>
      <w:r>
        <w:rPr>
          <w:sz w:val="26"/>
          <w:szCs w:val="26"/>
        </w:rPr>
        <w:t>После завершения этой переписки, получив от разработчика откорректирова</w:t>
      </w:r>
      <w:r>
        <w:rPr>
          <w:sz w:val="26"/>
          <w:szCs w:val="26"/>
        </w:rPr>
        <w:t>н</w:t>
      </w:r>
      <w:r>
        <w:rPr>
          <w:sz w:val="26"/>
          <w:szCs w:val="26"/>
        </w:rPr>
        <w:t>ный проект, Комиссия в соответствии с ч.15 ст.31 ГрадК РФ направляет его вместе с текстом проекта Правил и приложениями – заключением и протоколом публичных слушаний – Мэру. Он</w:t>
      </w:r>
      <w:r w:rsidRPr="0010676B">
        <w:rPr>
          <w:sz w:val="26"/>
          <w:szCs w:val="26"/>
        </w:rPr>
        <w:t xml:space="preserve"> в течение десяти дней после </w:t>
      </w:r>
      <w:r>
        <w:rPr>
          <w:sz w:val="26"/>
          <w:szCs w:val="26"/>
        </w:rPr>
        <w:t>получения</w:t>
      </w:r>
      <w:r w:rsidRPr="0010676B">
        <w:rPr>
          <w:sz w:val="26"/>
          <w:szCs w:val="26"/>
        </w:rPr>
        <w:t xml:space="preserve"> проекта правил должен принять решение о направлении указанного проекта </w:t>
      </w:r>
      <w:r>
        <w:rPr>
          <w:sz w:val="26"/>
          <w:szCs w:val="26"/>
        </w:rPr>
        <w:t>депутатам</w:t>
      </w:r>
      <w:r w:rsidRPr="0010676B">
        <w:rPr>
          <w:sz w:val="26"/>
          <w:szCs w:val="26"/>
        </w:rPr>
        <w:t xml:space="preserve"> или об отклонении пр</w:t>
      </w:r>
      <w:r w:rsidRPr="0010676B">
        <w:rPr>
          <w:sz w:val="26"/>
          <w:szCs w:val="26"/>
        </w:rPr>
        <w:t>о</w:t>
      </w:r>
      <w:r w:rsidRPr="0010676B">
        <w:rPr>
          <w:sz w:val="26"/>
          <w:szCs w:val="26"/>
        </w:rPr>
        <w:t>екта правил землепользования и застройки и о направлении его на доработку с указанием даты его п</w:t>
      </w:r>
      <w:r w:rsidRPr="0010676B">
        <w:rPr>
          <w:sz w:val="26"/>
          <w:szCs w:val="26"/>
        </w:rPr>
        <w:t>о</w:t>
      </w:r>
      <w:r w:rsidRPr="0010676B">
        <w:rPr>
          <w:sz w:val="26"/>
          <w:szCs w:val="26"/>
        </w:rPr>
        <w:t>вторного представления</w:t>
      </w:r>
      <w:r>
        <w:rPr>
          <w:sz w:val="26"/>
          <w:szCs w:val="26"/>
        </w:rPr>
        <w:t xml:space="preserve"> (ч.16 ГрадК РФ). </w:t>
      </w:r>
    </w:p>
    <w:p w:rsidR="008C2FB6" w:rsidRDefault="008C2FB6" w:rsidP="008C2FB6">
      <w:pPr>
        <w:spacing w:before="120" w:after="120"/>
        <w:ind w:firstLine="851"/>
        <w:jc w:val="both"/>
        <w:rPr>
          <w:sz w:val="26"/>
          <w:szCs w:val="26"/>
        </w:rPr>
      </w:pPr>
      <w:r>
        <w:rPr>
          <w:sz w:val="26"/>
          <w:szCs w:val="26"/>
        </w:rPr>
        <w:t xml:space="preserve">После того, как глава администрации направляет проект в Думу Карачаевского городского округа, начинается этап </w:t>
      </w:r>
      <w:r w:rsidRPr="0010676B">
        <w:rPr>
          <w:b/>
          <w:sz w:val="26"/>
          <w:szCs w:val="26"/>
        </w:rPr>
        <w:t>утверждения</w:t>
      </w:r>
      <w:r>
        <w:rPr>
          <w:sz w:val="26"/>
          <w:szCs w:val="26"/>
        </w:rPr>
        <w:t xml:space="preserve"> проекта правил землепользования и застройки Карачаевского городского округа. </w:t>
      </w:r>
    </w:p>
    <w:p w:rsidR="008C2FB6" w:rsidRDefault="008C2FB6" w:rsidP="008C2FB6">
      <w:pPr>
        <w:spacing w:before="120" w:after="120"/>
        <w:ind w:firstLine="851"/>
        <w:jc w:val="both"/>
        <w:rPr>
          <w:sz w:val="26"/>
          <w:szCs w:val="26"/>
        </w:rPr>
      </w:pPr>
      <w:r>
        <w:rPr>
          <w:sz w:val="26"/>
          <w:szCs w:val="26"/>
        </w:rPr>
        <w:t xml:space="preserve">Совет по результатам рассмотрения проекта ПЗЗ и обязательных приложений к нему может утвердить правила или вернуть проект Мэру на доработку в соответствии с </w:t>
      </w:r>
      <w:r>
        <w:rPr>
          <w:sz w:val="26"/>
          <w:szCs w:val="26"/>
        </w:rPr>
        <w:lastRenderedPageBreak/>
        <w:t>результатами публичных слушаний. Срок такой доработки может быть указан в реш</w:t>
      </w:r>
      <w:r>
        <w:rPr>
          <w:sz w:val="26"/>
          <w:szCs w:val="26"/>
        </w:rPr>
        <w:t>е</w:t>
      </w:r>
      <w:r>
        <w:rPr>
          <w:sz w:val="26"/>
          <w:szCs w:val="26"/>
        </w:rPr>
        <w:t>нии об отказе утверждения проекта ПЗЗ.</w:t>
      </w:r>
    </w:p>
    <w:p w:rsidR="008C2FB6" w:rsidRDefault="008C2FB6" w:rsidP="008C2FB6">
      <w:pPr>
        <w:spacing w:before="120" w:after="120"/>
        <w:ind w:firstLine="851"/>
        <w:jc w:val="both"/>
        <w:rPr>
          <w:sz w:val="26"/>
          <w:szCs w:val="26"/>
        </w:rPr>
      </w:pPr>
      <w:r>
        <w:rPr>
          <w:sz w:val="26"/>
          <w:szCs w:val="26"/>
        </w:rPr>
        <w:t>После принятия правила подлежат опубликованию аналогично любому другому нормативному акту, принятому Думой Карачаевского городского округа. Они же могут быть опубликованы в сети «Интернет», если у администрации имеется официальный сайт. Органы местного самоуправления обязаны создавать условия, при которых гра</w:t>
      </w:r>
      <w:r>
        <w:rPr>
          <w:sz w:val="26"/>
          <w:szCs w:val="26"/>
        </w:rPr>
        <w:t>ж</w:t>
      </w:r>
      <w:r>
        <w:rPr>
          <w:sz w:val="26"/>
          <w:szCs w:val="26"/>
        </w:rPr>
        <w:t>дане должны иметь доступ к материалам ПЗЗ. Практически это выражается в том, что в помещении администрации может быть вывешена карта градостроительного зонирования, а у сотрудников ответственных за осуществление полномочий в области градостроительной деятельности, должен находиться текст с последней, действующей на настоящий момент, реда</w:t>
      </w:r>
      <w:r>
        <w:rPr>
          <w:sz w:val="26"/>
          <w:szCs w:val="26"/>
        </w:rPr>
        <w:t>к</w:t>
      </w:r>
      <w:r>
        <w:rPr>
          <w:sz w:val="26"/>
          <w:szCs w:val="26"/>
        </w:rPr>
        <w:t xml:space="preserve">цией ПЗЗ. </w:t>
      </w:r>
    </w:p>
    <w:p w:rsidR="008C2FB6" w:rsidRDefault="008C2FB6" w:rsidP="008C2FB6">
      <w:pPr>
        <w:spacing w:before="120" w:after="120"/>
        <w:ind w:firstLine="851"/>
        <w:jc w:val="both"/>
        <w:rPr>
          <w:sz w:val="26"/>
          <w:szCs w:val="26"/>
        </w:rPr>
      </w:pPr>
      <w:r>
        <w:rPr>
          <w:sz w:val="26"/>
          <w:szCs w:val="26"/>
        </w:rPr>
        <w:t>После утверждения ПЗЗ администрации рекомендуется незамедлительно пост</w:t>
      </w:r>
      <w:r>
        <w:rPr>
          <w:sz w:val="26"/>
          <w:szCs w:val="26"/>
        </w:rPr>
        <w:t>а</w:t>
      </w:r>
      <w:r>
        <w:rPr>
          <w:sz w:val="26"/>
          <w:szCs w:val="26"/>
        </w:rPr>
        <w:t>вить об этом в известность официальным письмом разработчика Правил. Разработчик, в течение десяти дней с момента поступления официального уведомления от администр</w:t>
      </w:r>
      <w:r>
        <w:rPr>
          <w:sz w:val="26"/>
          <w:szCs w:val="26"/>
        </w:rPr>
        <w:t>а</w:t>
      </w:r>
      <w:r>
        <w:rPr>
          <w:sz w:val="26"/>
          <w:szCs w:val="26"/>
        </w:rPr>
        <w:t xml:space="preserve">ции, направляет в её адрес </w:t>
      </w:r>
      <w:r w:rsidRPr="00141CC5">
        <w:rPr>
          <w:sz w:val="26"/>
          <w:szCs w:val="26"/>
        </w:rPr>
        <w:t>копии тех материалов правил, куда были внесены измен</w:t>
      </w:r>
      <w:r w:rsidRPr="00141CC5">
        <w:rPr>
          <w:sz w:val="26"/>
          <w:szCs w:val="26"/>
        </w:rPr>
        <w:t>е</w:t>
      </w:r>
      <w:r w:rsidRPr="00141CC5">
        <w:rPr>
          <w:sz w:val="26"/>
          <w:szCs w:val="26"/>
        </w:rPr>
        <w:t xml:space="preserve">ния, на бумажных в </w:t>
      </w:r>
      <w:r>
        <w:rPr>
          <w:sz w:val="26"/>
          <w:szCs w:val="26"/>
        </w:rPr>
        <w:t>3</w:t>
      </w:r>
      <w:r w:rsidRPr="00141CC5">
        <w:rPr>
          <w:sz w:val="26"/>
          <w:szCs w:val="26"/>
        </w:rPr>
        <w:t xml:space="preserve"> экз. и магнитных носителях компакт-диске (</w:t>
      </w:r>
      <w:r w:rsidRPr="00141CC5">
        <w:rPr>
          <w:sz w:val="26"/>
          <w:szCs w:val="26"/>
          <w:lang w:val="en-US"/>
        </w:rPr>
        <w:t>CD</w:t>
      </w:r>
      <w:r w:rsidRPr="00141CC5">
        <w:rPr>
          <w:sz w:val="26"/>
          <w:szCs w:val="26"/>
        </w:rPr>
        <w:t>/</w:t>
      </w:r>
      <w:r w:rsidRPr="00141CC5">
        <w:rPr>
          <w:sz w:val="26"/>
          <w:szCs w:val="26"/>
          <w:lang w:val="en-US"/>
        </w:rPr>
        <w:t>DVD</w:t>
      </w:r>
      <w:r w:rsidRPr="00141CC5">
        <w:rPr>
          <w:sz w:val="26"/>
          <w:szCs w:val="26"/>
        </w:rPr>
        <w:t>-дисках) – в 2 экз</w:t>
      </w:r>
      <w:r>
        <w:rPr>
          <w:rStyle w:val="afa"/>
          <w:sz w:val="26"/>
          <w:szCs w:val="26"/>
        </w:rPr>
        <w:footnoteReference w:id="8"/>
      </w:r>
      <w:r>
        <w:rPr>
          <w:sz w:val="26"/>
          <w:szCs w:val="26"/>
        </w:rPr>
        <w:t>.</w:t>
      </w:r>
    </w:p>
    <w:p w:rsidR="008C2FB6" w:rsidRDefault="008C2FB6" w:rsidP="008C2FB6">
      <w:pPr>
        <w:spacing w:before="120" w:after="120"/>
        <w:ind w:firstLine="851"/>
        <w:jc w:val="both"/>
        <w:rPr>
          <w:sz w:val="26"/>
          <w:szCs w:val="26"/>
        </w:rPr>
      </w:pPr>
      <w:r>
        <w:rPr>
          <w:sz w:val="26"/>
          <w:szCs w:val="26"/>
        </w:rPr>
        <w:t>Помимо обычных текстовых и растровых графических файлов, в состав эле</w:t>
      </w:r>
      <w:r>
        <w:rPr>
          <w:sz w:val="26"/>
          <w:szCs w:val="26"/>
        </w:rPr>
        <w:t>к</w:t>
      </w:r>
      <w:r>
        <w:rPr>
          <w:sz w:val="26"/>
          <w:szCs w:val="26"/>
        </w:rPr>
        <w:t xml:space="preserve">тронной версии проекта, предоставляемой на финальной стадии, входят и файлы </w:t>
      </w:r>
      <w:r>
        <w:rPr>
          <w:sz w:val="26"/>
          <w:szCs w:val="26"/>
          <w:lang w:val="en-US"/>
        </w:rPr>
        <w:t>mid</w:t>
      </w:r>
      <w:r w:rsidRPr="00141CC5">
        <w:rPr>
          <w:sz w:val="26"/>
          <w:szCs w:val="26"/>
        </w:rPr>
        <w:t xml:space="preserve"> </w:t>
      </w:r>
      <w:r>
        <w:rPr>
          <w:sz w:val="26"/>
          <w:szCs w:val="26"/>
          <w:lang w:val="en-US"/>
        </w:rPr>
        <w:t>mif</w:t>
      </w:r>
      <w:r>
        <w:rPr>
          <w:sz w:val="26"/>
          <w:szCs w:val="26"/>
        </w:rPr>
        <w:t>, в которых предоставляется т.н. векторная карта. Она необходима для двух целей. Первая – это формирование в будущем современной системы информационного обеспечения градостроительной деятельности (ИСОГД). Вторая – это передача матери</w:t>
      </w:r>
      <w:r>
        <w:rPr>
          <w:sz w:val="26"/>
          <w:szCs w:val="26"/>
        </w:rPr>
        <w:t>а</w:t>
      </w:r>
      <w:r>
        <w:rPr>
          <w:sz w:val="26"/>
          <w:szCs w:val="26"/>
        </w:rPr>
        <w:t>лов утверждённых ПЗЗ в территориальный орган Росреестра по КЧР в соответствии с тр</w:t>
      </w:r>
      <w:r>
        <w:rPr>
          <w:sz w:val="26"/>
          <w:szCs w:val="26"/>
        </w:rPr>
        <w:t>е</w:t>
      </w:r>
      <w:r>
        <w:rPr>
          <w:sz w:val="26"/>
          <w:szCs w:val="26"/>
        </w:rPr>
        <w:t>бованиями ч. 6 ст. 15 федерального закона от 24.07.2007 №221-ФЗ «О государственном кадастре недвижимости». В соответствии с этим законом, в целях информационного взаимодействия между территориальными органами государственного кадастра недв</w:t>
      </w:r>
      <w:r>
        <w:rPr>
          <w:sz w:val="26"/>
          <w:szCs w:val="26"/>
        </w:rPr>
        <w:t>и</w:t>
      </w:r>
      <w:r>
        <w:rPr>
          <w:sz w:val="26"/>
          <w:szCs w:val="26"/>
        </w:rPr>
        <w:t>жимости (т.е. Росреестром РФ) и органами местного самоуправления, администрация обязана в течение не более чем десяти дней с момента вступления в силу ПЗЗ предост</w:t>
      </w:r>
      <w:r>
        <w:rPr>
          <w:sz w:val="26"/>
          <w:szCs w:val="26"/>
        </w:rPr>
        <w:t>а</w:t>
      </w:r>
      <w:r>
        <w:rPr>
          <w:sz w:val="26"/>
          <w:szCs w:val="26"/>
        </w:rPr>
        <w:t>вить органам кадастра сведения о границах территориальных зон, чтобы при посл</w:t>
      </w:r>
      <w:r>
        <w:rPr>
          <w:sz w:val="26"/>
          <w:szCs w:val="26"/>
        </w:rPr>
        <w:t>е</w:t>
      </w:r>
      <w:r>
        <w:rPr>
          <w:sz w:val="26"/>
          <w:szCs w:val="26"/>
        </w:rPr>
        <w:t xml:space="preserve">дующей постановке на государственный кадастровый учёт земельных участков они не попадали в две или несколько территориальных зон, что запрещено законом. Порядок передачи и состав этих сведений регулируется письмом Роснедвижимости РФ  </w:t>
      </w:r>
      <w:r w:rsidRPr="00015D75">
        <w:rPr>
          <w:sz w:val="26"/>
          <w:szCs w:val="26"/>
        </w:rPr>
        <w:t>от 7 а</w:t>
      </w:r>
      <w:r w:rsidRPr="00015D75">
        <w:rPr>
          <w:sz w:val="26"/>
          <w:szCs w:val="26"/>
        </w:rPr>
        <w:t>п</w:t>
      </w:r>
      <w:r w:rsidRPr="00015D75">
        <w:rPr>
          <w:sz w:val="26"/>
          <w:szCs w:val="26"/>
        </w:rPr>
        <w:t xml:space="preserve">реля </w:t>
      </w:r>
      <w:smartTag w:uri="urn:schemas-microsoft-com:office:smarttags" w:element="metricconverter">
        <w:smartTagPr>
          <w:attr w:name="ProductID" w:val="2008 г"/>
        </w:smartTagPr>
        <w:r w:rsidRPr="00015D75">
          <w:rPr>
            <w:sz w:val="26"/>
            <w:szCs w:val="26"/>
          </w:rPr>
          <w:t>2008 г</w:t>
        </w:r>
      </w:smartTag>
      <w:r w:rsidRPr="00015D75">
        <w:rPr>
          <w:sz w:val="26"/>
          <w:szCs w:val="26"/>
        </w:rPr>
        <w:t>. N ВК/1646@</w:t>
      </w:r>
      <w:r>
        <w:rPr>
          <w:rStyle w:val="afa"/>
          <w:sz w:val="26"/>
          <w:szCs w:val="26"/>
        </w:rPr>
        <w:footnoteReference w:id="9"/>
      </w:r>
      <w:r>
        <w:rPr>
          <w:sz w:val="26"/>
          <w:szCs w:val="26"/>
        </w:rPr>
        <w:t>.</w:t>
      </w:r>
    </w:p>
    <w:p w:rsidR="008C2FB6" w:rsidRDefault="008C2FB6" w:rsidP="008C2FB6">
      <w:pPr>
        <w:spacing w:before="120" w:after="120"/>
        <w:ind w:firstLine="851"/>
        <w:jc w:val="both"/>
        <w:rPr>
          <w:sz w:val="26"/>
          <w:szCs w:val="26"/>
        </w:rPr>
      </w:pPr>
      <w:r>
        <w:rPr>
          <w:sz w:val="26"/>
          <w:szCs w:val="26"/>
        </w:rPr>
        <w:lastRenderedPageBreak/>
        <w:t>Вопрос вступления в силу Правил регулируется в решении Думы об их утве</w:t>
      </w:r>
      <w:r>
        <w:rPr>
          <w:sz w:val="26"/>
          <w:szCs w:val="26"/>
        </w:rPr>
        <w:t>р</w:t>
      </w:r>
      <w:r>
        <w:rPr>
          <w:sz w:val="26"/>
          <w:szCs w:val="26"/>
        </w:rPr>
        <w:t>ждении. Собственно, представленные в настоящем томе Правила, в случае их принятия, будут лишь приложением к решению Думы. Само решение включает в себя пункты об утверждении ПЗЗ и о сроке их вступления в силу – указание на конкретную дату, срок (например, десять дней с момента принятия решения), или на срок с момента опубликования. С учётом необходимости организации взаимодействия с разработчиком проекта, территориальными органом Росреестра (см. выше), рек</w:t>
      </w:r>
      <w:r>
        <w:rPr>
          <w:sz w:val="26"/>
          <w:szCs w:val="26"/>
        </w:rPr>
        <w:t>о</w:t>
      </w:r>
      <w:r>
        <w:rPr>
          <w:sz w:val="26"/>
          <w:szCs w:val="26"/>
        </w:rPr>
        <w:t>мендуется срок вступления в действие ПЗЗ устанавливать не ранее, чем через три-четыре недели с м</w:t>
      </w:r>
      <w:r>
        <w:rPr>
          <w:sz w:val="26"/>
          <w:szCs w:val="26"/>
        </w:rPr>
        <w:t>о</w:t>
      </w:r>
      <w:r>
        <w:rPr>
          <w:sz w:val="26"/>
          <w:szCs w:val="26"/>
        </w:rPr>
        <w:t xml:space="preserve">мента принятия Правил.  </w:t>
      </w:r>
    </w:p>
    <w:p w:rsidR="008C2FB6" w:rsidRDefault="008C2FB6" w:rsidP="008C2FB6">
      <w:pPr>
        <w:spacing w:before="120" w:after="120"/>
        <w:ind w:firstLine="851"/>
        <w:jc w:val="both"/>
        <w:rPr>
          <w:sz w:val="26"/>
          <w:szCs w:val="26"/>
        </w:rPr>
      </w:pPr>
      <w:r>
        <w:rPr>
          <w:sz w:val="26"/>
          <w:szCs w:val="26"/>
        </w:rPr>
        <w:t>Копия официального текста Правил хранится в архиве Думы наравне с другими нормативными актами. Следует помнить, что официальным текстом Правил являе</w:t>
      </w:r>
      <w:r>
        <w:rPr>
          <w:sz w:val="26"/>
          <w:szCs w:val="26"/>
        </w:rPr>
        <w:t>т</w:t>
      </w:r>
      <w:r>
        <w:rPr>
          <w:sz w:val="26"/>
          <w:szCs w:val="26"/>
        </w:rPr>
        <w:t xml:space="preserve">ся не данный сшив, а приложение к решению Думы. Разработчик выполняет </w:t>
      </w:r>
      <w:r w:rsidRPr="00B33758">
        <w:rPr>
          <w:b/>
          <w:sz w:val="26"/>
          <w:szCs w:val="26"/>
        </w:rPr>
        <w:t>проект</w:t>
      </w:r>
      <w:r>
        <w:rPr>
          <w:sz w:val="26"/>
          <w:szCs w:val="26"/>
        </w:rPr>
        <w:t xml:space="preserve"> правил, а сам по себе </w:t>
      </w:r>
      <w:r w:rsidRPr="00B33758">
        <w:rPr>
          <w:b/>
          <w:sz w:val="26"/>
          <w:szCs w:val="26"/>
        </w:rPr>
        <w:t>нормативный акт</w:t>
      </w:r>
      <w:r>
        <w:rPr>
          <w:sz w:val="26"/>
          <w:szCs w:val="26"/>
        </w:rPr>
        <w:t xml:space="preserve"> готовит Дума. </w:t>
      </w:r>
    </w:p>
    <w:p w:rsidR="008C2FB6" w:rsidRPr="007B5747" w:rsidRDefault="008C2FB6" w:rsidP="008C2FB6">
      <w:pPr>
        <w:spacing w:before="120" w:after="120"/>
        <w:ind w:firstLine="851"/>
        <w:jc w:val="both"/>
        <w:rPr>
          <w:sz w:val="26"/>
          <w:szCs w:val="26"/>
        </w:rPr>
      </w:pPr>
      <w:r>
        <w:rPr>
          <w:sz w:val="26"/>
          <w:szCs w:val="26"/>
        </w:rPr>
        <w:t>Копия утверждённых ПЗЗ в соответствии с п.2 ч.4 ст.8 ГрадК РФ направляется в Минстрой КЧР в течение двух недель со дня утверждения для осуществления фун</w:t>
      </w:r>
      <w:r>
        <w:rPr>
          <w:sz w:val="26"/>
          <w:szCs w:val="26"/>
        </w:rPr>
        <w:t>к</w:t>
      </w:r>
      <w:r>
        <w:rPr>
          <w:sz w:val="26"/>
          <w:szCs w:val="26"/>
        </w:rPr>
        <w:t xml:space="preserve">ций </w:t>
      </w:r>
      <w:r w:rsidRPr="007B5747">
        <w:rPr>
          <w:sz w:val="26"/>
          <w:szCs w:val="26"/>
        </w:rPr>
        <w:t>контрол</w:t>
      </w:r>
      <w:r>
        <w:rPr>
          <w:sz w:val="26"/>
          <w:szCs w:val="26"/>
        </w:rPr>
        <w:t>я</w:t>
      </w:r>
      <w:r w:rsidRPr="007B5747">
        <w:rPr>
          <w:sz w:val="26"/>
          <w:szCs w:val="26"/>
        </w:rPr>
        <w:t xml:space="preserve"> за соблюдением законодательства о градостроительной деятельн</w:t>
      </w:r>
      <w:r w:rsidRPr="007B5747">
        <w:rPr>
          <w:sz w:val="26"/>
          <w:szCs w:val="26"/>
        </w:rPr>
        <w:t>о</w:t>
      </w:r>
      <w:r w:rsidRPr="007B5747">
        <w:rPr>
          <w:sz w:val="26"/>
          <w:szCs w:val="26"/>
        </w:rPr>
        <w:t>сти</w:t>
      </w:r>
      <w:r>
        <w:rPr>
          <w:rStyle w:val="afa"/>
          <w:sz w:val="26"/>
          <w:szCs w:val="26"/>
        </w:rPr>
        <w:footnoteReference w:id="10"/>
      </w:r>
      <w:r>
        <w:rPr>
          <w:sz w:val="26"/>
          <w:szCs w:val="26"/>
        </w:rPr>
        <w:t>.</w:t>
      </w:r>
    </w:p>
    <w:p w:rsidR="008C2FB6" w:rsidRDefault="008C2FB6" w:rsidP="008C2FB6">
      <w:pPr>
        <w:spacing w:before="120" w:after="120"/>
        <w:ind w:firstLine="851"/>
        <w:jc w:val="both"/>
        <w:rPr>
          <w:sz w:val="26"/>
          <w:szCs w:val="26"/>
        </w:rPr>
      </w:pPr>
      <w:r>
        <w:rPr>
          <w:sz w:val="26"/>
          <w:szCs w:val="26"/>
        </w:rPr>
        <w:t>При внесении изменений в Правила, вся процедура проводится заново, анал</w:t>
      </w:r>
      <w:r>
        <w:rPr>
          <w:sz w:val="26"/>
          <w:szCs w:val="26"/>
        </w:rPr>
        <w:t>о</w:t>
      </w:r>
      <w:r>
        <w:rPr>
          <w:sz w:val="26"/>
          <w:szCs w:val="26"/>
        </w:rPr>
        <w:t>гично их принятию (с учётом положений ч.14 ст.31 ГрадК РФ</w:t>
      </w:r>
      <w:r>
        <w:rPr>
          <w:rStyle w:val="afa"/>
          <w:sz w:val="26"/>
          <w:szCs w:val="26"/>
        </w:rPr>
        <w:footnoteReference w:id="11"/>
      </w:r>
      <w:r>
        <w:rPr>
          <w:sz w:val="26"/>
          <w:szCs w:val="26"/>
        </w:rPr>
        <w:t>). Поэтому так важно внимательно рассмотреть представленный проект Правил, чтобы не проходить заново гр</w:t>
      </w:r>
      <w:r>
        <w:rPr>
          <w:sz w:val="26"/>
          <w:szCs w:val="26"/>
        </w:rPr>
        <w:t>о</w:t>
      </w:r>
      <w:r>
        <w:rPr>
          <w:sz w:val="26"/>
          <w:szCs w:val="26"/>
        </w:rPr>
        <w:t>моздкую процедуру внесения изменений в ПЗЗ.</w:t>
      </w:r>
    </w:p>
    <w:p w:rsidR="008C2FB6" w:rsidRDefault="008C2FB6" w:rsidP="008C2FB6">
      <w:pPr>
        <w:spacing w:before="120" w:after="120"/>
        <w:ind w:firstLine="851"/>
        <w:jc w:val="both"/>
        <w:rPr>
          <w:sz w:val="26"/>
          <w:szCs w:val="26"/>
        </w:rPr>
      </w:pPr>
    </w:p>
    <w:p w:rsidR="008C2FB6" w:rsidRPr="008F247B" w:rsidRDefault="008C2FB6" w:rsidP="008C2FB6">
      <w:pPr>
        <w:spacing w:before="120" w:after="120"/>
        <w:ind w:firstLine="851"/>
        <w:jc w:val="center"/>
        <w:rPr>
          <w:sz w:val="26"/>
          <w:szCs w:val="26"/>
        </w:rPr>
      </w:pPr>
      <w:r w:rsidRPr="008F247B">
        <w:rPr>
          <w:sz w:val="26"/>
          <w:szCs w:val="26"/>
        </w:rPr>
        <w:t>*         *         *</w:t>
      </w:r>
    </w:p>
    <w:p w:rsidR="008C2FB6" w:rsidRDefault="008C2FB6" w:rsidP="008C2FB6">
      <w:pPr>
        <w:spacing w:before="120" w:after="120"/>
        <w:ind w:firstLine="851"/>
        <w:jc w:val="both"/>
        <w:rPr>
          <w:sz w:val="26"/>
          <w:szCs w:val="26"/>
        </w:rPr>
      </w:pPr>
      <w:r>
        <w:rPr>
          <w:sz w:val="26"/>
          <w:szCs w:val="26"/>
        </w:rPr>
        <w:t>При соблюдении приведённых рекомендаций и рациональной организации пр</w:t>
      </w:r>
      <w:r>
        <w:rPr>
          <w:sz w:val="26"/>
          <w:szCs w:val="26"/>
        </w:rPr>
        <w:t>о</w:t>
      </w:r>
      <w:r>
        <w:rPr>
          <w:sz w:val="26"/>
          <w:szCs w:val="26"/>
        </w:rPr>
        <w:t>цесса весь срок от момента получения органами местного самоуправления настоящего текста до вступления в силу утверждённых Правил может составить 4,5 месяца</w:t>
      </w:r>
      <w:r>
        <w:rPr>
          <w:rStyle w:val="afa"/>
          <w:sz w:val="26"/>
          <w:szCs w:val="26"/>
        </w:rPr>
        <w:footnoteReference w:id="12"/>
      </w:r>
      <w:r>
        <w:rPr>
          <w:sz w:val="26"/>
          <w:szCs w:val="26"/>
        </w:rPr>
        <w:t xml:space="preserve">.  </w:t>
      </w:r>
    </w:p>
    <w:p w:rsidR="008C2FB6" w:rsidRPr="00763A30" w:rsidRDefault="008C2FB6" w:rsidP="008C2FB6">
      <w:pPr>
        <w:spacing w:before="120" w:after="120"/>
        <w:ind w:firstLine="851"/>
        <w:jc w:val="both"/>
        <w:rPr>
          <w:b/>
          <w:sz w:val="26"/>
          <w:szCs w:val="26"/>
        </w:rPr>
      </w:pPr>
      <w:r w:rsidRPr="00763A30">
        <w:rPr>
          <w:b/>
          <w:sz w:val="26"/>
          <w:szCs w:val="26"/>
        </w:rPr>
        <w:t>Авторы проекта Правил готовы оперативно ответить на возникающие в</w:t>
      </w:r>
      <w:r w:rsidRPr="00763A30">
        <w:rPr>
          <w:b/>
          <w:sz w:val="26"/>
          <w:szCs w:val="26"/>
        </w:rPr>
        <w:t>о</w:t>
      </w:r>
      <w:r w:rsidRPr="00763A30">
        <w:rPr>
          <w:b/>
          <w:sz w:val="26"/>
          <w:szCs w:val="26"/>
        </w:rPr>
        <w:t xml:space="preserve">просы по содержанию </w:t>
      </w:r>
      <w:r>
        <w:rPr>
          <w:b/>
          <w:sz w:val="26"/>
          <w:szCs w:val="26"/>
        </w:rPr>
        <w:t xml:space="preserve">Правил, </w:t>
      </w:r>
      <w:r w:rsidRPr="00763A30">
        <w:rPr>
          <w:b/>
          <w:sz w:val="26"/>
          <w:szCs w:val="26"/>
        </w:rPr>
        <w:t xml:space="preserve">процедуре </w:t>
      </w:r>
      <w:r>
        <w:rPr>
          <w:b/>
          <w:sz w:val="26"/>
          <w:szCs w:val="26"/>
        </w:rPr>
        <w:t xml:space="preserve">их </w:t>
      </w:r>
      <w:r w:rsidRPr="00763A30">
        <w:rPr>
          <w:b/>
          <w:sz w:val="26"/>
          <w:szCs w:val="26"/>
        </w:rPr>
        <w:t xml:space="preserve">подготовки и утверждения. Для этого просим обращаться по адресу: </w:t>
      </w:r>
      <w:smartTag w:uri="urn:schemas-microsoft-com:office:smarttags" w:element="metricconverter">
        <w:smartTagPr>
          <w:attr w:name="ProductID" w:val="344000, г"/>
        </w:smartTagPr>
        <w:r w:rsidRPr="00763A30">
          <w:rPr>
            <w:b/>
            <w:sz w:val="26"/>
            <w:szCs w:val="26"/>
          </w:rPr>
          <w:t>344000, г</w:t>
        </w:r>
      </w:smartTag>
      <w:r w:rsidRPr="00763A30">
        <w:rPr>
          <w:b/>
          <w:sz w:val="26"/>
          <w:szCs w:val="26"/>
        </w:rPr>
        <w:t>.</w:t>
      </w:r>
      <w:r>
        <w:rPr>
          <w:b/>
          <w:sz w:val="26"/>
          <w:szCs w:val="26"/>
        </w:rPr>
        <w:t xml:space="preserve"> </w:t>
      </w:r>
      <w:r w:rsidRPr="00763A30">
        <w:rPr>
          <w:b/>
          <w:sz w:val="26"/>
          <w:szCs w:val="26"/>
        </w:rPr>
        <w:t>Ростов-на-Дону, пер.</w:t>
      </w:r>
      <w:r>
        <w:rPr>
          <w:b/>
          <w:sz w:val="26"/>
          <w:szCs w:val="26"/>
        </w:rPr>
        <w:t xml:space="preserve"> </w:t>
      </w:r>
      <w:r w:rsidRPr="00763A30">
        <w:rPr>
          <w:b/>
          <w:sz w:val="26"/>
          <w:szCs w:val="26"/>
        </w:rPr>
        <w:t xml:space="preserve">Газетный, 121/262а, оф.4а, </w:t>
      </w:r>
      <w:r>
        <w:rPr>
          <w:b/>
          <w:sz w:val="26"/>
          <w:szCs w:val="26"/>
        </w:rPr>
        <w:t xml:space="preserve">ООО </w:t>
      </w:r>
      <w:r>
        <w:rPr>
          <w:b/>
          <w:sz w:val="26"/>
          <w:szCs w:val="26"/>
        </w:rPr>
        <w:lastRenderedPageBreak/>
        <w:t xml:space="preserve">«Научно-проектная организация «Южный градостроительный центр», </w:t>
      </w:r>
      <w:r w:rsidRPr="00763A30">
        <w:rPr>
          <w:b/>
          <w:sz w:val="26"/>
          <w:szCs w:val="26"/>
        </w:rPr>
        <w:t>тел./факс (863)</w:t>
      </w:r>
      <w:r>
        <w:rPr>
          <w:b/>
          <w:sz w:val="26"/>
          <w:szCs w:val="26"/>
        </w:rPr>
        <w:t xml:space="preserve"> </w:t>
      </w:r>
      <w:r w:rsidRPr="00763A30">
        <w:rPr>
          <w:b/>
          <w:sz w:val="26"/>
          <w:szCs w:val="26"/>
        </w:rPr>
        <w:t xml:space="preserve">242-99-70, либо по адресу электронной почты: </w:t>
      </w:r>
      <w:r w:rsidRPr="00763A30">
        <w:rPr>
          <w:b/>
          <w:sz w:val="26"/>
          <w:szCs w:val="26"/>
          <w:lang w:val="en-US"/>
        </w:rPr>
        <w:t>urgc</w:t>
      </w:r>
      <w:r w:rsidRPr="00763A30">
        <w:rPr>
          <w:b/>
          <w:sz w:val="26"/>
          <w:szCs w:val="26"/>
        </w:rPr>
        <w:t>@</w:t>
      </w:r>
      <w:r w:rsidRPr="00763A30">
        <w:rPr>
          <w:b/>
          <w:sz w:val="26"/>
          <w:szCs w:val="26"/>
          <w:lang w:val="en-US"/>
        </w:rPr>
        <w:t>mail</w:t>
      </w:r>
      <w:r w:rsidRPr="00763A30">
        <w:rPr>
          <w:b/>
          <w:sz w:val="26"/>
          <w:szCs w:val="26"/>
        </w:rPr>
        <w:t>.</w:t>
      </w:r>
      <w:r w:rsidRPr="00763A30">
        <w:rPr>
          <w:b/>
          <w:sz w:val="26"/>
          <w:szCs w:val="26"/>
          <w:lang w:val="en-US"/>
        </w:rPr>
        <w:t>ru</w:t>
      </w:r>
      <w:r w:rsidRPr="00763A30">
        <w:rPr>
          <w:b/>
          <w:sz w:val="26"/>
          <w:szCs w:val="26"/>
        </w:rPr>
        <w:t xml:space="preserve"> </w:t>
      </w:r>
    </w:p>
    <w:p w:rsidR="008C2FB6" w:rsidRDefault="008C2FB6" w:rsidP="008C2FB6">
      <w:pPr>
        <w:rPr>
          <w:noProof/>
        </w:rPr>
      </w:pPr>
      <w:r w:rsidRPr="00260E08">
        <w:rPr>
          <w:sz w:val="26"/>
          <w:szCs w:val="26"/>
        </w:rPr>
        <w:br w:type="page"/>
      </w:r>
      <w:bookmarkStart w:id="40" w:name="_Toc343184293"/>
      <w:bookmarkStart w:id="41" w:name="_Toc343507928"/>
      <w:bookmarkStart w:id="42" w:name="_Toc343521292"/>
      <w:r w:rsidRPr="005C27F7">
        <w:rPr>
          <w:b/>
          <w:sz w:val="26"/>
          <w:szCs w:val="26"/>
        </w:rPr>
        <w:lastRenderedPageBreak/>
        <w:t>ОГЛАВЛЕНИЕ:</w:t>
      </w:r>
      <w:bookmarkEnd w:id="40"/>
      <w:bookmarkEnd w:id="41"/>
      <w:bookmarkEnd w:id="42"/>
      <w:r w:rsidRPr="00904EC1">
        <w:fldChar w:fldCharType="begin"/>
      </w:r>
      <w:r w:rsidRPr="00904EC1">
        <w:instrText xml:space="preserve"> TOC \o "1-3" \h \z \u </w:instrText>
      </w:r>
      <w:r w:rsidRPr="00904EC1">
        <w:fldChar w:fldCharType="separate"/>
      </w:r>
    </w:p>
    <w:p w:rsidR="008C2FB6" w:rsidRPr="00BD6BEB" w:rsidRDefault="008C2FB6" w:rsidP="008C2FB6">
      <w:pPr>
        <w:pStyle w:val="15"/>
        <w:tabs>
          <w:tab w:val="right" w:leader="dot" w:pos="9890"/>
        </w:tabs>
        <w:rPr>
          <w:rFonts w:ascii="Calibri" w:hAnsi="Calibri"/>
          <w:noProof/>
          <w:sz w:val="22"/>
          <w:szCs w:val="22"/>
        </w:rPr>
      </w:pPr>
      <w:hyperlink w:anchor="_Toc343934657" w:history="1">
        <w:r w:rsidRPr="006330C5">
          <w:rPr>
            <w:rStyle w:val="aa"/>
            <w:rFonts w:ascii="Palatino Linotype" w:eastAsiaTheme="majorEastAsia" w:hAnsi="Palatino Linotype"/>
            <w:b/>
            <w:noProof/>
          </w:rPr>
          <w:t>Введение.</w:t>
        </w:r>
        <w:r>
          <w:rPr>
            <w:noProof/>
            <w:webHidden/>
          </w:rPr>
          <w:tab/>
        </w:r>
        <w:r>
          <w:rPr>
            <w:noProof/>
            <w:webHidden/>
          </w:rPr>
          <w:fldChar w:fldCharType="begin"/>
        </w:r>
        <w:r>
          <w:rPr>
            <w:noProof/>
            <w:webHidden/>
          </w:rPr>
          <w:instrText xml:space="preserve"> PAGEREF _Toc343934657 \h </w:instrText>
        </w:r>
        <w:r>
          <w:rPr>
            <w:noProof/>
            <w:webHidden/>
          </w:rPr>
        </w:r>
        <w:r>
          <w:rPr>
            <w:noProof/>
            <w:webHidden/>
          </w:rPr>
          <w:fldChar w:fldCharType="separate"/>
        </w:r>
        <w:r>
          <w:rPr>
            <w:noProof/>
            <w:webHidden/>
          </w:rPr>
          <w:t>2</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658" w:history="1">
        <w:r w:rsidRPr="006330C5">
          <w:rPr>
            <w:rStyle w:val="aa"/>
            <w:rFonts w:eastAsiaTheme="majorEastAsia"/>
          </w:rPr>
          <w:t>Глава 1. Положение о регулировании землепользования и застройки органами местного самоуправления и о проведении публичных слушаний по вопросам землепользования и застройки.</w:t>
        </w:r>
        <w:r>
          <w:rPr>
            <w:webHidden/>
          </w:rPr>
          <w:tab/>
        </w:r>
        <w:r>
          <w:rPr>
            <w:webHidden/>
          </w:rPr>
          <w:fldChar w:fldCharType="begin"/>
        </w:r>
        <w:r>
          <w:rPr>
            <w:webHidden/>
          </w:rPr>
          <w:instrText xml:space="preserve"> PAGEREF _Toc343934658 \h </w:instrText>
        </w:r>
        <w:r>
          <w:rPr>
            <w:webHidden/>
          </w:rPr>
        </w:r>
        <w:r>
          <w:rPr>
            <w:webHidden/>
          </w:rPr>
          <w:fldChar w:fldCharType="separate"/>
        </w:r>
        <w:r>
          <w:rPr>
            <w:webHidden/>
          </w:rPr>
          <w:t>16</w:t>
        </w:r>
        <w:r>
          <w:rPr>
            <w:webHidden/>
          </w:rPr>
          <w:fldChar w:fldCharType="end"/>
        </w:r>
      </w:hyperlink>
    </w:p>
    <w:p w:rsidR="008C2FB6" w:rsidRPr="00BD6BEB" w:rsidRDefault="008C2FB6" w:rsidP="008C2FB6">
      <w:pPr>
        <w:pStyle w:val="34"/>
        <w:rPr>
          <w:rFonts w:ascii="Calibri" w:hAnsi="Calibri"/>
          <w:noProof/>
          <w:sz w:val="22"/>
          <w:szCs w:val="22"/>
        </w:rPr>
      </w:pPr>
      <w:hyperlink w:anchor="_Toc343934659" w:history="1">
        <w:r w:rsidRPr="006330C5">
          <w:rPr>
            <w:rStyle w:val="aa"/>
            <w:rFonts w:eastAsiaTheme="majorEastAsia"/>
            <w:noProof/>
          </w:rPr>
          <w:t xml:space="preserve">Статья 1. </w:t>
        </w:r>
        <w:r w:rsidRPr="00BD6BEB">
          <w:rPr>
            <w:rFonts w:ascii="Calibri" w:hAnsi="Calibri"/>
            <w:noProof/>
            <w:sz w:val="22"/>
            <w:szCs w:val="22"/>
          </w:rPr>
          <w:tab/>
        </w:r>
        <w:r w:rsidRPr="006330C5">
          <w:rPr>
            <w:rStyle w:val="aa"/>
            <w:rFonts w:eastAsiaTheme="majorEastAsia"/>
            <w:noProof/>
          </w:rPr>
          <w:t>Общие положения.</w:t>
        </w:r>
        <w:r>
          <w:rPr>
            <w:noProof/>
            <w:webHidden/>
          </w:rPr>
          <w:tab/>
        </w:r>
        <w:r>
          <w:rPr>
            <w:noProof/>
            <w:webHidden/>
          </w:rPr>
          <w:fldChar w:fldCharType="begin"/>
        </w:r>
        <w:r>
          <w:rPr>
            <w:noProof/>
            <w:webHidden/>
          </w:rPr>
          <w:instrText xml:space="preserve"> PAGEREF _Toc343934659 \h </w:instrText>
        </w:r>
        <w:r>
          <w:rPr>
            <w:noProof/>
            <w:webHidden/>
          </w:rPr>
        </w:r>
        <w:r>
          <w:rPr>
            <w:noProof/>
            <w:webHidden/>
          </w:rPr>
          <w:fldChar w:fldCharType="separate"/>
        </w:r>
        <w:r>
          <w:rPr>
            <w:noProof/>
            <w:webHidden/>
          </w:rPr>
          <w:t>16</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60" w:history="1">
        <w:r w:rsidRPr="006330C5">
          <w:rPr>
            <w:rStyle w:val="aa"/>
            <w:rFonts w:eastAsiaTheme="majorEastAsia"/>
            <w:noProof/>
          </w:rPr>
          <w:t xml:space="preserve">Статья 2. </w:t>
        </w:r>
        <w:r w:rsidRPr="00BD6BEB">
          <w:rPr>
            <w:rFonts w:ascii="Calibri" w:hAnsi="Calibri"/>
            <w:noProof/>
            <w:sz w:val="22"/>
            <w:szCs w:val="22"/>
          </w:rPr>
          <w:tab/>
        </w:r>
        <w:r w:rsidRPr="006330C5">
          <w:rPr>
            <w:rStyle w:val="aa"/>
            <w:rFonts w:eastAsiaTheme="majorEastAsia"/>
            <w:noProof/>
          </w:rPr>
          <w:t>Полномочия Думы Карачаевского городского округа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_Toc343934660 \h </w:instrText>
        </w:r>
        <w:r>
          <w:rPr>
            <w:noProof/>
            <w:webHidden/>
          </w:rPr>
        </w:r>
        <w:r>
          <w:rPr>
            <w:noProof/>
            <w:webHidden/>
          </w:rPr>
          <w:fldChar w:fldCharType="separate"/>
        </w:r>
        <w:r>
          <w:rPr>
            <w:noProof/>
            <w:webHidden/>
          </w:rPr>
          <w:t>17</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61" w:history="1">
        <w:r w:rsidRPr="006330C5">
          <w:rPr>
            <w:rStyle w:val="aa"/>
            <w:rFonts w:eastAsiaTheme="majorEastAsia"/>
            <w:noProof/>
          </w:rPr>
          <w:t xml:space="preserve">Статья 3. </w:t>
        </w:r>
        <w:r w:rsidRPr="00BD6BEB">
          <w:rPr>
            <w:rFonts w:ascii="Calibri" w:hAnsi="Calibri"/>
            <w:noProof/>
            <w:sz w:val="22"/>
            <w:szCs w:val="22"/>
          </w:rPr>
          <w:tab/>
        </w:r>
        <w:r w:rsidRPr="006330C5">
          <w:rPr>
            <w:rStyle w:val="aa"/>
            <w:rFonts w:eastAsiaTheme="majorEastAsia"/>
            <w:noProof/>
          </w:rPr>
          <w:t>Полномочия администрации Карачаевского городского округа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_Toc343934661 \h </w:instrText>
        </w:r>
        <w:r>
          <w:rPr>
            <w:noProof/>
            <w:webHidden/>
          </w:rPr>
        </w:r>
        <w:r>
          <w:rPr>
            <w:noProof/>
            <w:webHidden/>
          </w:rPr>
          <w:fldChar w:fldCharType="separate"/>
        </w:r>
        <w:r>
          <w:rPr>
            <w:noProof/>
            <w:webHidden/>
          </w:rPr>
          <w:t>17</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62" w:history="1">
        <w:r w:rsidRPr="006330C5">
          <w:rPr>
            <w:rStyle w:val="aa"/>
            <w:rFonts w:eastAsiaTheme="majorEastAsia"/>
            <w:noProof/>
          </w:rPr>
          <w:t xml:space="preserve">Статья 4. </w:t>
        </w:r>
        <w:r w:rsidRPr="00BD6BEB">
          <w:rPr>
            <w:rFonts w:ascii="Calibri" w:hAnsi="Calibri"/>
            <w:noProof/>
            <w:sz w:val="22"/>
            <w:szCs w:val="22"/>
          </w:rPr>
          <w:tab/>
        </w:r>
        <w:r w:rsidRPr="006330C5">
          <w:rPr>
            <w:rStyle w:val="aa"/>
            <w:rFonts w:eastAsiaTheme="majorEastAsia"/>
            <w:noProof/>
          </w:rPr>
          <w:t>Комиссия  по подготовке Правил землепользования и застройки.</w:t>
        </w:r>
        <w:r>
          <w:rPr>
            <w:noProof/>
            <w:webHidden/>
          </w:rPr>
          <w:tab/>
        </w:r>
        <w:r>
          <w:rPr>
            <w:noProof/>
            <w:webHidden/>
          </w:rPr>
          <w:fldChar w:fldCharType="begin"/>
        </w:r>
        <w:r>
          <w:rPr>
            <w:noProof/>
            <w:webHidden/>
          </w:rPr>
          <w:instrText xml:space="preserve"> PAGEREF _Toc343934662 \h </w:instrText>
        </w:r>
        <w:r>
          <w:rPr>
            <w:noProof/>
            <w:webHidden/>
          </w:rPr>
        </w:r>
        <w:r>
          <w:rPr>
            <w:noProof/>
            <w:webHidden/>
          </w:rPr>
          <w:fldChar w:fldCharType="separate"/>
        </w:r>
        <w:r>
          <w:rPr>
            <w:noProof/>
            <w:webHidden/>
          </w:rPr>
          <w:t>17</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663" w:history="1">
        <w:r w:rsidRPr="006330C5">
          <w:rPr>
            <w:rStyle w:val="aa"/>
            <w:rFonts w:eastAsiaTheme="majorEastAsia"/>
          </w:rPr>
          <w:t>Глава 2. Положение о проведении публичных слушаний по вопросам землепользования и застройки.</w:t>
        </w:r>
        <w:r>
          <w:rPr>
            <w:webHidden/>
          </w:rPr>
          <w:tab/>
        </w:r>
        <w:r>
          <w:rPr>
            <w:webHidden/>
          </w:rPr>
          <w:fldChar w:fldCharType="begin"/>
        </w:r>
        <w:r>
          <w:rPr>
            <w:webHidden/>
          </w:rPr>
          <w:instrText xml:space="preserve"> PAGEREF _Toc343934663 \h </w:instrText>
        </w:r>
        <w:r>
          <w:rPr>
            <w:webHidden/>
          </w:rPr>
        </w:r>
        <w:r>
          <w:rPr>
            <w:webHidden/>
          </w:rPr>
          <w:fldChar w:fldCharType="separate"/>
        </w:r>
        <w:r>
          <w:rPr>
            <w:webHidden/>
          </w:rPr>
          <w:t>18</w:t>
        </w:r>
        <w:r>
          <w:rPr>
            <w:webHidden/>
          </w:rPr>
          <w:fldChar w:fldCharType="end"/>
        </w:r>
      </w:hyperlink>
    </w:p>
    <w:p w:rsidR="008C2FB6" w:rsidRPr="00BD6BEB" w:rsidRDefault="008C2FB6" w:rsidP="008C2FB6">
      <w:pPr>
        <w:pStyle w:val="34"/>
        <w:rPr>
          <w:rFonts w:ascii="Calibri" w:hAnsi="Calibri"/>
          <w:noProof/>
          <w:sz w:val="22"/>
          <w:szCs w:val="22"/>
        </w:rPr>
      </w:pPr>
      <w:hyperlink w:anchor="_Toc343934664" w:history="1">
        <w:r w:rsidRPr="006330C5">
          <w:rPr>
            <w:rStyle w:val="aa"/>
            <w:rFonts w:eastAsiaTheme="majorEastAsia"/>
            <w:noProof/>
          </w:rPr>
          <w:t xml:space="preserve">Статья 6. </w:t>
        </w:r>
        <w:r w:rsidRPr="00BD6BEB">
          <w:rPr>
            <w:rFonts w:ascii="Calibri" w:hAnsi="Calibri"/>
            <w:noProof/>
            <w:sz w:val="22"/>
            <w:szCs w:val="22"/>
          </w:rPr>
          <w:tab/>
        </w:r>
        <w:r w:rsidRPr="006330C5">
          <w:rPr>
            <w:rStyle w:val="aa"/>
            <w:rFonts w:eastAsiaTheme="majorEastAsia"/>
            <w:noProof/>
          </w:rPr>
          <w:t>Общие положения о порядке проведения публичных слушаний по вопросам землепользования и застройки на территории Карачаевского городского округа.</w:t>
        </w:r>
        <w:r>
          <w:rPr>
            <w:noProof/>
            <w:webHidden/>
          </w:rPr>
          <w:tab/>
        </w:r>
        <w:r>
          <w:rPr>
            <w:noProof/>
            <w:webHidden/>
          </w:rPr>
          <w:fldChar w:fldCharType="begin"/>
        </w:r>
        <w:r>
          <w:rPr>
            <w:noProof/>
            <w:webHidden/>
          </w:rPr>
          <w:instrText xml:space="preserve"> PAGEREF _Toc343934664 \h </w:instrText>
        </w:r>
        <w:r>
          <w:rPr>
            <w:noProof/>
            <w:webHidden/>
          </w:rPr>
        </w:r>
        <w:r>
          <w:rPr>
            <w:noProof/>
            <w:webHidden/>
          </w:rPr>
          <w:fldChar w:fldCharType="separate"/>
        </w:r>
        <w:r>
          <w:rPr>
            <w:noProof/>
            <w:webHidden/>
          </w:rPr>
          <w:t>18</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65" w:history="1">
        <w:r w:rsidRPr="006330C5">
          <w:rPr>
            <w:rStyle w:val="aa"/>
            <w:rFonts w:eastAsiaTheme="majorEastAsia"/>
            <w:noProof/>
          </w:rPr>
          <w:t xml:space="preserve">Статья 7. </w:t>
        </w:r>
        <w:r w:rsidRPr="00BD6BEB">
          <w:rPr>
            <w:rFonts w:ascii="Calibri" w:hAnsi="Calibri"/>
            <w:noProof/>
            <w:sz w:val="22"/>
            <w:szCs w:val="22"/>
          </w:rPr>
          <w:tab/>
        </w:r>
        <w:r w:rsidRPr="006330C5">
          <w:rPr>
            <w:rStyle w:val="aa"/>
            <w:rFonts w:eastAsiaTheme="majorEastAsia"/>
            <w:noProof/>
          </w:rPr>
          <w:t>Особенности проведения публичных слушаний по вопросам внесения изменений в настоящие Правила.</w:t>
        </w:r>
        <w:r>
          <w:rPr>
            <w:noProof/>
            <w:webHidden/>
          </w:rPr>
          <w:tab/>
        </w:r>
        <w:r>
          <w:rPr>
            <w:noProof/>
            <w:webHidden/>
          </w:rPr>
          <w:fldChar w:fldCharType="begin"/>
        </w:r>
        <w:r>
          <w:rPr>
            <w:noProof/>
            <w:webHidden/>
          </w:rPr>
          <w:instrText xml:space="preserve"> PAGEREF _Toc343934665 \h </w:instrText>
        </w:r>
        <w:r>
          <w:rPr>
            <w:noProof/>
            <w:webHidden/>
          </w:rPr>
        </w:r>
        <w:r>
          <w:rPr>
            <w:noProof/>
            <w:webHidden/>
          </w:rPr>
          <w:fldChar w:fldCharType="separate"/>
        </w:r>
        <w:r>
          <w:rPr>
            <w:noProof/>
            <w:webHidden/>
          </w:rPr>
          <w:t>20</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66" w:history="1">
        <w:r w:rsidRPr="006330C5">
          <w:rPr>
            <w:rStyle w:val="aa"/>
            <w:rFonts w:eastAsiaTheme="majorEastAsia"/>
            <w:noProof/>
          </w:rPr>
          <w:t xml:space="preserve">Статья 8. </w:t>
        </w:r>
        <w:r w:rsidRPr="00BD6BEB">
          <w:rPr>
            <w:rFonts w:ascii="Calibri" w:hAnsi="Calibri"/>
            <w:noProof/>
            <w:sz w:val="22"/>
            <w:szCs w:val="22"/>
          </w:rPr>
          <w:tab/>
        </w:r>
        <w:r w:rsidRPr="006330C5">
          <w:rPr>
            <w:rStyle w:val="aa"/>
            <w:rFonts w:eastAsiaTheme="majorEastAsia"/>
            <w:noProof/>
          </w:rPr>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горо</w:t>
        </w:r>
        <w:r w:rsidRPr="006330C5">
          <w:rPr>
            <w:rStyle w:val="aa"/>
            <w:rFonts w:eastAsiaTheme="majorEastAsia"/>
            <w:noProof/>
          </w:rPr>
          <w:t>д</w:t>
        </w:r>
        <w:r w:rsidRPr="006330C5">
          <w:rPr>
            <w:rStyle w:val="aa"/>
            <w:rFonts w:eastAsiaTheme="majorEastAsia"/>
            <w:noProof/>
          </w:rPr>
          <w:t>ского округа, и внесения в них изменений.</w:t>
        </w:r>
        <w:r>
          <w:rPr>
            <w:noProof/>
            <w:webHidden/>
          </w:rPr>
          <w:tab/>
        </w:r>
        <w:r>
          <w:rPr>
            <w:noProof/>
            <w:webHidden/>
          </w:rPr>
          <w:fldChar w:fldCharType="begin"/>
        </w:r>
        <w:r>
          <w:rPr>
            <w:noProof/>
            <w:webHidden/>
          </w:rPr>
          <w:instrText xml:space="preserve"> PAGEREF _Toc343934666 \h </w:instrText>
        </w:r>
        <w:r>
          <w:rPr>
            <w:noProof/>
            <w:webHidden/>
          </w:rPr>
        </w:r>
        <w:r>
          <w:rPr>
            <w:noProof/>
            <w:webHidden/>
          </w:rPr>
          <w:fldChar w:fldCharType="separate"/>
        </w:r>
        <w:r>
          <w:rPr>
            <w:noProof/>
            <w:webHidden/>
          </w:rPr>
          <w:t>21</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67" w:history="1">
        <w:r w:rsidRPr="006330C5">
          <w:rPr>
            <w:rStyle w:val="aa"/>
            <w:rFonts w:eastAsiaTheme="majorEastAsia"/>
            <w:noProof/>
          </w:rPr>
          <w:t xml:space="preserve">Статья 9. </w:t>
        </w:r>
        <w:r w:rsidRPr="00BD6BEB">
          <w:rPr>
            <w:rFonts w:ascii="Calibri" w:hAnsi="Calibri"/>
            <w:noProof/>
            <w:sz w:val="22"/>
            <w:szCs w:val="22"/>
          </w:rPr>
          <w:tab/>
        </w:r>
        <w:r w:rsidRPr="006330C5">
          <w:rPr>
            <w:rStyle w:val="aa"/>
            <w:rFonts w:eastAsiaTheme="majorEastAsia"/>
            <w:noProof/>
          </w:rPr>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w:t>
        </w:r>
        <w:r w:rsidRPr="006330C5">
          <w:rPr>
            <w:rStyle w:val="aa"/>
            <w:rFonts w:eastAsiaTheme="majorEastAsia"/>
            <w:noProof/>
          </w:rPr>
          <w:t>и</w:t>
        </w:r>
        <w:r w:rsidRPr="006330C5">
          <w:rPr>
            <w:rStyle w:val="aa"/>
            <w:rFonts w:eastAsiaTheme="majorEastAsia"/>
            <w:noProof/>
          </w:rPr>
          <w:t>тального строительства.</w:t>
        </w:r>
        <w:r>
          <w:rPr>
            <w:noProof/>
            <w:webHidden/>
          </w:rPr>
          <w:tab/>
        </w:r>
        <w:r>
          <w:rPr>
            <w:noProof/>
            <w:webHidden/>
          </w:rPr>
          <w:fldChar w:fldCharType="begin"/>
        </w:r>
        <w:r>
          <w:rPr>
            <w:noProof/>
            <w:webHidden/>
          </w:rPr>
          <w:instrText xml:space="preserve"> PAGEREF _Toc343934667 \h </w:instrText>
        </w:r>
        <w:r>
          <w:rPr>
            <w:noProof/>
            <w:webHidden/>
          </w:rPr>
        </w:r>
        <w:r>
          <w:rPr>
            <w:noProof/>
            <w:webHidden/>
          </w:rPr>
          <w:fldChar w:fldCharType="separate"/>
        </w:r>
        <w:r>
          <w:rPr>
            <w:noProof/>
            <w:webHidden/>
          </w:rPr>
          <w:t>22</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668" w:history="1">
        <w:r w:rsidRPr="006330C5">
          <w:rPr>
            <w:rStyle w:val="aa"/>
            <w:rFonts w:eastAsiaTheme="majorEastAsia"/>
          </w:rPr>
          <w:t>Глава 3. Положение о подготовке документации по планировке территорий органами местного самоуправления.</w:t>
        </w:r>
        <w:r>
          <w:rPr>
            <w:webHidden/>
          </w:rPr>
          <w:tab/>
        </w:r>
        <w:r>
          <w:rPr>
            <w:webHidden/>
          </w:rPr>
          <w:fldChar w:fldCharType="begin"/>
        </w:r>
        <w:r>
          <w:rPr>
            <w:webHidden/>
          </w:rPr>
          <w:instrText xml:space="preserve"> PAGEREF _Toc343934668 \h </w:instrText>
        </w:r>
        <w:r>
          <w:rPr>
            <w:webHidden/>
          </w:rPr>
        </w:r>
        <w:r>
          <w:rPr>
            <w:webHidden/>
          </w:rPr>
          <w:fldChar w:fldCharType="separate"/>
        </w:r>
        <w:r>
          <w:rPr>
            <w:webHidden/>
          </w:rPr>
          <w:t>23</w:t>
        </w:r>
        <w:r>
          <w:rPr>
            <w:webHidden/>
          </w:rPr>
          <w:fldChar w:fldCharType="end"/>
        </w:r>
      </w:hyperlink>
    </w:p>
    <w:p w:rsidR="008C2FB6" w:rsidRPr="00BD6BEB" w:rsidRDefault="008C2FB6" w:rsidP="008C2FB6">
      <w:pPr>
        <w:pStyle w:val="34"/>
        <w:rPr>
          <w:rFonts w:ascii="Calibri" w:hAnsi="Calibri"/>
          <w:noProof/>
          <w:sz w:val="22"/>
          <w:szCs w:val="22"/>
        </w:rPr>
      </w:pPr>
      <w:hyperlink w:anchor="_Toc343934669" w:history="1">
        <w:r w:rsidRPr="006330C5">
          <w:rPr>
            <w:rStyle w:val="aa"/>
            <w:rFonts w:eastAsiaTheme="majorEastAsia"/>
            <w:noProof/>
          </w:rPr>
          <w:t xml:space="preserve">Статья 10. </w:t>
        </w:r>
        <w:r w:rsidRPr="00BD6BEB">
          <w:rPr>
            <w:rFonts w:ascii="Calibri" w:hAnsi="Calibri"/>
            <w:noProof/>
            <w:sz w:val="22"/>
            <w:szCs w:val="22"/>
          </w:rPr>
          <w:tab/>
        </w:r>
        <w:r w:rsidRPr="006330C5">
          <w:rPr>
            <w:rStyle w:val="aa"/>
            <w:rFonts w:eastAsiaTheme="majorEastAsia"/>
            <w:noProof/>
          </w:rPr>
          <w:t>Общие положения о планировке территории.</w:t>
        </w:r>
        <w:r>
          <w:rPr>
            <w:noProof/>
            <w:webHidden/>
          </w:rPr>
          <w:tab/>
        </w:r>
        <w:r>
          <w:rPr>
            <w:noProof/>
            <w:webHidden/>
          </w:rPr>
          <w:fldChar w:fldCharType="begin"/>
        </w:r>
        <w:r>
          <w:rPr>
            <w:noProof/>
            <w:webHidden/>
          </w:rPr>
          <w:instrText xml:space="preserve"> PAGEREF _Toc343934669 \h </w:instrText>
        </w:r>
        <w:r>
          <w:rPr>
            <w:noProof/>
            <w:webHidden/>
          </w:rPr>
        </w:r>
        <w:r>
          <w:rPr>
            <w:noProof/>
            <w:webHidden/>
          </w:rPr>
          <w:fldChar w:fldCharType="separate"/>
        </w:r>
        <w:r>
          <w:rPr>
            <w:noProof/>
            <w:webHidden/>
          </w:rPr>
          <w:t>23</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0" w:history="1">
        <w:r w:rsidRPr="006330C5">
          <w:rPr>
            <w:rStyle w:val="aa"/>
            <w:rFonts w:eastAsiaTheme="majorEastAsia"/>
            <w:noProof/>
          </w:rPr>
          <w:t xml:space="preserve">Статья 11. </w:t>
        </w:r>
        <w:r w:rsidRPr="00BD6BEB">
          <w:rPr>
            <w:rFonts w:ascii="Calibri" w:hAnsi="Calibri"/>
            <w:noProof/>
            <w:sz w:val="22"/>
            <w:szCs w:val="22"/>
          </w:rPr>
          <w:tab/>
        </w:r>
        <w:r w:rsidRPr="006330C5">
          <w:rPr>
            <w:rStyle w:val="aa"/>
            <w:rFonts w:eastAsiaTheme="majorEastAsia"/>
            <w:noProof/>
          </w:rPr>
          <w:t>Подготовка проектов планировки территории</w:t>
        </w:r>
        <w:r>
          <w:rPr>
            <w:noProof/>
            <w:webHidden/>
          </w:rPr>
          <w:tab/>
        </w:r>
        <w:r>
          <w:rPr>
            <w:noProof/>
            <w:webHidden/>
          </w:rPr>
          <w:fldChar w:fldCharType="begin"/>
        </w:r>
        <w:r>
          <w:rPr>
            <w:noProof/>
            <w:webHidden/>
          </w:rPr>
          <w:instrText xml:space="preserve"> PAGEREF _Toc343934670 \h </w:instrText>
        </w:r>
        <w:r>
          <w:rPr>
            <w:noProof/>
            <w:webHidden/>
          </w:rPr>
        </w:r>
        <w:r>
          <w:rPr>
            <w:noProof/>
            <w:webHidden/>
          </w:rPr>
          <w:fldChar w:fldCharType="separate"/>
        </w:r>
        <w:r>
          <w:rPr>
            <w:noProof/>
            <w:webHidden/>
          </w:rPr>
          <w:t>24</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1" w:history="1">
        <w:r w:rsidRPr="006330C5">
          <w:rPr>
            <w:rStyle w:val="aa"/>
            <w:rFonts w:eastAsiaTheme="majorEastAsia"/>
            <w:noProof/>
          </w:rPr>
          <w:t xml:space="preserve">Статья 12. </w:t>
        </w:r>
        <w:r w:rsidRPr="00BD6BEB">
          <w:rPr>
            <w:rFonts w:ascii="Calibri" w:hAnsi="Calibri"/>
            <w:noProof/>
            <w:sz w:val="22"/>
            <w:szCs w:val="22"/>
          </w:rPr>
          <w:tab/>
        </w:r>
        <w:r w:rsidRPr="006330C5">
          <w:rPr>
            <w:rStyle w:val="aa"/>
            <w:rFonts w:eastAsiaTheme="majorEastAsia"/>
            <w:noProof/>
          </w:rPr>
          <w:t>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_Toc343934671 \h </w:instrText>
        </w:r>
        <w:r>
          <w:rPr>
            <w:noProof/>
            <w:webHidden/>
          </w:rPr>
        </w:r>
        <w:r>
          <w:rPr>
            <w:noProof/>
            <w:webHidden/>
          </w:rPr>
          <w:fldChar w:fldCharType="separate"/>
        </w:r>
        <w:r>
          <w:rPr>
            <w:noProof/>
            <w:webHidden/>
          </w:rPr>
          <w:t>25</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2" w:history="1">
        <w:r w:rsidRPr="006330C5">
          <w:rPr>
            <w:rStyle w:val="aa"/>
            <w:rFonts w:eastAsiaTheme="majorEastAsia"/>
            <w:noProof/>
          </w:rPr>
          <w:t xml:space="preserve">Статья 13. </w:t>
        </w:r>
        <w:r w:rsidRPr="00BD6BEB">
          <w:rPr>
            <w:rFonts w:ascii="Calibri" w:hAnsi="Calibri"/>
            <w:noProof/>
            <w:sz w:val="22"/>
            <w:szCs w:val="22"/>
          </w:rPr>
          <w:tab/>
        </w:r>
        <w:r w:rsidRPr="006330C5">
          <w:rPr>
            <w:rStyle w:val="aa"/>
            <w:rFonts w:eastAsiaTheme="majorEastAsia"/>
            <w:noProof/>
          </w:rPr>
          <w:t>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_Toc343934672 \h </w:instrText>
        </w:r>
        <w:r>
          <w:rPr>
            <w:noProof/>
            <w:webHidden/>
          </w:rPr>
        </w:r>
        <w:r>
          <w:rPr>
            <w:noProof/>
            <w:webHidden/>
          </w:rPr>
          <w:fldChar w:fldCharType="separate"/>
        </w:r>
        <w:r>
          <w:rPr>
            <w:noProof/>
            <w:webHidden/>
          </w:rPr>
          <w:t>26</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673" w:history="1">
        <w:r w:rsidRPr="006330C5">
          <w:rPr>
            <w:rStyle w:val="aa"/>
            <w:rFonts w:eastAsiaTheme="majorEastAsia"/>
          </w:rPr>
          <w:t>Глава 4.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_Toc343934673 \h </w:instrText>
        </w:r>
        <w:r>
          <w:rPr>
            <w:webHidden/>
          </w:rPr>
        </w:r>
        <w:r>
          <w:rPr>
            <w:webHidden/>
          </w:rPr>
          <w:fldChar w:fldCharType="separate"/>
        </w:r>
        <w:r>
          <w:rPr>
            <w:webHidden/>
          </w:rPr>
          <w:t>26</w:t>
        </w:r>
        <w:r>
          <w:rPr>
            <w:webHidden/>
          </w:rPr>
          <w:fldChar w:fldCharType="end"/>
        </w:r>
      </w:hyperlink>
    </w:p>
    <w:p w:rsidR="008C2FB6" w:rsidRPr="00BD6BEB" w:rsidRDefault="008C2FB6" w:rsidP="008C2FB6">
      <w:pPr>
        <w:pStyle w:val="34"/>
        <w:rPr>
          <w:rFonts w:ascii="Calibri" w:hAnsi="Calibri"/>
          <w:noProof/>
          <w:sz w:val="22"/>
          <w:szCs w:val="22"/>
        </w:rPr>
      </w:pPr>
      <w:hyperlink w:anchor="_Toc343934674" w:history="1">
        <w:r w:rsidRPr="006330C5">
          <w:rPr>
            <w:rStyle w:val="aa"/>
            <w:rFonts w:eastAsiaTheme="majorEastAsia"/>
            <w:noProof/>
          </w:rPr>
          <w:t xml:space="preserve">Статья 14. </w:t>
        </w:r>
        <w:r w:rsidRPr="00BD6BEB">
          <w:rPr>
            <w:rFonts w:ascii="Calibri" w:hAnsi="Calibri"/>
            <w:noProof/>
            <w:sz w:val="22"/>
            <w:szCs w:val="22"/>
          </w:rPr>
          <w:tab/>
        </w:r>
        <w:r w:rsidRPr="006330C5">
          <w:rPr>
            <w:rStyle w:val="aa"/>
            <w:rFonts w:eastAsiaTheme="majorEastAsia"/>
            <w:noProof/>
          </w:rPr>
          <w:t>Территориальные зоны, установленные для Карачаевского городского округа.</w:t>
        </w:r>
        <w:r>
          <w:rPr>
            <w:noProof/>
            <w:webHidden/>
          </w:rPr>
          <w:tab/>
        </w:r>
        <w:r>
          <w:rPr>
            <w:noProof/>
            <w:webHidden/>
          </w:rPr>
          <w:fldChar w:fldCharType="begin"/>
        </w:r>
        <w:r>
          <w:rPr>
            <w:noProof/>
            <w:webHidden/>
          </w:rPr>
          <w:instrText xml:space="preserve"> PAGEREF _Toc343934674 \h </w:instrText>
        </w:r>
        <w:r>
          <w:rPr>
            <w:noProof/>
            <w:webHidden/>
          </w:rPr>
        </w:r>
        <w:r>
          <w:rPr>
            <w:noProof/>
            <w:webHidden/>
          </w:rPr>
          <w:fldChar w:fldCharType="separate"/>
        </w:r>
        <w:r>
          <w:rPr>
            <w:noProof/>
            <w:webHidden/>
          </w:rPr>
          <w:t>26</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5" w:history="1">
        <w:r w:rsidRPr="006330C5">
          <w:rPr>
            <w:rStyle w:val="aa"/>
            <w:rFonts w:eastAsiaTheme="majorEastAsia"/>
            <w:noProof/>
          </w:rPr>
          <w:t xml:space="preserve">Статья 15. </w:t>
        </w:r>
        <w:r w:rsidRPr="00BD6BEB">
          <w:rPr>
            <w:rFonts w:ascii="Calibri" w:hAnsi="Calibri"/>
            <w:noProof/>
            <w:sz w:val="22"/>
            <w:szCs w:val="22"/>
          </w:rPr>
          <w:tab/>
        </w:r>
        <w:r w:rsidRPr="006330C5">
          <w:rPr>
            <w:rStyle w:val="aa"/>
            <w:rFonts w:eastAsiaTheme="majorEastAsia"/>
            <w:noProof/>
          </w:rPr>
          <w:t>Зоны с особыми условиями использования территории, установленные для Карачаевского городского округа.</w:t>
        </w:r>
        <w:r>
          <w:rPr>
            <w:noProof/>
            <w:webHidden/>
          </w:rPr>
          <w:tab/>
        </w:r>
        <w:r>
          <w:rPr>
            <w:noProof/>
            <w:webHidden/>
          </w:rPr>
          <w:fldChar w:fldCharType="begin"/>
        </w:r>
        <w:r>
          <w:rPr>
            <w:noProof/>
            <w:webHidden/>
          </w:rPr>
          <w:instrText xml:space="preserve"> PAGEREF _Toc343934675 \h </w:instrText>
        </w:r>
        <w:r>
          <w:rPr>
            <w:noProof/>
            <w:webHidden/>
          </w:rPr>
        </w:r>
        <w:r>
          <w:rPr>
            <w:noProof/>
            <w:webHidden/>
          </w:rPr>
          <w:fldChar w:fldCharType="separate"/>
        </w:r>
        <w:r>
          <w:rPr>
            <w:noProof/>
            <w:webHidden/>
          </w:rPr>
          <w:t>29</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6" w:history="1">
        <w:r w:rsidRPr="006330C5">
          <w:rPr>
            <w:rStyle w:val="aa"/>
            <w:rFonts w:eastAsiaTheme="majorEastAsia"/>
            <w:noProof/>
          </w:rPr>
          <w:t xml:space="preserve">Статья 16. </w:t>
        </w:r>
        <w:r w:rsidRPr="00BD6BEB">
          <w:rPr>
            <w:rFonts w:ascii="Calibri" w:hAnsi="Calibri"/>
            <w:noProof/>
            <w:sz w:val="22"/>
            <w:szCs w:val="22"/>
          </w:rPr>
          <w:tab/>
        </w:r>
        <w:r w:rsidRPr="006330C5">
          <w:rPr>
            <w:rStyle w:val="aa"/>
            <w:rFonts w:eastAsiaTheme="majorEastAsia"/>
            <w:noProof/>
          </w:rPr>
          <w:t>Состав градостроительных регламентов</w:t>
        </w:r>
        <w:r>
          <w:rPr>
            <w:noProof/>
            <w:webHidden/>
          </w:rPr>
          <w:tab/>
        </w:r>
        <w:r>
          <w:rPr>
            <w:noProof/>
            <w:webHidden/>
          </w:rPr>
          <w:fldChar w:fldCharType="begin"/>
        </w:r>
        <w:r>
          <w:rPr>
            <w:noProof/>
            <w:webHidden/>
          </w:rPr>
          <w:instrText xml:space="preserve"> PAGEREF _Toc343934676 \h </w:instrText>
        </w:r>
        <w:r>
          <w:rPr>
            <w:noProof/>
            <w:webHidden/>
          </w:rPr>
        </w:r>
        <w:r>
          <w:rPr>
            <w:noProof/>
            <w:webHidden/>
          </w:rPr>
          <w:fldChar w:fldCharType="separate"/>
        </w:r>
        <w:r>
          <w:rPr>
            <w:noProof/>
            <w:webHidden/>
          </w:rPr>
          <w:t>30</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7" w:history="1">
        <w:r w:rsidRPr="006330C5">
          <w:rPr>
            <w:rStyle w:val="aa"/>
            <w:rFonts w:eastAsiaTheme="majorEastAsia"/>
            <w:noProof/>
          </w:rPr>
          <w:t xml:space="preserve">Статья 17. </w:t>
        </w:r>
        <w:r w:rsidRPr="00BD6BEB">
          <w:rPr>
            <w:rFonts w:ascii="Calibri" w:hAnsi="Calibri"/>
            <w:noProof/>
            <w:sz w:val="22"/>
            <w:szCs w:val="22"/>
          </w:rPr>
          <w:tab/>
        </w:r>
        <w:r w:rsidRPr="006330C5">
          <w:rPr>
            <w:rStyle w:val="aa"/>
            <w:rFonts w:eastAsiaTheme="majorEastAsia"/>
            <w:noProof/>
          </w:rPr>
          <w:t>Применение градостроительных регламентов, изменение видов разрешённого использования земельных участков, объектов капитального строительства.</w:t>
        </w:r>
        <w:r>
          <w:rPr>
            <w:noProof/>
            <w:webHidden/>
          </w:rPr>
          <w:tab/>
        </w:r>
        <w:r>
          <w:rPr>
            <w:noProof/>
            <w:webHidden/>
          </w:rPr>
          <w:fldChar w:fldCharType="begin"/>
        </w:r>
        <w:r>
          <w:rPr>
            <w:noProof/>
            <w:webHidden/>
          </w:rPr>
          <w:instrText xml:space="preserve"> PAGEREF _Toc343934677 \h </w:instrText>
        </w:r>
        <w:r>
          <w:rPr>
            <w:noProof/>
            <w:webHidden/>
          </w:rPr>
        </w:r>
        <w:r>
          <w:rPr>
            <w:noProof/>
            <w:webHidden/>
          </w:rPr>
          <w:fldChar w:fldCharType="separate"/>
        </w:r>
        <w:r>
          <w:rPr>
            <w:noProof/>
            <w:webHidden/>
          </w:rPr>
          <w:t>33</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8" w:history="1">
        <w:r w:rsidRPr="006330C5">
          <w:rPr>
            <w:rStyle w:val="aa"/>
            <w:rFonts w:eastAsiaTheme="majorEastAsia"/>
            <w:noProof/>
          </w:rPr>
          <w:t xml:space="preserve">Статья 18. </w:t>
        </w:r>
        <w:r w:rsidRPr="00BD6BEB">
          <w:rPr>
            <w:rFonts w:ascii="Calibri" w:hAnsi="Calibri"/>
            <w:noProof/>
            <w:sz w:val="22"/>
            <w:szCs w:val="22"/>
          </w:rPr>
          <w:tab/>
        </w:r>
        <w:r w:rsidRPr="006330C5">
          <w:rPr>
            <w:rStyle w:val="aa"/>
            <w:rFonts w:eastAsiaTheme="majorEastAsia"/>
            <w:noProof/>
          </w:rPr>
          <w:t>Предоставление разрешений на условно разрешенный вид использования земельного участка или объекта капитального строительства и ра</w:t>
        </w:r>
        <w:r w:rsidRPr="006330C5">
          <w:rPr>
            <w:rStyle w:val="aa"/>
            <w:rFonts w:eastAsiaTheme="majorEastAsia"/>
            <w:noProof/>
          </w:rPr>
          <w:t>з</w:t>
        </w:r>
        <w:r w:rsidRPr="006330C5">
          <w:rPr>
            <w:rStyle w:val="aa"/>
            <w:rFonts w:eastAsiaTheme="majorEastAsia"/>
            <w:noProof/>
          </w:rPr>
          <w:t>решений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_Toc343934678 \h </w:instrText>
        </w:r>
        <w:r>
          <w:rPr>
            <w:noProof/>
            <w:webHidden/>
          </w:rPr>
        </w:r>
        <w:r>
          <w:rPr>
            <w:noProof/>
            <w:webHidden/>
          </w:rPr>
          <w:fldChar w:fldCharType="separate"/>
        </w:r>
        <w:r>
          <w:rPr>
            <w:noProof/>
            <w:webHidden/>
          </w:rPr>
          <w:t>34</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79" w:history="1">
        <w:r w:rsidRPr="006330C5">
          <w:rPr>
            <w:rStyle w:val="aa"/>
            <w:rFonts w:eastAsiaTheme="majorEastAsia"/>
            <w:noProof/>
          </w:rPr>
          <w:t xml:space="preserve">Статья 19. </w:t>
        </w:r>
        <w:r w:rsidRPr="00BD6BEB">
          <w:rPr>
            <w:rFonts w:ascii="Calibri" w:hAnsi="Calibri"/>
            <w:noProof/>
            <w:sz w:val="22"/>
            <w:szCs w:val="22"/>
          </w:rPr>
          <w:tab/>
        </w:r>
        <w:r w:rsidRPr="006330C5">
          <w:rPr>
            <w:rStyle w:val="aa"/>
            <w:rFonts w:eastAsiaTheme="majorEastAsia"/>
            <w:noProof/>
          </w:rPr>
          <w:t>Использование и строительные изменения объектов капитального строительства, несоответствующих Правилам.</w:t>
        </w:r>
        <w:r>
          <w:rPr>
            <w:noProof/>
            <w:webHidden/>
          </w:rPr>
          <w:tab/>
        </w:r>
        <w:r>
          <w:rPr>
            <w:noProof/>
            <w:webHidden/>
          </w:rPr>
          <w:fldChar w:fldCharType="begin"/>
        </w:r>
        <w:r>
          <w:rPr>
            <w:noProof/>
            <w:webHidden/>
          </w:rPr>
          <w:instrText xml:space="preserve"> PAGEREF _Toc343934679 \h </w:instrText>
        </w:r>
        <w:r>
          <w:rPr>
            <w:noProof/>
            <w:webHidden/>
          </w:rPr>
        </w:r>
        <w:r>
          <w:rPr>
            <w:noProof/>
            <w:webHidden/>
          </w:rPr>
          <w:fldChar w:fldCharType="separate"/>
        </w:r>
        <w:r>
          <w:rPr>
            <w:noProof/>
            <w:webHidden/>
          </w:rPr>
          <w:t>35</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80" w:history="1">
        <w:r w:rsidRPr="006330C5">
          <w:rPr>
            <w:rStyle w:val="aa"/>
            <w:rFonts w:eastAsiaTheme="majorEastAsia"/>
            <w:noProof/>
          </w:rPr>
          <w:t xml:space="preserve">Статья 20. </w:t>
        </w:r>
        <w:r w:rsidRPr="00BD6BEB">
          <w:rPr>
            <w:rFonts w:ascii="Calibri" w:hAnsi="Calibri"/>
            <w:noProof/>
            <w:sz w:val="22"/>
            <w:szCs w:val="22"/>
          </w:rPr>
          <w:tab/>
        </w:r>
        <w:r w:rsidRPr="006330C5">
          <w:rPr>
            <w:rStyle w:val="aa"/>
            <w:rFonts w:eastAsiaTheme="majorEastAsia"/>
            <w:noProof/>
          </w:rPr>
          <w:t>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_Toc343934680 \h </w:instrText>
        </w:r>
        <w:r>
          <w:rPr>
            <w:noProof/>
            <w:webHidden/>
          </w:rPr>
        </w:r>
        <w:r>
          <w:rPr>
            <w:noProof/>
            <w:webHidden/>
          </w:rPr>
          <w:fldChar w:fldCharType="separate"/>
        </w:r>
        <w:r>
          <w:rPr>
            <w:noProof/>
            <w:webHidden/>
          </w:rPr>
          <w:t>36</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681" w:history="1">
        <w:r w:rsidRPr="006330C5">
          <w:rPr>
            <w:rStyle w:val="aa"/>
            <w:rFonts w:eastAsiaTheme="majorEastAsia"/>
          </w:rPr>
          <w:t>Глава 5. Карта градостроительного зонирования.</w:t>
        </w:r>
        <w:r>
          <w:rPr>
            <w:webHidden/>
          </w:rPr>
          <w:tab/>
        </w:r>
        <w:r>
          <w:rPr>
            <w:webHidden/>
          </w:rPr>
          <w:fldChar w:fldCharType="begin"/>
        </w:r>
        <w:r>
          <w:rPr>
            <w:webHidden/>
          </w:rPr>
          <w:instrText xml:space="preserve"> PAGEREF _Toc343934681 \h </w:instrText>
        </w:r>
        <w:r>
          <w:rPr>
            <w:webHidden/>
          </w:rPr>
        </w:r>
        <w:r>
          <w:rPr>
            <w:webHidden/>
          </w:rPr>
          <w:fldChar w:fldCharType="separate"/>
        </w:r>
        <w:r>
          <w:rPr>
            <w:webHidden/>
          </w:rPr>
          <w:t>36</w:t>
        </w:r>
        <w:r>
          <w:rPr>
            <w:webHidden/>
          </w:rPr>
          <w:fldChar w:fldCharType="end"/>
        </w:r>
      </w:hyperlink>
    </w:p>
    <w:p w:rsidR="008C2FB6" w:rsidRPr="00BD6BEB" w:rsidRDefault="008C2FB6" w:rsidP="008C2FB6">
      <w:pPr>
        <w:pStyle w:val="34"/>
        <w:rPr>
          <w:rFonts w:ascii="Calibri" w:hAnsi="Calibri"/>
          <w:noProof/>
          <w:sz w:val="22"/>
          <w:szCs w:val="22"/>
        </w:rPr>
      </w:pPr>
      <w:hyperlink w:anchor="_Toc343934682" w:history="1">
        <w:r w:rsidRPr="006330C5">
          <w:rPr>
            <w:rStyle w:val="aa"/>
            <w:rFonts w:eastAsiaTheme="majorEastAsia"/>
            <w:noProof/>
          </w:rPr>
          <w:t xml:space="preserve">Статья 21. </w:t>
        </w:r>
        <w:r w:rsidRPr="00BD6BEB">
          <w:rPr>
            <w:rFonts w:ascii="Calibri" w:hAnsi="Calibri"/>
            <w:noProof/>
            <w:sz w:val="22"/>
            <w:szCs w:val="22"/>
          </w:rPr>
          <w:tab/>
        </w:r>
        <w:r w:rsidRPr="006330C5">
          <w:rPr>
            <w:rStyle w:val="aa"/>
            <w:rFonts w:eastAsiaTheme="majorEastAsia"/>
            <w:noProof/>
          </w:rPr>
          <w:t>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_Toc343934682 \h </w:instrText>
        </w:r>
        <w:r>
          <w:rPr>
            <w:noProof/>
            <w:webHidden/>
          </w:rPr>
        </w:r>
        <w:r>
          <w:rPr>
            <w:noProof/>
            <w:webHidden/>
          </w:rPr>
          <w:fldChar w:fldCharType="separate"/>
        </w:r>
        <w:r>
          <w:rPr>
            <w:noProof/>
            <w:webHidden/>
          </w:rPr>
          <w:t>36</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83" w:history="1">
        <w:r w:rsidRPr="006330C5">
          <w:rPr>
            <w:rStyle w:val="aa"/>
            <w:rFonts w:eastAsiaTheme="majorEastAsia"/>
            <w:noProof/>
          </w:rPr>
          <w:t xml:space="preserve">Статья 22. </w:t>
        </w:r>
        <w:r w:rsidRPr="00BD6BEB">
          <w:rPr>
            <w:rFonts w:ascii="Calibri" w:hAnsi="Calibri"/>
            <w:noProof/>
            <w:sz w:val="22"/>
            <w:szCs w:val="22"/>
          </w:rPr>
          <w:tab/>
        </w:r>
        <w:r w:rsidRPr="006330C5">
          <w:rPr>
            <w:rStyle w:val="aa"/>
            <w:rFonts w:eastAsiaTheme="majorEastAsia"/>
            <w:noProof/>
          </w:rPr>
          <w:t>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_Toc343934683 \h </w:instrText>
        </w:r>
        <w:r>
          <w:rPr>
            <w:noProof/>
            <w:webHidden/>
          </w:rPr>
        </w:r>
        <w:r>
          <w:rPr>
            <w:noProof/>
            <w:webHidden/>
          </w:rPr>
          <w:fldChar w:fldCharType="separate"/>
        </w:r>
        <w:r>
          <w:rPr>
            <w:noProof/>
            <w:webHidden/>
          </w:rPr>
          <w:t>36</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684" w:history="1">
        <w:r w:rsidRPr="006330C5">
          <w:rPr>
            <w:rStyle w:val="aa"/>
            <w:rFonts w:eastAsiaTheme="majorEastAsia"/>
          </w:rPr>
          <w:t>Глава 6. Градостроительные регламенты.</w:t>
        </w:r>
        <w:r>
          <w:rPr>
            <w:webHidden/>
          </w:rPr>
          <w:tab/>
        </w:r>
        <w:r>
          <w:rPr>
            <w:webHidden/>
          </w:rPr>
          <w:fldChar w:fldCharType="begin"/>
        </w:r>
        <w:r>
          <w:rPr>
            <w:webHidden/>
          </w:rPr>
          <w:instrText xml:space="preserve"> PAGEREF _Toc343934684 \h </w:instrText>
        </w:r>
        <w:r>
          <w:rPr>
            <w:webHidden/>
          </w:rPr>
        </w:r>
        <w:r>
          <w:rPr>
            <w:webHidden/>
          </w:rPr>
          <w:fldChar w:fldCharType="separate"/>
        </w:r>
        <w:r>
          <w:rPr>
            <w:webHidden/>
          </w:rPr>
          <w:t>38</w:t>
        </w:r>
        <w:r>
          <w:rPr>
            <w:webHidden/>
          </w:rPr>
          <w:fldChar w:fldCharType="end"/>
        </w:r>
      </w:hyperlink>
    </w:p>
    <w:p w:rsidR="008C2FB6" w:rsidRPr="00BD6BEB" w:rsidRDefault="008C2FB6" w:rsidP="008C2FB6">
      <w:pPr>
        <w:pStyle w:val="34"/>
        <w:rPr>
          <w:rFonts w:ascii="Calibri" w:hAnsi="Calibri"/>
          <w:noProof/>
          <w:sz w:val="22"/>
          <w:szCs w:val="22"/>
        </w:rPr>
      </w:pPr>
      <w:hyperlink w:anchor="_Toc343934685" w:history="1">
        <w:r w:rsidRPr="006330C5">
          <w:rPr>
            <w:rStyle w:val="aa"/>
            <w:rFonts w:eastAsiaTheme="majorEastAsia"/>
            <w:noProof/>
          </w:rPr>
          <w:t xml:space="preserve">Статья 23. </w:t>
        </w:r>
        <w:r w:rsidRPr="00BD6BEB">
          <w:rPr>
            <w:rFonts w:ascii="Calibri" w:hAnsi="Calibri"/>
            <w:noProof/>
            <w:sz w:val="22"/>
            <w:szCs w:val="22"/>
          </w:rPr>
          <w:tab/>
        </w:r>
        <w:r w:rsidRPr="006330C5">
          <w:rPr>
            <w:rStyle w:val="aa"/>
            <w:rFonts w:eastAsiaTheme="majorEastAsia"/>
            <w:noProof/>
          </w:rPr>
          <w:t>Градостроительный регламент зоны жилой застройки первого типа (Ж-1С).</w:t>
        </w:r>
        <w:r>
          <w:rPr>
            <w:noProof/>
            <w:webHidden/>
          </w:rPr>
          <w:tab/>
        </w:r>
        <w:r>
          <w:rPr>
            <w:noProof/>
            <w:webHidden/>
          </w:rPr>
          <w:fldChar w:fldCharType="begin"/>
        </w:r>
        <w:r>
          <w:rPr>
            <w:noProof/>
            <w:webHidden/>
          </w:rPr>
          <w:instrText xml:space="preserve"> PAGEREF _Toc343934685 \h </w:instrText>
        </w:r>
        <w:r>
          <w:rPr>
            <w:noProof/>
            <w:webHidden/>
          </w:rPr>
        </w:r>
        <w:r>
          <w:rPr>
            <w:noProof/>
            <w:webHidden/>
          </w:rPr>
          <w:fldChar w:fldCharType="separate"/>
        </w:r>
        <w:r>
          <w:rPr>
            <w:noProof/>
            <w:webHidden/>
          </w:rPr>
          <w:t>38</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86" w:history="1">
        <w:r w:rsidRPr="006330C5">
          <w:rPr>
            <w:rStyle w:val="aa"/>
            <w:rFonts w:eastAsiaTheme="majorEastAsia"/>
            <w:noProof/>
          </w:rPr>
          <w:t xml:space="preserve">Статья 24. </w:t>
        </w:r>
        <w:r w:rsidRPr="00BD6BEB">
          <w:rPr>
            <w:rFonts w:ascii="Calibri" w:hAnsi="Calibri"/>
            <w:noProof/>
            <w:sz w:val="22"/>
            <w:szCs w:val="22"/>
          </w:rPr>
          <w:tab/>
        </w:r>
        <w:r w:rsidRPr="006330C5">
          <w:rPr>
            <w:rStyle w:val="aa"/>
            <w:rFonts w:eastAsiaTheme="majorEastAsia"/>
            <w:noProof/>
          </w:rPr>
          <w:t>Градостроительный регламент зоны жилой застройки второго типа (Ж-2).</w:t>
        </w:r>
        <w:r>
          <w:rPr>
            <w:noProof/>
            <w:webHidden/>
          </w:rPr>
          <w:tab/>
        </w:r>
        <w:r>
          <w:rPr>
            <w:noProof/>
            <w:webHidden/>
          </w:rPr>
          <w:fldChar w:fldCharType="begin"/>
        </w:r>
        <w:r>
          <w:rPr>
            <w:noProof/>
            <w:webHidden/>
          </w:rPr>
          <w:instrText xml:space="preserve"> PAGEREF _Toc343934686 \h </w:instrText>
        </w:r>
        <w:r>
          <w:rPr>
            <w:noProof/>
            <w:webHidden/>
          </w:rPr>
        </w:r>
        <w:r>
          <w:rPr>
            <w:noProof/>
            <w:webHidden/>
          </w:rPr>
          <w:fldChar w:fldCharType="separate"/>
        </w:r>
        <w:r>
          <w:rPr>
            <w:noProof/>
            <w:webHidden/>
          </w:rPr>
          <w:t>41</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87" w:history="1">
        <w:r w:rsidRPr="006330C5">
          <w:rPr>
            <w:rStyle w:val="aa"/>
            <w:rFonts w:eastAsiaTheme="majorEastAsia"/>
            <w:noProof/>
          </w:rPr>
          <w:t xml:space="preserve">Статья 25. </w:t>
        </w:r>
        <w:r w:rsidRPr="00BD6BEB">
          <w:rPr>
            <w:rFonts w:ascii="Calibri" w:hAnsi="Calibri"/>
            <w:noProof/>
            <w:sz w:val="22"/>
            <w:szCs w:val="22"/>
          </w:rPr>
          <w:tab/>
        </w:r>
        <w:r w:rsidRPr="006330C5">
          <w:rPr>
            <w:rStyle w:val="aa"/>
            <w:rFonts w:eastAsiaTheme="majorEastAsia"/>
            <w:noProof/>
          </w:rPr>
          <w:t>Градостроительный регламент зоны делового, общественного и коммерческого назначения (ОД).</w:t>
        </w:r>
        <w:r>
          <w:rPr>
            <w:noProof/>
            <w:webHidden/>
          </w:rPr>
          <w:tab/>
        </w:r>
        <w:r>
          <w:rPr>
            <w:noProof/>
            <w:webHidden/>
          </w:rPr>
          <w:fldChar w:fldCharType="begin"/>
        </w:r>
        <w:r>
          <w:rPr>
            <w:noProof/>
            <w:webHidden/>
          </w:rPr>
          <w:instrText xml:space="preserve"> PAGEREF _Toc343934687 \h </w:instrText>
        </w:r>
        <w:r>
          <w:rPr>
            <w:noProof/>
            <w:webHidden/>
          </w:rPr>
        </w:r>
        <w:r>
          <w:rPr>
            <w:noProof/>
            <w:webHidden/>
          </w:rPr>
          <w:fldChar w:fldCharType="separate"/>
        </w:r>
        <w:r>
          <w:rPr>
            <w:noProof/>
            <w:webHidden/>
          </w:rPr>
          <w:t>44</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88" w:history="1">
        <w:r w:rsidRPr="005023BD">
          <w:rPr>
            <w:rStyle w:val="aa"/>
            <w:rFonts w:eastAsiaTheme="majorEastAsia"/>
            <w:bCs/>
            <w:noProof/>
            <w:lang w:eastAsia="ar-SA"/>
          </w:rPr>
          <w:t xml:space="preserve">Статья 26.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коммерческого назначения (КТ).</w:t>
        </w:r>
        <w:r w:rsidRPr="005023BD">
          <w:rPr>
            <w:noProof/>
            <w:webHidden/>
          </w:rPr>
          <w:tab/>
        </w:r>
        <w:r>
          <w:rPr>
            <w:noProof/>
            <w:webHidden/>
          </w:rPr>
          <w:fldChar w:fldCharType="begin"/>
        </w:r>
        <w:r>
          <w:rPr>
            <w:noProof/>
            <w:webHidden/>
          </w:rPr>
          <w:instrText xml:space="preserve"> PAGEREF _Toc343934688 \h </w:instrText>
        </w:r>
        <w:r>
          <w:rPr>
            <w:noProof/>
            <w:webHidden/>
          </w:rPr>
        </w:r>
        <w:r>
          <w:rPr>
            <w:noProof/>
            <w:webHidden/>
          </w:rPr>
          <w:fldChar w:fldCharType="separate"/>
        </w:r>
        <w:r>
          <w:rPr>
            <w:noProof/>
            <w:webHidden/>
          </w:rPr>
          <w:t>46</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89" w:history="1">
        <w:r w:rsidRPr="006330C5">
          <w:rPr>
            <w:rStyle w:val="aa"/>
            <w:rFonts w:eastAsiaTheme="majorEastAsia"/>
            <w:noProof/>
          </w:rPr>
          <w:t xml:space="preserve">Статья 27. </w:t>
        </w:r>
        <w:r w:rsidRPr="00BD6BEB">
          <w:rPr>
            <w:rFonts w:ascii="Calibri" w:hAnsi="Calibri"/>
            <w:noProof/>
            <w:sz w:val="22"/>
            <w:szCs w:val="22"/>
          </w:rPr>
          <w:tab/>
        </w:r>
        <w:r w:rsidRPr="006330C5">
          <w:rPr>
            <w:rStyle w:val="aa"/>
            <w:rFonts w:eastAsiaTheme="majorEastAsia"/>
            <w:noProof/>
          </w:rPr>
          <w:t>Градостроительный регламент зоны размещения объектов социального назначения (ОС).</w:t>
        </w:r>
        <w:r>
          <w:rPr>
            <w:noProof/>
            <w:webHidden/>
          </w:rPr>
          <w:tab/>
        </w:r>
        <w:r>
          <w:rPr>
            <w:noProof/>
            <w:webHidden/>
          </w:rPr>
          <w:fldChar w:fldCharType="begin"/>
        </w:r>
        <w:r>
          <w:rPr>
            <w:noProof/>
            <w:webHidden/>
          </w:rPr>
          <w:instrText xml:space="preserve"> PAGEREF _Toc343934689 \h </w:instrText>
        </w:r>
        <w:r>
          <w:rPr>
            <w:noProof/>
            <w:webHidden/>
          </w:rPr>
        </w:r>
        <w:r>
          <w:rPr>
            <w:noProof/>
            <w:webHidden/>
          </w:rPr>
          <w:fldChar w:fldCharType="separate"/>
        </w:r>
        <w:r>
          <w:rPr>
            <w:noProof/>
            <w:webHidden/>
          </w:rPr>
          <w:t>47</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0" w:history="1">
        <w:r w:rsidRPr="006330C5">
          <w:rPr>
            <w:rStyle w:val="aa"/>
            <w:rFonts w:eastAsiaTheme="majorEastAsia"/>
            <w:noProof/>
          </w:rPr>
          <w:t xml:space="preserve">Статья 28. </w:t>
        </w:r>
        <w:r w:rsidRPr="00BD6BEB">
          <w:rPr>
            <w:rFonts w:ascii="Calibri" w:hAnsi="Calibri"/>
            <w:noProof/>
            <w:sz w:val="22"/>
            <w:szCs w:val="22"/>
          </w:rPr>
          <w:tab/>
        </w:r>
        <w:r w:rsidRPr="006330C5">
          <w:rPr>
            <w:rStyle w:val="aa"/>
            <w:rFonts w:eastAsiaTheme="majorEastAsia"/>
            <w:noProof/>
          </w:rPr>
          <w:t>Градостроительный регламент зоны размещения культовых объектов (КО).</w:t>
        </w:r>
        <w:r>
          <w:rPr>
            <w:noProof/>
            <w:webHidden/>
          </w:rPr>
          <w:tab/>
        </w:r>
        <w:r>
          <w:rPr>
            <w:noProof/>
            <w:webHidden/>
          </w:rPr>
          <w:fldChar w:fldCharType="begin"/>
        </w:r>
        <w:r>
          <w:rPr>
            <w:noProof/>
            <w:webHidden/>
          </w:rPr>
          <w:instrText xml:space="preserve"> PAGEREF _Toc343934690 \h </w:instrText>
        </w:r>
        <w:r>
          <w:rPr>
            <w:noProof/>
            <w:webHidden/>
          </w:rPr>
        </w:r>
        <w:r>
          <w:rPr>
            <w:noProof/>
            <w:webHidden/>
          </w:rPr>
          <w:fldChar w:fldCharType="separate"/>
        </w:r>
        <w:r>
          <w:rPr>
            <w:noProof/>
            <w:webHidden/>
          </w:rPr>
          <w:t>48</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1" w:history="1">
        <w:r w:rsidRPr="006330C5">
          <w:rPr>
            <w:rStyle w:val="aa"/>
            <w:rFonts w:eastAsiaTheme="majorEastAsia"/>
            <w:noProof/>
          </w:rPr>
          <w:t xml:space="preserve">Статья 29. </w:t>
        </w:r>
        <w:r w:rsidRPr="00BD6BEB">
          <w:rPr>
            <w:rFonts w:ascii="Calibri" w:hAnsi="Calibri"/>
            <w:noProof/>
            <w:sz w:val="22"/>
            <w:szCs w:val="22"/>
          </w:rPr>
          <w:tab/>
        </w:r>
        <w:r w:rsidRPr="006330C5">
          <w:rPr>
            <w:rStyle w:val="aa"/>
            <w:rFonts w:eastAsiaTheme="majorEastAsia"/>
            <w:noProof/>
          </w:rPr>
          <w:t>Градостроительный регламент производственно-коммерческой зоны (ПК).</w:t>
        </w:r>
        <w:r>
          <w:rPr>
            <w:noProof/>
            <w:webHidden/>
          </w:rPr>
          <w:tab/>
        </w:r>
        <w:r>
          <w:rPr>
            <w:noProof/>
            <w:webHidden/>
          </w:rPr>
          <w:fldChar w:fldCharType="begin"/>
        </w:r>
        <w:r>
          <w:rPr>
            <w:noProof/>
            <w:webHidden/>
          </w:rPr>
          <w:instrText xml:space="preserve"> PAGEREF _Toc343934691 \h </w:instrText>
        </w:r>
        <w:r>
          <w:rPr>
            <w:noProof/>
            <w:webHidden/>
          </w:rPr>
        </w:r>
        <w:r>
          <w:rPr>
            <w:noProof/>
            <w:webHidden/>
          </w:rPr>
          <w:fldChar w:fldCharType="separate"/>
        </w:r>
        <w:r>
          <w:rPr>
            <w:noProof/>
            <w:webHidden/>
          </w:rPr>
          <w:t>49</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2" w:history="1">
        <w:r w:rsidRPr="005023BD">
          <w:rPr>
            <w:rStyle w:val="aa"/>
            <w:rFonts w:eastAsiaTheme="majorEastAsia"/>
            <w:bCs/>
            <w:noProof/>
            <w:lang w:eastAsia="ar-SA"/>
          </w:rPr>
          <w:t xml:space="preserve">Статья 30.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производственной зоны общего типа (ПЗ).</w:t>
        </w:r>
        <w:r>
          <w:rPr>
            <w:noProof/>
            <w:webHidden/>
          </w:rPr>
          <w:tab/>
        </w:r>
        <w:r>
          <w:rPr>
            <w:noProof/>
            <w:webHidden/>
          </w:rPr>
          <w:fldChar w:fldCharType="begin"/>
        </w:r>
        <w:r>
          <w:rPr>
            <w:noProof/>
            <w:webHidden/>
          </w:rPr>
          <w:instrText xml:space="preserve"> PAGEREF _Toc343934692 \h </w:instrText>
        </w:r>
        <w:r>
          <w:rPr>
            <w:noProof/>
            <w:webHidden/>
          </w:rPr>
        </w:r>
        <w:r>
          <w:rPr>
            <w:noProof/>
            <w:webHidden/>
          </w:rPr>
          <w:fldChar w:fldCharType="separate"/>
        </w:r>
        <w:r>
          <w:rPr>
            <w:noProof/>
            <w:webHidden/>
          </w:rPr>
          <w:t>51</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3" w:history="1">
        <w:r w:rsidRPr="005023BD">
          <w:rPr>
            <w:rStyle w:val="aa"/>
            <w:rFonts w:eastAsiaTheme="majorEastAsia"/>
            <w:bCs/>
            <w:noProof/>
            <w:lang w:eastAsia="ar-SA"/>
          </w:rPr>
          <w:t xml:space="preserve">Статья 31.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инженерной инфраструктуры (ИС).</w:t>
        </w:r>
        <w:r>
          <w:rPr>
            <w:noProof/>
            <w:webHidden/>
          </w:rPr>
          <w:tab/>
        </w:r>
        <w:r>
          <w:rPr>
            <w:noProof/>
            <w:webHidden/>
          </w:rPr>
          <w:fldChar w:fldCharType="begin"/>
        </w:r>
        <w:r>
          <w:rPr>
            <w:noProof/>
            <w:webHidden/>
          </w:rPr>
          <w:instrText xml:space="preserve"> PAGEREF _Toc343934693 \h </w:instrText>
        </w:r>
        <w:r>
          <w:rPr>
            <w:noProof/>
            <w:webHidden/>
          </w:rPr>
        </w:r>
        <w:r>
          <w:rPr>
            <w:noProof/>
            <w:webHidden/>
          </w:rPr>
          <w:fldChar w:fldCharType="separate"/>
        </w:r>
        <w:r>
          <w:rPr>
            <w:noProof/>
            <w:webHidden/>
          </w:rPr>
          <w:t>52</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4" w:history="1">
        <w:r w:rsidRPr="005023BD">
          <w:rPr>
            <w:rStyle w:val="aa"/>
            <w:rFonts w:eastAsiaTheme="majorEastAsia"/>
            <w:bCs/>
            <w:noProof/>
            <w:lang w:eastAsia="ar-SA"/>
          </w:rPr>
          <w:t xml:space="preserve">Статья 32.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транспортной инфраструктуры (ИТ).</w:t>
        </w:r>
        <w:r>
          <w:rPr>
            <w:noProof/>
            <w:webHidden/>
          </w:rPr>
          <w:tab/>
        </w:r>
        <w:r>
          <w:rPr>
            <w:noProof/>
            <w:webHidden/>
          </w:rPr>
          <w:fldChar w:fldCharType="begin"/>
        </w:r>
        <w:r>
          <w:rPr>
            <w:noProof/>
            <w:webHidden/>
          </w:rPr>
          <w:instrText xml:space="preserve"> PAGEREF _Toc343934694 \h </w:instrText>
        </w:r>
        <w:r>
          <w:rPr>
            <w:noProof/>
            <w:webHidden/>
          </w:rPr>
        </w:r>
        <w:r>
          <w:rPr>
            <w:noProof/>
            <w:webHidden/>
          </w:rPr>
          <w:fldChar w:fldCharType="separate"/>
        </w:r>
        <w:r>
          <w:rPr>
            <w:noProof/>
            <w:webHidden/>
          </w:rPr>
          <w:t>53</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5" w:history="1">
        <w:r w:rsidRPr="006330C5">
          <w:rPr>
            <w:rStyle w:val="aa"/>
            <w:rFonts w:eastAsiaTheme="majorEastAsia"/>
            <w:noProof/>
          </w:rPr>
          <w:t xml:space="preserve">Статья 33. </w:t>
        </w:r>
        <w:r w:rsidRPr="00BD6BEB">
          <w:rPr>
            <w:rFonts w:ascii="Calibri" w:hAnsi="Calibri"/>
            <w:noProof/>
            <w:sz w:val="22"/>
            <w:szCs w:val="22"/>
          </w:rPr>
          <w:tab/>
        </w:r>
        <w:r w:rsidRPr="006330C5">
          <w:rPr>
            <w:rStyle w:val="aa"/>
            <w:rFonts w:eastAsiaTheme="majorEastAsia"/>
            <w:noProof/>
          </w:rPr>
          <w:t>Градостроительный регламент зоны сельскохозяйственных угодий и размещения объектов сельскохозяйственного использования (СХУ)</w:t>
        </w:r>
        <w:r>
          <w:rPr>
            <w:noProof/>
            <w:webHidden/>
          </w:rPr>
          <w:tab/>
        </w:r>
        <w:r>
          <w:rPr>
            <w:noProof/>
            <w:webHidden/>
          </w:rPr>
          <w:fldChar w:fldCharType="begin"/>
        </w:r>
        <w:r>
          <w:rPr>
            <w:noProof/>
            <w:webHidden/>
          </w:rPr>
          <w:instrText xml:space="preserve"> PAGEREF _Toc343934695 \h </w:instrText>
        </w:r>
        <w:r>
          <w:rPr>
            <w:noProof/>
            <w:webHidden/>
          </w:rPr>
        </w:r>
        <w:r>
          <w:rPr>
            <w:noProof/>
            <w:webHidden/>
          </w:rPr>
          <w:fldChar w:fldCharType="separate"/>
        </w:r>
        <w:r>
          <w:rPr>
            <w:noProof/>
            <w:webHidden/>
          </w:rPr>
          <w:t>53</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6" w:history="1">
        <w:r w:rsidRPr="005023BD">
          <w:rPr>
            <w:rStyle w:val="aa"/>
            <w:rFonts w:eastAsiaTheme="majorEastAsia"/>
            <w:bCs/>
            <w:noProof/>
            <w:lang w:eastAsia="ar-SA"/>
          </w:rPr>
          <w:t xml:space="preserve">Статья 34.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парков (РП)</w:t>
        </w:r>
        <w:r>
          <w:rPr>
            <w:noProof/>
            <w:webHidden/>
          </w:rPr>
          <w:tab/>
        </w:r>
        <w:r>
          <w:rPr>
            <w:noProof/>
            <w:webHidden/>
          </w:rPr>
          <w:fldChar w:fldCharType="begin"/>
        </w:r>
        <w:r>
          <w:rPr>
            <w:noProof/>
            <w:webHidden/>
          </w:rPr>
          <w:instrText xml:space="preserve"> PAGEREF _Toc343934696 \h </w:instrText>
        </w:r>
        <w:r>
          <w:rPr>
            <w:noProof/>
            <w:webHidden/>
          </w:rPr>
        </w:r>
        <w:r>
          <w:rPr>
            <w:noProof/>
            <w:webHidden/>
          </w:rPr>
          <w:fldChar w:fldCharType="separate"/>
        </w:r>
        <w:r>
          <w:rPr>
            <w:noProof/>
            <w:webHidden/>
          </w:rPr>
          <w:t>54</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7" w:history="1">
        <w:r w:rsidRPr="006330C5">
          <w:rPr>
            <w:rStyle w:val="aa"/>
            <w:rFonts w:eastAsiaTheme="majorEastAsia"/>
            <w:noProof/>
          </w:rPr>
          <w:t xml:space="preserve">Статья 34. </w:t>
        </w:r>
        <w:r w:rsidRPr="00BD6BEB">
          <w:rPr>
            <w:rFonts w:ascii="Calibri" w:hAnsi="Calibri"/>
            <w:noProof/>
            <w:sz w:val="22"/>
            <w:szCs w:val="22"/>
          </w:rPr>
          <w:tab/>
        </w:r>
        <w:r w:rsidRPr="006330C5">
          <w:rPr>
            <w:rStyle w:val="aa"/>
            <w:rFonts w:eastAsiaTheme="majorEastAsia"/>
            <w:noProof/>
          </w:rPr>
          <w:t>Градостроительный регламент зоны скверов, бульваров, городских садов (РС)</w:t>
        </w:r>
        <w:r>
          <w:rPr>
            <w:noProof/>
            <w:webHidden/>
          </w:rPr>
          <w:tab/>
        </w:r>
        <w:r>
          <w:rPr>
            <w:noProof/>
            <w:webHidden/>
          </w:rPr>
          <w:fldChar w:fldCharType="begin"/>
        </w:r>
        <w:r>
          <w:rPr>
            <w:noProof/>
            <w:webHidden/>
          </w:rPr>
          <w:instrText xml:space="preserve"> PAGEREF _Toc343934697 \h </w:instrText>
        </w:r>
        <w:r>
          <w:rPr>
            <w:noProof/>
            <w:webHidden/>
          </w:rPr>
        </w:r>
        <w:r>
          <w:rPr>
            <w:noProof/>
            <w:webHidden/>
          </w:rPr>
          <w:fldChar w:fldCharType="separate"/>
        </w:r>
        <w:r>
          <w:rPr>
            <w:noProof/>
            <w:webHidden/>
          </w:rPr>
          <w:t>55</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8" w:history="1">
        <w:r w:rsidRPr="005023BD">
          <w:rPr>
            <w:rStyle w:val="aa"/>
            <w:rFonts w:eastAsiaTheme="majorEastAsia"/>
            <w:bCs/>
            <w:noProof/>
            <w:lang w:eastAsia="ar-SA"/>
          </w:rPr>
          <w:t xml:space="preserve">Статья 35.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физической культуры и спорта (РФС)</w:t>
        </w:r>
        <w:r>
          <w:rPr>
            <w:noProof/>
            <w:webHidden/>
          </w:rPr>
          <w:tab/>
        </w:r>
        <w:r>
          <w:rPr>
            <w:noProof/>
            <w:webHidden/>
          </w:rPr>
          <w:fldChar w:fldCharType="begin"/>
        </w:r>
        <w:r>
          <w:rPr>
            <w:noProof/>
            <w:webHidden/>
          </w:rPr>
          <w:instrText xml:space="preserve"> PAGEREF _Toc343934698 \h </w:instrText>
        </w:r>
        <w:r>
          <w:rPr>
            <w:noProof/>
            <w:webHidden/>
          </w:rPr>
        </w:r>
        <w:r>
          <w:rPr>
            <w:noProof/>
            <w:webHidden/>
          </w:rPr>
          <w:fldChar w:fldCharType="separate"/>
        </w:r>
        <w:r>
          <w:rPr>
            <w:noProof/>
            <w:webHidden/>
          </w:rPr>
          <w:t>55</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699" w:history="1">
        <w:r w:rsidRPr="006330C5">
          <w:rPr>
            <w:rStyle w:val="aa"/>
            <w:rFonts w:eastAsiaTheme="majorEastAsia"/>
            <w:noProof/>
          </w:rPr>
          <w:t xml:space="preserve">Статья 36. </w:t>
        </w:r>
        <w:r w:rsidRPr="00BD6BEB">
          <w:rPr>
            <w:rFonts w:ascii="Calibri" w:hAnsi="Calibri"/>
            <w:noProof/>
            <w:sz w:val="22"/>
            <w:szCs w:val="22"/>
          </w:rPr>
          <w:tab/>
        </w:r>
        <w:r w:rsidRPr="006330C5">
          <w:rPr>
            <w:rStyle w:val="aa"/>
            <w:rFonts w:eastAsiaTheme="majorEastAsia"/>
            <w:noProof/>
          </w:rPr>
          <w:t>Градостроительный регламент зоны рекреационного строительства (РСТ).</w:t>
        </w:r>
        <w:r>
          <w:rPr>
            <w:noProof/>
            <w:webHidden/>
          </w:rPr>
          <w:tab/>
        </w:r>
        <w:r>
          <w:rPr>
            <w:noProof/>
            <w:webHidden/>
          </w:rPr>
          <w:fldChar w:fldCharType="begin"/>
        </w:r>
        <w:r>
          <w:rPr>
            <w:noProof/>
            <w:webHidden/>
          </w:rPr>
          <w:instrText xml:space="preserve"> PAGEREF _Toc343934699 \h </w:instrText>
        </w:r>
        <w:r>
          <w:rPr>
            <w:noProof/>
            <w:webHidden/>
          </w:rPr>
        </w:r>
        <w:r>
          <w:rPr>
            <w:noProof/>
            <w:webHidden/>
          </w:rPr>
          <w:fldChar w:fldCharType="separate"/>
        </w:r>
        <w:r>
          <w:rPr>
            <w:noProof/>
            <w:webHidden/>
          </w:rPr>
          <w:t>56</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0" w:history="1">
        <w:r w:rsidRPr="006330C5">
          <w:rPr>
            <w:rStyle w:val="aa"/>
            <w:rFonts w:eastAsiaTheme="majorEastAsia"/>
            <w:noProof/>
          </w:rPr>
          <w:t xml:space="preserve">Статья 37. </w:t>
        </w:r>
        <w:r w:rsidRPr="00BD6BEB">
          <w:rPr>
            <w:rFonts w:ascii="Calibri" w:hAnsi="Calibri"/>
            <w:noProof/>
            <w:sz w:val="22"/>
            <w:szCs w:val="22"/>
          </w:rPr>
          <w:tab/>
        </w:r>
        <w:r w:rsidRPr="006330C5">
          <w:rPr>
            <w:rStyle w:val="aa"/>
            <w:rFonts w:eastAsiaTheme="majorEastAsia"/>
            <w:noProof/>
          </w:rPr>
          <w:t>Градостроительный регламент зоны размещения объектов захоронения (СК).</w:t>
        </w:r>
        <w:r>
          <w:rPr>
            <w:noProof/>
            <w:webHidden/>
          </w:rPr>
          <w:tab/>
        </w:r>
        <w:r>
          <w:rPr>
            <w:noProof/>
            <w:webHidden/>
          </w:rPr>
          <w:fldChar w:fldCharType="begin"/>
        </w:r>
        <w:r>
          <w:rPr>
            <w:noProof/>
            <w:webHidden/>
          </w:rPr>
          <w:instrText xml:space="preserve"> PAGEREF _Toc343934700 \h </w:instrText>
        </w:r>
        <w:r>
          <w:rPr>
            <w:noProof/>
            <w:webHidden/>
          </w:rPr>
        </w:r>
        <w:r>
          <w:rPr>
            <w:noProof/>
            <w:webHidden/>
          </w:rPr>
          <w:fldChar w:fldCharType="separate"/>
        </w:r>
        <w:r>
          <w:rPr>
            <w:noProof/>
            <w:webHidden/>
          </w:rPr>
          <w:t>57</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1" w:history="1">
        <w:r w:rsidRPr="005023BD">
          <w:rPr>
            <w:rStyle w:val="aa"/>
            <w:rFonts w:eastAsiaTheme="majorEastAsia"/>
            <w:bCs/>
            <w:noProof/>
            <w:lang w:eastAsia="ar-SA"/>
          </w:rPr>
          <w:t xml:space="preserve">Статья 38.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режимных объектов (СР)</w:t>
        </w:r>
        <w:r>
          <w:rPr>
            <w:noProof/>
            <w:webHidden/>
          </w:rPr>
          <w:tab/>
        </w:r>
        <w:r>
          <w:rPr>
            <w:noProof/>
            <w:webHidden/>
          </w:rPr>
          <w:fldChar w:fldCharType="begin"/>
        </w:r>
        <w:r>
          <w:rPr>
            <w:noProof/>
            <w:webHidden/>
          </w:rPr>
          <w:instrText xml:space="preserve"> PAGEREF _Toc343934701 \h </w:instrText>
        </w:r>
        <w:r>
          <w:rPr>
            <w:noProof/>
            <w:webHidden/>
          </w:rPr>
        </w:r>
        <w:r>
          <w:rPr>
            <w:noProof/>
            <w:webHidden/>
          </w:rPr>
          <w:fldChar w:fldCharType="separate"/>
        </w:r>
        <w:r>
          <w:rPr>
            <w:noProof/>
            <w:webHidden/>
          </w:rPr>
          <w:t>57</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2" w:history="1">
        <w:r w:rsidRPr="005023BD">
          <w:rPr>
            <w:rStyle w:val="aa"/>
            <w:rFonts w:eastAsiaTheme="majorEastAsia"/>
            <w:bCs/>
            <w:noProof/>
            <w:lang w:eastAsia="ar-SA"/>
          </w:rPr>
          <w:t xml:space="preserve">Статья 39. </w:t>
        </w:r>
        <w:r w:rsidRPr="005023BD">
          <w:rPr>
            <w:rFonts w:ascii="Calibri" w:hAnsi="Calibri"/>
            <w:noProof/>
            <w:sz w:val="22"/>
            <w:szCs w:val="22"/>
          </w:rPr>
          <w:tab/>
        </w:r>
        <w:r w:rsidRPr="005023BD">
          <w:rPr>
            <w:rStyle w:val="aa"/>
            <w:rFonts w:eastAsiaTheme="majorEastAsia"/>
            <w:bCs/>
            <w:noProof/>
            <w:lang w:eastAsia="ar-SA"/>
          </w:rPr>
          <w:t>Градостроительный регламент зоны зелёных насаждений специального назначения (СН).</w:t>
        </w:r>
        <w:r>
          <w:rPr>
            <w:noProof/>
            <w:webHidden/>
          </w:rPr>
          <w:tab/>
        </w:r>
        <w:r>
          <w:rPr>
            <w:noProof/>
            <w:webHidden/>
          </w:rPr>
          <w:fldChar w:fldCharType="begin"/>
        </w:r>
        <w:r>
          <w:rPr>
            <w:noProof/>
            <w:webHidden/>
          </w:rPr>
          <w:instrText xml:space="preserve"> PAGEREF _Toc343934702 \h </w:instrText>
        </w:r>
        <w:r>
          <w:rPr>
            <w:noProof/>
            <w:webHidden/>
          </w:rPr>
        </w:r>
        <w:r>
          <w:rPr>
            <w:noProof/>
            <w:webHidden/>
          </w:rPr>
          <w:fldChar w:fldCharType="separate"/>
        </w:r>
        <w:r>
          <w:rPr>
            <w:noProof/>
            <w:webHidden/>
          </w:rPr>
          <w:t>57</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3" w:history="1">
        <w:r w:rsidRPr="006330C5">
          <w:rPr>
            <w:rStyle w:val="aa"/>
            <w:rFonts w:eastAsiaTheme="majorEastAsia"/>
            <w:noProof/>
          </w:rPr>
          <w:t xml:space="preserve">Статья 40. </w:t>
        </w:r>
        <w:r w:rsidRPr="00BD6BEB">
          <w:rPr>
            <w:rFonts w:ascii="Calibri" w:hAnsi="Calibri"/>
            <w:noProof/>
            <w:sz w:val="22"/>
            <w:szCs w:val="22"/>
          </w:rPr>
          <w:tab/>
        </w:r>
        <w:r w:rsidRPr="006330C5">
          <w:rPr>
            <w:rStyle w:val="aa"/>
            <w:rFonts w:eastAsiaTheme="majorEastAsia"/>
            <w:noProof/>
          </w:rPr>
          <w:t>Градостроительный регламент зоны природных ландшафтов и неудобий (ПЛ)</w:t>
        </w:r>
        <w:r>
          <w:rPr>
            <w:noProof/>
            <w:webHidden/>
          </w:rPr>
          <w:tab/>
        </w:r>
        <w:r>
          <w:rPr>
            <w:noProof/>
            <w:webHidden/>
          </w:rPr>
          <w:fldChar w:fldCharType="begin"/>
        </w:r>
        <w:r>
          <w:rPr>
            <w:noProof/>
            <w:webHidden/>
          </w:rPr>
          <w:instrText xml:space="preserve"> PAGEREF _Toc343934703 \h </w:instrText>
        </w:r>
        <w:r>
          <w:rPr>
            <w:noProof/>
            <w:webHidden/>
          </w:rPr>
        </w:r>
        <w:r>
          <w:rPr>
            <w:noProof/>
            <w:webHidden/>
          </w:rPr>
          <w:fldChar w:fldCharType="separate"/>
        </w:r>
        <w:r>
          <w:rPr>
            <w:noProof/>
            <w:webHidden/>
          </w:rPr>
          <w:t>59</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4" w:history="1">
        <w:r w:rsidRPr="006330C5">
          <w:rPr>
            <w:rStyle w:val="aa"/>
            <w:rFonts w:eastAsiaTheme="majorEastAsia"/>
            <w:noProof/>
          </w:rPr>
          <w:t xml:space="preserve">Статья 41. </w:t>
        </w:r>
        <w:r w:rsidRPr="00BD6BEB">
          <w:rPr>
            <w:rFonts w:ascii="Calibri" w:hAnsi="Calibri"/>
            <w:noProof/>
            <w:sz w:val="22"/>
            <w:szCs w:val="22"/>
          </w:rPr>
          <w:tab/>
        </w:r>
        <w:r w:rsidRPr="006330C5">
          <w:rPr>
            <w:rStyle w:val="aa"/>
            <w:rFonts w:eastAsiaTheme="majorEastAsia"/>
            <w:noProof/>
          </w:rPr>
          <w:t>Градостроительный регламент зоны градостроительного освоения территорий, расположенных за границами населённых пунктов (МНП).</w:t>
        </w:r>
        <w:r>
          <w:rPr>
            <w:noProof/>
            <w:webHidden/>
          </w:rPr>
          <w:tab/>
        </w:r>
        <w:r>
          <w:rPr>
            <w:noProof/>
            <w:webHidden/>
          </w:rPr>
          <w:fldChar w:fldCharType="begin"/>
        </w:r>
        <w:r>
          <w:rPr>
            <w:noProof/>
            <w:webHidden/>
          </w:rPr>
          <w:instrText xml:space="preserve"> PAGEREF _Toc343934704 \h </w:instrText>
        </w:r>
        <w:r>
          <w:rPr>
            <w:noProof/>
            <w:webHidden/>
          </w:rPr>
        </w:r>
        <w:r>
          <w:rPr>
            <w:noProof/>
            <w:webHidden/>
          </w:rPr>
          <w:fldChar w:fldCharType="separate"/>
        </w:r>
        <w:r>
          <w:rPr>
            <w:noProof/>
            <w:webHidden/>
          </w:rPr>
          <w:t>59</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5" w:history="1">
        <w:r w:rsidRPr="006330C5">
          <w:rPr>
            <w:rStyle w:val="aa"/>
            <w:rFonts w:eastAsiaTheme="majorEastAsia"/>
            <w:noProof/>
          </w:rPr>
          <w:t xml:space="preserve">Статья 42. </w:t>
        </w:r>
        <w:r w:rsidRPr="00BD6BEB">
          <w:rPr>
            <w:rFonts w:ascii="Calibri" w:hAnsi="Calibri"/>
            <w:noProof/>
            <w:sz w:val="22"/>
            <w:szCs w:val="22"/>
          </w:rPr>
          <w:tab/>
        </w:r>
        <w:r w:rsidRPr="006330C5">
          <w:rPr>
            <w:rStyle w:val="aa"/>
            <w:rFonts w:eastAsiaTheme="majorEastAsia"/>
            <w:noProof/>
          </w:rPr>
          <w:t>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_Toc343934705 \h </w:instrText>
        </w:r>
        <w:r>
          <w:rPr>
            <w:noProof/>
            <w:webHidden/>
          </w:rPr>
        </w:r>
        <w:r>
          <w:rPr>
            <w:noProof/>
            <w:webHidden/>
          </w:rPr>
          <w:fldChar w:fldCharType="separate"/>
        </w:r>
        <w:r>
          <w:rPr>
            <w:noProof/>
            <w:webHidden/>
          </w:rPr>
          <w:t>63</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6" w:history="1">
        <w:r w:rsidRPr="006330C5">
          <w:rPr>
            <w:rStyle w:val="aa"/>
            <w:rFonts w:eastAsiaTheme="majorEastAsia"/>
            <w:noProof/>
          </w:rPr>
          <w:t xml:space="preserve">Статья 43. </w:t>
        </w:r>
        <w:r w:rsidRPr="00BD6BEB">
          <w:rPr>
            <w:rFonts w:ascii="Calibri" w:hAnsi="Calibri"/>
            <w:noProof/>
            <w:sz w:val="22"/>
            <w:szCs w:val="22"/>
          </w:rPr>
          <w:tab/>
        </w:r>
        <w:r w:rsidRPr="006330C5">
          <w:rPr>
            <w:rStyle w:val="aa"/>
            <w:rFonts w:eastAsiaTheme="majorEastAsia"/>
            <w:noProof/>
          </w:rPr>
          <w:t>Определения отдельных видов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_Toc343934706 \h </w:instrText>
        </w:r>
        <w:r>
          <w:rPr>
            <w:noProof/>
            <w:webHidden/>
          </w:rPr>
        </w:r>
        <w:r>
          <w:rPr>
            <w:noProof/>
            <w:webHidden/>
          </w:rPr>
          <w:fldChar w:fldCharType="separate"/>
        </w:r>
        <w:r>
          <w:rPr>
            <w:noProof/>
            <w:webHidden/>
          </w:rPr>
          <w:t>66</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7" w:history="1">
        <w:r w:rsidRPr="006330C5">
          <w:rPr>
            <w:rStyle w:val="aa"/>
            <w:rFonts w:eastAsiaTheme="majorEastAsia"/>
            <w:noProof/>
          </w:rPr>
          <w:t>Статья 44.</w:t>
        </w:r>
        <w:r w:rsidRPr="00BD6BEB">
          <w:rPr>
            <w:rFonts w:ascii="Calibri" w:hAnsi="Calibri"/>
            <w:noProof/>
            <w:sz w:val="22"/>
            <w:szCs w:val="22"/>
          </w:rPr>
          <w:tab/>
        </w:r>
        <w:r w:rsidRPr="006330C5">
          <w:rPr>
            <w:rStyle w:val="aa"/>
            <w:rFonts w:eastAsiaTheme="majorEastAsia"/>
            <w:noProof/>
          </w:rPr>
          <w:t>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_Toc343934707 \h </w:instrText>
        </w:r>
        <w:r>
          <w:rPr>
            <w:noProof/>
            <w:webHidden/>
          </w:rPr>
        </w:r>
        <w:r>
          <w:rPr>
            <w:noProof/>
            <w:webHidden/>
          </w:rPr>
          <w:fldChar w:fldCharType="separate"/>
        </w:r>
        <w:r>
          <w:rPr>
            <w:noProof/>
            <w:webHidden/>
          </w:rPr>
          <w:t>71</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08" w:history="1">
        <w:r w:rsidRPr="006330C5">
          <w:rPr>
            <w:rStyle w:val="aa"/>
            <w:rFonts w:eastAsiaTheme="majorEastAsia"/>
            <w:noProof/>
          </w:rPr>
          <w:t>Статья 45. Многофункциональный объект капитального строительства.</w:t>
        </w:r>
        <w:r>
          <w:rPr>
            <w:noProof/>
            <w:webHidden/>
          </w:rPr>
          <w:tab/>
        </w:r>
        <w:r>
          <w:rPr>
            <w:noProof/>
            <w:webHidden/>
          </w:rPr>
          <w:fldChar w:fldCharType="begin"/>
        </w:r>
        <w:r>
          <w:rPr>
            <w:noProof/>
            <w:webHidden/>
          </w:rPr>
          <w:instrText xml:space="preserve"> PAGEREF _Toc343934708 \h </w:instrText>
        </w:r>
        <w:r>
          <w:rPr>
            <w:noProof/>
            <w:webHidden/>
          </w:rPr>
        </w:r>
        <w:r>
          <w:rPr>
            <w:noProof/>
            <w:webHidden/>
          </w:rPr>
          <w:fldChar w:fldCharType="separate"/>
        </w:r>
        <w:r>
          <w:rPr>
            <w:noProof/>
            <w:webHidden/>
          </w:rPr>
          <w:t>72</w:t>
        </w:r>
        <w:r>
          <w:rPr>
            <w:noProof/>
            <w:webHidden/>
          </w:rPr>
          <w:fldChar w:fldCharType="end"/>
        </w:r>
      </w:hyperlink>
    </w:p>
    <w:p w:rsidR="008C2FB6" w:rsidRPr="00BD6BEB" w:rsidRDefault="008C2FB6" w:rsidP="008C2FB6">
      <w:pPr>
        <w:pStyle w:val="23"/>
        <w:rPr>
          <w:rFonts w:ascii="Calibri" w:hAnsi="Calibri"/>
          <w:b w:val="0"/>
          <w:sz w:val="22"/>
          <w:szCs w:val="22"/>
        </w:rPr>
      </w:pPr>
      <w:hyperlink w:anchor="_Toc343934709" w:history="1">
        <w:r w:rsidRPr="006330C5">
          <w:rPr>
            <w:rStyle w:val="aa"/>
            <w:rFonts w:eastAsiaTheme="majorEastAsia"/>
          </w:rPr>
          <w:t>Глава 7. Положение о регулировании отдельных вопросов землепользования и застройки и о внесении изменений в Правила.</w:t>
        </w:r>
        <w:r>
          <w:rPr>
            <w:webHidden/>
          </w:rPr>
          <w:tab/>
        </w:r>
        <w:r>
          <w:rPr>
            <w:webHidden/>
          </w:rPr>
          <w:fldChar w:fldCharType="begin"/>
        </w:r>
        <w:r>
          <w:rPr>
            <w:webHidden/>
          </w:rPr>
          <w:instrText xml:space="preserve"> PAGEREF _Toc343934709 \h </w:instrText>
        </w:r>
        <w:r>
          <w:rPr>
            <w:webHidden/>
          </w:rPr>
        </w:r>
        <w:r>
          <w:rPr>
            <w:webHidden/>
          </w:rPr>
          <w:fldChar w:fldCharType="separate"/>
        </w:r>
        <w:r>
          <w:rPr>
            <w:webHidden/>
          </w:rPr>
          <w:t>73</w:t>
        </w:r>
        <w:r>
          <w:rPr>
            <w:webHidden/>
          </w:rPr>
          <w:fldChar w:fldCharType="end"/>
        </w:r>
      </w:hyperlink>
    </w:p>
    <w:p w:rsidR="008C2FB6" w:rsidRPr="00BD6BEB" w:rsidRDefault="008C2FB6" w:rsidP="008C2FB6">
      <w:pPr>
        <w:pStyle w:val="34"/>
        <w:rPr>
          <w:rFonts w:ascii="Calibri" w:hAnsi="Calibri"/>
          <w:noProof/>
          <w:sz w:val="22"/>
          <w:szCs w:val="22"/>
        </w:rPr>
      </w:pPr>
      <w:hyperlink w:anchor="_Toc343934710" w:history="1">
        <w:r w:rsidRPr="006330C5">
          <w:rPr>
            <w:rStyle w:val="aa"/>
            <w:rFonts w:eastAsiaTheme="majorEastAsia"/>
            <w:noProof/>
          </w:rPr>
          <w:t xml:space="preserve">Статья 46. </w:t>
        </w:r>
        <w:r w:rsidRPr="00BD6BEB">
          <w:rPr>
            <w:rFonts w:ascii="Calibri" w:hAnsi="Calibri"/>
            <w:noProof/>
            <w:sz w:val="22"/>
            <w:szCs w:val="22"/>
          </w:rPr>
          <w:tab/>
        </w:r>
        <w:r w:rsidRPr="006330C5">
          <w:rPr>
            <w:rStyle w:val="aa"/>
            <w:rFonts w:eastAsiaTheme="majorEastAsia"/>
            <w:noProof/>
          </w:rPr>
          <w:t>Порядок устройства ограждений земельных участков.</w:t>
        </w:r>
        <w:r>
          <w:rPr>
            <w:noProof/>
            <w:webHidden/>
          </w:rPr>
          <w:tab/>
        </w:r>
        <w:r>
          <w:rPr>
            <w:noProof/>
            <w:webHidden/>
          </w:rPr>
          <w:fldChar w:fldCharType="begin"/>
        </w:r>
        <w:r>
          <w:rPr>
            <w:noProof/>
            <w:webHidden/>
          </w:rPr>
          <w:instrText xml:space="preserve"> PAGEREF _Toc343934710 \h </w:instrText>
        </w:r>
        <w:r>
          <w:rPr>
            <w:noProof/>
            <w:webHidden/>
          </w:rPr>
        </w:r>
        <w:r>
          <w:rPr>
            <w:noProof/>
            <w:webHidden/>
          </w:rPr>
          <w:fldChar w:fldCharType="separate"/>
        </w:r>
        <w:r>
          <w:rPr>
            <w:noProof/>
            <w:webHidden/>
          </w:rPr>
          <w:t>73</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11" w:history="1">
        <w:r w:rsidRPr="006330C5">
          <w:rPr>
            <w:rStyle w:val="aa"/>
            <w:rFonts w:eastAsiaTheme="majorEastAsia"/>
            <w:noProof/>
          </w:rPr>
          <w:t xml:space="preserve">Статья 47. </w:t>
        </w:r>
        <w:r w:rsidRPr="00BD6BEB">
          <w:rPr>
            <w:rFonts w:ascii="Calibri" w:hAnsi="Calibri"/>
            <w:noProof/>
            <w:sz w:val="22"/>
            <w:szCs w:val="22"/>
          </w:rPr>
          <w:tab/>
        </w:r>
        <w:r w:rsidRPr="006330C5">
          <w:rPr>
            <w:rStyle w:val="aa"/>
            <w:rFonts w:eastAsiaTheme="majorEastAsia"/>
            <w:noProof/>
          </w:rPr>
          <w:t>Действие Правил по отношению к генеральному плану Карачаевского городского округа.</w:t>
        </w:r>
        <w:r>
          <w:rPr>
            <w:noProof/>
            <w:webHidden/>
          </w:rPr>
          <w:tab/>
        </w:r>
        <w:r>
          <w:rPr>
            <w:noProof/>
            <w:webHidden/>
          </w:rPr>
          <w:fldChar w:fldCharType="begin"/>
        </w:r>
        <w:r>
          <w:rPr>
            <w:noProof/>
            <w:webHidden/>
          </w:rPr>
          <w:instrText xml:space="preserve"> PAGEREF _Toc343934711 \h </w:instrText>
        </w:r>
        <w:r>
          <w:rPr>
            <w:noProof/>
            <w:webHidden/>
          </w:rPr>
        </w:r>
        <w:r>
          <w:rPr>
            <w:noProof/>
            <w:webHidden/>
          </w:rPr>
          <w:fldChar w:fldCharType="separate"/>
        </w:r>
        <w:r>
          <w:rPr>
            <w:noProof/>
            <w:webHidden/>
          </w:rPr>
          <w:t>74</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12" w:history="1">
        <w:r w:rsidRPr="006330C5">
          <w:rPr>
            <w:rStyle w:val="aa"/>
            <w:rFonts w:eastAsiaTheme="majorEastAsia"/>
            <w:noProof/>
          </w:rPr>
          <w:t xml:space="preserve">Статья 48. </w:t>
        </w:r>
        <w:r w:rsidRPr="00BD6BEB">
          <w:rPr>
            <w:rFonts w:ascii="Calibri" w:hAnsi="Calibri"/>
            <w:noProof/>
            <w:sz w:val="22"/>
            <w:szCs w:val="22"/>
          </w:rPr>
          <w:tab/>
        </w:r>
        <w:r w:rsidRPr="006330C5">
          <w:rPr>
            <w:rStyle w:val="aa"/>
            <w:rFonts w:eastAsiaTheme="majorEastAsia"/>
            <w:noProof/>
          </w:rPr>
          <w:t>Действия Правил по отношению к правам, возникшим до их введения.</w:t>
        </w:r>
        <w:r>
          <w:rPr>
            <w:noProof/>
            <w:webHidden/>
          </w:rPr>
          <w:tab/>
        </w:r>
        <w:r>
          <w:rPr>
            <w:noProof/>
            <w:webHidden/>
          </w:rPr>
          <w:fldChar w:fldCharType="begin"/>
        </w:r>
        <w:r>
          <w:rPr>
            <w:noProof/>
            <w:webHidden/>
          </w:rPr>
          <w:instrText xml:space="preserve"> PAGEREF _Toc343934712 \h </w:instrText>
        </w:r>
        <w:r>
          <w:rPr>
            <w:noProof/>
            <w:webHidden/>
          </w:rPr>
        </w:r>
        <w:r>
          <w:rPr>
            <w:noProof/>
            <w:webHidden/>
          </w:rPr>
          <w:fldChar w:fldCharType="separate"/>
        </w:r>
        <w:r>
          <w:rPr>
            <w:noProof/>
            <w:webHidden/>
          </w:rPr>
          <w:t>74</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13" w:history="1">
        <w:r w:rsidRPr="006330C5">
          <w:rPr>
            <w:rStyle w:val="aa"/>
            <w:rFonts w:eastAsiaTheme="majorEastAsia"/>
            <w:noProof/>
          </w:rPr>
          <w:t xml:space="preserve">Статья 49. </w:t>
        </w:r>
        <w:r w:rsidRPr="00BD6BEB">
          <w:rPr>
            <w:rFonts w:ascii="Calibri" w:hAnsi="Calibri"/>
            <w:noProof/>
            <w:sz w:val="22"/>
            <w:szCs w:val="22"/>
          </w:rPr>
          <w:tab/>
        </w:r>
        <w:r w:rsidRPr="006330C5">
          <w:rPr>
            <w:rStyle w:val="aa"/>
            <w:rFonts w:eastAsiaTheme="majorEastAsia"/>
            <w:noProof/>
          </w:rPr>
          <w:t>Внесение изменений в Правила.</w:t>
        </w:r>
        <w:r>
          <w:rPr>
            <w:noProof/>
            <w:webHidden/>
          </w:rPr>
          <w:tab/>
        </w:r>
        <w:r>
          <w:rPr>
            <w:noProof/>
            <w:webHidden/>
          </w:rPr>
          <w:fldChar w:fldCharType="begin"/>
        </w:r>
        <w:r>
          <w:rPr>
            <w:noProof/>
            <w:webHidden/>
          </w:rPr>
          <w:instrText xml:space="preserve"> PAGEREF _Toc343934713 \h </w:instrText>
        </w:r>
        <w:r>
          <w:rPr>
            <w:noProof/>
            <w:webHidden/>
          </w:rPr>
        </w:r>
        <w:r>
          <w:rPr>
            <w:noProof/>
            <w:webHidden/>
          </w:rPr>
          <w:fldChar w:fldCharType="separate"/>
        </w:r>
        <w:r>
          <w:rPr>
            <w:noProof/>
            <w:webHidden/>
          </w:rPr>
          <w:t>75</w:t>
        </w:r>
        <w:r>
          <w:rPr>
            <w:noProof/>
            <w:webHidden/>
          </w:rPr>
          <w:fldChar w:fldCharType="end"/>
        </w:r>
      </w:hyperlink>
    </w:p>
    <w:p w:rsidR="008C2FB6" w:rsidRPr="00BD6BEB" w:rsidRDefault="008C2FB6" w:rsidP="008C2FB6">
      <w:pPr>
        <w:pStyle w:val="34"/>
        <w:rPr>
          <w:rFonts w:ascii="Calibri" w:hAnsi="Calibri"/>
          <w:noProof/>
          <w:sz w:val="22"/>
          <w:szCs w:val="22"/>
        </w:rPr>
      </w:pPr>
      <w:hyperlink w:anchor="_Toc343934714" w:history="1">
        <w:r w:rsidRPr="006330C5">
          <w:rPr>
            <w:rStyle w:val="aa"/>
            <w:rFonts w:eastAsiaTheme="majorEastAsia"/>
            <w:noProof/>
          </w:rPr>
          <w:t xml:space="preserve">Статья 50. </w:t>
        </w:r>
        <w:r w:rsidRPr="00BD6BEB">
          <w:rPr>
            <w:rFonts w:ascii="Calibri" w:hAnsi="Calibri"/>
            <w:noProof/>
            <w:sz w:val="22"/>
            <w:szCs w:val="22"/>
          </w:rPr>
          <w:tab/>
        </w:r>
        <w:r w:rsidRPr="006330C5">
          <w:rPr>
            <w:rStyle w:val="aa"/>
            <w:rFonts w:eastAsiaTheme="majorEastAsia"/>
            <w:noProof/>
          </w:rPr>
          <w:t>Ответственность за нарушение Правил.</w:t>
        </w:r>
        <w:r>
          <w:rPr>
            <w:noProof/>
            <w:webHidden/>
          </w:rPr>
          <w:tab/>
        </w:r>
        <w:r>
          <w:rPr>
            <w:noProof/>
            <w:webHidden/>
          </w:rPr>
          <w:fldChar w:fldCharType="begin"/>
        </w:r>
        <w:r>
          <w:rPr>
            <w:noProof/>
            <w:webHidden/>
          </w:rPr>
          <w:instrText xml:space="preserve"> PAGEREF _Toc343934714 \h </w:instrText>
        </w:r>
        <w:r>
          <w:rPr>
            <w:noProof/>
            <w:webHidden/>
          </w:rPr>
        </w:r>
        <w:r>
          <w:rPr>
            <w:noProof/>
            <w:webHidden/>
          </w:rPr>
          <w:fldChar w:fldCharType="separate"/>
        </w:r>
        <w:r>
          <w:rPr>
            <w:noProof/>
            <w:webHidden/>
          </w:rPr>
          <w:t>75</w:t>
        </w:r>
        <w:r>
          <w:rPr>
            <w:noProof/>
            <w:webHidden/>
          </w:rPr>
          <w:fldChar w:fldCharType="end"/>
        </w:r>
      </w:hyperlink>
    </w:p>
    <w:p w:rsidR="008C2FB6" w:rsidRPr="001A1354" w:rsidRDefault="008C2FB6" w:rsidP="008C2FB6">
      <w:pPr>
        <w:rPr>
          <w:rFonts w:ascii="Arial" w:hAnsi="Arial" w:cs="Arial"/>
          <w:lang w:val="ru-RU"/>
        </w:rPr>
      </w:pPr>
      <w:r w:rsidRPr="00904EC1">
        <w:rPr>
          <w:b/>
        </w:rPr>
        <w:fldChar w:fldCharType="end"/>
      </w:r>
    </w:p>
    <w:p w:rsidR="008C2FB6" w:rsidRPr="001A1354" w:rsidRDefault="008C2FB6" w:rsidP="008C2FB6"/>
    <w:p w:rsidR="008C2FB6" w:rsidRPr="001A1354" w:rsidRDefault="008C2FB6" w:rsidP="008C2FB6">
      <w:pPr>
        <w:pStyle w:val="2"/>
        <w:numPr>
          <w:ilvl w:val="1"/>
          <w:numId w:val="0"/>
        </w:numPr>
        <w:tabs>
          <w:tab w:val="num" w:pos="0"/>
          <w:tab w:val="left" w:pos="539"/>
        </w:tabs>
        <w:spacing w:before="360" w:after="360"/>
        <w:ind w:right="-25"/>
      </w:pPr>
      <w:r w:rsidRPr="001A1354">
        <w:br w:type="page"/>
      </w:r>
      <w:bookmarkStart w:id="43" w:name="_toc178"/>
      <w:bookmarkStart w:id="44" w:name="_toc225"/>
      <w:bookmarkStart w:id="45" w:name="_toc235"/>
      <w:bookmarkStart w:id="46" w:name="_Toc157247877"/>
      <w:bookmarkStart w:id="47" w:name="_Toc176362861"/>
      <w:bookmarkStart w:id="48" w:name="_Toc343934658"/>
      <w:bookmarkEnd w:id="43"/>
      <w:bookmarkEnd w:id="44"/>
      <w:bookmarkEnd w:id="45"/>
      <w:r w:rsidRPr="001A1354">
        <w:lastRenderedPageBreak/>
        <w:t>Глава 1. Положение о регулировании землепользования и застройки органами местного самоуправления и о проведении публичных слушаний по вопросам земл</w:t>
      </w:r>
      <w:r w:rsidRPr="001A1354">
        <w:t>е</w:t>
      </w:r>
      <w:r w:rsidRPr="001A1354">
        <w:t>пользования и застройки.</w:t>
      </w:r>
      <w:bookmarkEnd w:id="46"/>
      <w:bookmarkEnd w:id="47"/>
      <w:bookmarkEnd w:id="48"/>
    </w:p>
    <w:p w:rsidR="008C2FB6" w:rsidRPr="001A1354" w:rsidRDefault="008C2FB6" w:rsidP="008C2FB6">
      <w:pPr>
        <w:pStyle w:val="312"/>
        <w:tabs>
          <w:tab w:val="clear" w:pos="2340"/>
          <w:tab w:val="left" w:pos="2268"/>
        </w:tabs>
        <w:spacing w:before="0"/>
        <w:ind w:left="2268" w:hanging="1366"/>
      </w:pPr>
      <w:bookmarkStart w:id="49" w:name="_toc236"/>
      <w:bookmarkStart w:id="50" w:name="_toc244"/>
      <w:bookmarkStart w:id="51" w:name="_Toc157247879"/>
      <w:bookmarkStart w:id="52" w:name="_Toc176362863"/>
      <w:bookmarkStart w:id="53" w:name="_Toc157247870"/>
      <w:bookmarkStart w:id="54" w:name="_Toc176362855"/>
      <w:bookmarkStart w:id="55" w:name="_Toc343934659"/>
      <w:bookmarkEnd w:id="49"/>
      <w:bookmarkEnd w:id="50"/>
      <w:r w:rsidRPr="001A1354">
        <w:t xml:space="preserve">Статья 1. </w:t>
      </w:r>
      <w:r w:rsidRPr="001A1354">
        <w:tab/>
        <w:t>Общие положения.</w:t>
      </w:r>
      <w:bookmarkEnd w:id="53"/>
      <w:bookmarkEnd w:id="54"/>
      <w:bookmarkEnd w:id="55"/>
    </w:p>
    <w:p w:rsidR="008C2FB6" w:rsidRPr="001A1354" w:rsidRDefault="008C2FB6" w:rsidP="008C2FB6">
      <w:pPr>
        <w:pStyle w:val="TimesNewRoman12"/>
      </w:pPr>
      <w:r w:rsidRPr="001A1354">
        <w:t xml:space="preserve">1. Правила землепользования и застройки </w:t>
      </w:r>
      <w:r>
        <w:t>Карачаевского городского округа Карачаево-Черкесской Республики</w:t>
      </w:r>
      <w:r w:rsidRPr="001A1354">
        <w:t xml:space="preserve"> (далее – Правила) являются документом градостроительного зониров</w:t>
      </w:r>
      <w:r w:rsidRPr="001A1354">
        <w:t>а</w:t>
      </w:r>
      <w:r w:rsidRPr="001A1354">
        <w:t xml:space="preserve">ния </w:t>
      </w:r>
      <w:r>
        <w:t>Карачаевского городского округа</w:t>
      </w:r>
      <w:r w:rsidRPr="001A1354">
        <w:t>, принятым в соответствии с Градостроительным, Земел</w:t>
      </w:r>
      <w:r w:rsidRPr="001A1354">
        <w:t>ь</w:t>
      </w:r>
      <w:r w:rsidRPr="001A1354">
        <w:t xml:space="preserve">ным кодексами Российской Федерации, федеральными и </w:t>
      </w:r>
      <w:r>
        <w:t>республиканскими</w:t>
      </w:r>
      <w:r w:rsidRPr="001A1354">
        <w:t xml:space="preserve"> законами и иными но</w:t>
      </w:r>
      <w:r w:rsidRPr="001A1354">
        <w:t>р</w:t>
      </w:r>
      <w:r w:rsidRPr="001A1354">
        <w:t xml:space="preserve">мативными правовыми актами Российской Федерации, </w:t>
      </w:r>
      <w:r>
        <w:t>Карачаево-Черкесской Республики</w:t>
      </w:r>
      <w:r w:rsidRPr="001A1354">
        <w:t xml:space="preserve">, Уставом муниципального образования, генеральным планом </w:t>
      </w:r>
      <w:r>
        <w:t>городского округа</w:t>
      </w:r>
      <w:r w:rsidRPr="001A1354">
        <w:t>, а также с учетом пол</w:t>
      </w:r>
      <w:r w:rsidRPr="001A1354">
        <w:t>о</w:t>
      </w:r>
      <w:r w:rsidRPr="001A1354">
        <w:t xml:space="preserve">жений иных актов и документов, определяющих основные направления социально-экономического и градостроительного развития территории </w:t>
      </w:r>
      <w:r>
        <w:t>округа</w:t>
      </w:r>
      <w:r w:rsidRPr="001A1354">
        <w:t>, охраны культурного насл</w:t>
      </w:r>
      <w:r w:rsidRPr="001A1354">
        <w:t>е</w:t>
      </w:r>
      <w:r w:rsidRPr="001A1354">
        <w:t>дия, окружающей среды и рационального использования природных р</w:t>
      </w:r>
      <w:r w:rsidRPr="001A1354">
        <w:t>е</w:t>
      </w:r>
      <w:r w:rsidRPr="001A1354">
        <w:t>сурсов.</w:t>
      </w:r>
    </w:p>
    <w:p w:rsidR="008C2FB6" w:rsidRPr="001A1354" w:rsidRDefault="008C2FB6" w:rsidP="008C2FB6">
      <w:pPr>
        <w:pStyle w:val="TimesNewRoman12"/>
      </w:pPr>
      <w:r w:rsidRPr="001A1354">
        <w:t>2. Настоящие Правила вводят систему регулирования землепользования и застройки, которая основ</w:t>
      </w:r>
      <w:r w:rsidRPr="001A1354">
        <w:t>а</w:t>
      </w:r>
      <w:r w:rsidRPr="001A1354">
        <w:t>на:</w:t>
      </w:r>
    </w:p>
    <w:p w:rsidR="008C2FB6" w:rsidRPr="001A1354" w:rsidRDefault="008C2FB6" w:rsidP="008C2FB6">
      <w:pPr>
        <w:pStyle w:val="TimesNewRoman12"/>
        <w:ind w:left="851" w:firstLine="0"/>
      </w:pPr>
      <w:r w:rsidRPr="001A1354">
        <w:t>на градостроительном зонировании в целях с</w:t>
      </w:r>
      <w:r>
        <w:t>оздания условий для социально-</w:t>
      </w:r>
      <w:r w:rsidRPr="001A1354">
        <w:t xml:space="preserve">экономического развития </w:t>
      </w:r>
      <w:r>
        <w:t>городского округа</w:t>
      </w:r>
      <w:r w:rsidRPr="001A1354">
        <w:t>, сохранения окружающей среды и объе</w:t>
      </w:r>
      <w:r w:rsidRPr="001A1354">
        <w:t>к</w:t>
      </w:r>
      <w:r w:rsidRPr="001A1354">
        <w:t xml:space="preserve">тов культурного наследия; </w:t>
      </w:r>
    </w:p>
    <w:p w:rsidR="008C2FB6" w:rsidRPr="001A1354" w:rsidRDefault="008C2FB6" w:rsidP="008C2FB6">
      <w:pPr>
        <w:pStyle w:val="TimesNewRoman12"/>
        <w:ind w:left="851" w:firstLine="0"/>
      </w:pPr>
      <w:r w:rsidRPr="001A1354">
        <w:t>на защите прав граждан и обеспечения равенства прав физических и юридических лиц в процессе реализации правовых отношений, возникающих по поводу землепользования и застро</w:t>
      </w:r>
      <w:r w:rsidRPr="001A1354">
        <w:t>й</w:t>
      </w:r>
      <w:r w:rsidRPr="001A1354">
        <w:t xml:space="preserve">ки; </w:t>
      </w:r>
    </w:p>
    <w:p w:rsidR="008C2FB6" w:rsidRPr="001A1354" w:rsidRDefault="008C2FB6" w:rsidP="008C2FB6">
      <w:pPr>
        <w:pStyle w:val="TimesNewRoman12"/>
        <w:ind w:left="851" w:firstLine="0"/>
      </w:pPr>
      <w:r w:rsidRPr="001A1354">
        <w:t>на обеспечении открытости информации о правилах и условиях использования земел</w:t>
      </w:r>
      <w:r w:rsidRPr="001A1354">
        <w:t>ь</w:t>
      </w:r>
      <w:r w:rsidRPr="001A1354">
        <w:t>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w:t>
      </w:r>
      <w:r w:rsidRPr="001A1354">
        <w:t>в</w:t>
      </w:r>
      <w:r w:rsidRPr="001A1354">
        <w:t>ления земельных участков, находящихся в государственной или муниципальной собс</w:t>
      </w:r>
      <w:r w:rsidRPr="001A1354">
        <w:t>т</w:t>
      </w:r>
      <w:r w:rsidRPr="001A1354">
        <w:t>венности, в целях осуществления строительства, реконструкции объектов капитального строительства; развития застр</w:t>
      </w:r>
      <w:r w:rsidRPr="001A1354">
        <w:t>о</w:t>
      </w:r>
      <w:r w:rsidRPr="001A1354">
        <w:t>енных территорий;</w:t>
      </w:r>
    </w:p>
    <w:p w:rsidR="008C2FB6" w:rsidRPr="001A1354" w:rsidRDefault="008C2FB6" w:rsidP="008C2FB6">
      <w:pPr>
        <w:pStyle w:val="TimesNewRoman12"/>
        <w:ind w:left="851" w:firstLine="0"/>
      </w:pPr>
      <w:r w:rsidRPr="001A1354">
        <w:t>на контроле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w:t>
      </w:r>
      <w:r w:rsidRPr="001A1354">
        <w:t>е</w:t>
      </w:r>
      <w:r w:rsidRPr="001A1354">
        <w:t>дующего использования.</w:t>
      </w:r>
    </w:p>
    <w:p w:rsidR="008C2FB6" w:rsidRPr="001A1354" w:rsidRDefault="008C2FB6" w:rsidP="008C2FB6">
      <w:pPr>
        <w:pStyle w:val="TimesNewRoman12"/>
      </w:pPr>
      <w:r w:rsidRPr="001A1354">
        <w:t>3. Целями введения настоящих Правил, являю</w:t>
      </w:r>
      <w:r w:rsidRPr="001A1354">
        <w:t>т</w:t>
      </w:r>
      <w:r w:rsidRPr="001A1354">
        <w:t>ся:</w:t>
      </w:r>
    </w:p>
    <w:p w:rsidR="008C2FB6" w:rsidRPr="001A1354" w:rsidRDefault="008C2FB6" w:rsidP="008C2FB6">
      <w:pPr>
        <w:pStyle w:val="TimesNewRoman12"/>
        <w:ind w:left="851" w:firstLine="0"/>
      </w:pPr>
      <w:r w:rsidRPr="001A1354">
        <w:t>создание условий для реализации планов и программ социально – экономического ра</w:t>
      </w:r>
      <w:r w:rsidRPr="001A1354">
        <w:t>з</w:t>
      </w:r>
      <w:r w:rsidRPr="001A1354">
        <w:t xml:space="preserve">вития </w:t>
      </w:r>
      <w:r>
        <w:t>Карачаевского городского округа</w:t>
      </w:r>
      <w:r w:rsidRPr="001A1354">
        <w:t>;</w:t>
      </w:r>
    </w:p>
    <w:p w:rsidR="008C2FB6" w:rsidRPr="001A1354" w:rsidRDefault="008C2FB6" w:rsidP="008C2FB6">
      <w:pPr>
        <w:pStyle w:val="TimesNewRoman12"/>
        <w:ind w:left="851" w:firstLine="0"/>
      </w:pPr>
      <w:r w:rsidRPr="001A1354">
        <w:t xml:space="preserve">создание условий </w:t>
      </w:r>
      <w:r>
        <w:t>для</w:t>
      </w:r>
      <w:r w:rsidRPr="001A1354">
        <w:t xml:space="preserve"> планировки территорий </w:t>
      </w:r>
      <w:r>
        <w:t>Карачаевского городского округа</w:t>
      </w:r>
      <w:r w:rsidRPr="001A1354">
        <w:t>;</w:t>
      </w:r>
    </w:p>
    <w:p w:rsidR="008C2FB6" w:rsidRPr="001A1354" w:rsidRDefault="008C2FB6" w:rsidP="008C2FB6">
      <w:pPr>
        <w:pStyle w:val="TimesNewRoman12"/>
        <w:ind w:left="851" w:firstLine="0"/>
      </w:pPr>
      <w:r w:rsidRPr="001A1354">
        <w:t>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w:t>
      </w:r>
      <w:r w:rsidRPr="001A1354">
        <w:t>а</w:t>
      </w:r>
      <w:r w:rsidRPr="001A1354">
        <w:t>ния и распоряжения объектами недвижимости;</w:t>
      </w:r>
    </w:p>
    <w:p w:rsidR="008C2FB6" w:rsidRPr="001A1354" w:rsidRDefault="008C2FB6" w:rsidP="008C2FB6">
      <w:pPr>
        <w:pStyle w:val="TimesNewRoman12"/>
        <w:ind w:left="851" w:firstLine="0"/>
      </w:pPr>
      <w:r w:rsidRPr="001A1354">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1A1354">
        <w:t>а</w:t>
      </w:r>
      <w:r w:rsidRPr="001A1354">
        <w:t>ния недвижимости в соответствии с градостроительными регламентами;</w:t>
      </w:r>
    </w:p>
    <w:p w:rsidR="008C2FB6" w:rsidRPr="001A1354" w:rsidRDefault="008C2FB6" w:rsidP="008C2FB6">
      <w:pPr>
        <w:pStyle w:val="TimesNewRoman12"/>
        <w:ind w:left="851" w:firstLine="0"/>
      </w:pPr>
      <w:r w:rsidRPr="001A1354">
        <w:lastRenderedPageBreak/>
        <w:t>обеспечение свободного доступа граждан к информации и их участия в принятии р</w:t>
      </w:r>
      <w:r w:rsidRPr="001A1354">
        <w:t>е</w:t>
      </w:r>
      <w:r w:rsidRPr="001A1354">
        <w:t>шений по вопросам землепользования и застройки посредством проведения публичных слушаний в устано</w:t>
      </w:r>
      <w:r w:rsidRPr="001A1354">
        <w:t>в</w:t>
      </w:r>
      <w:r w:rsidRPr="001A1354">
        <w:t>ленных случаях.</w:t>
      </w:r>
    </w:p>
    <w:p w:rsidR="008C2FB6" w:rsidRPr="001A1354" w:rsidRDefault="008C2FB6" w:rsidP="008C2FB6">
      <w:pPr>
        <w:pStyle w:val="TimesNewRoman12"/>
      </w:pPr>
      <w:r w:rsidRPr="001A1354">
        <w:t>4. Предметом регулирования Правил являются отношения по вопросам землепользов</w:t>
      </w:r>
      <w:r w:rsidRPr="001A1354">
        <w:t>а</w:t>
      </w:r>
      <w:r w:rsidRPr="001A1354">
        <w:t xml:space="preserve">ния и застройки на территории </w:t>
      </w:r>
      <w:r>
        <w:t>Карачаевского городского округа</w:t>
      </w:r>
      <w:r w:rsidRPr="001A1354">
        <w:t>, установление границ территориальных зон, градостроительных ре</w:t>
      </w:r>
      <w:r w:rsidRPr="001A1354">
        <w:t>г</w:t>
      </w:r>
      <w:r w:rsidRPr="001A1354">
        <w:t>ламентов.</w:t>
      </w:r>
    </w:p>
    <w:p w:rsidR="008C2FB6" w:rsidRPr="001A1354" w:rsidRDefault="008C2FB6" w:rsidP="008C2FB6">
      <w:pPr>
        <w:pStyle w:val="TimesNewRoman12"/>
      </w:pPr>
      <w:r w:rsidRPr="001A1354">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w:t>
      </w:r>
      <w:r w:rsidRPr="001A1354">
        <w:t>ь</w:t>
      </w:r>
      <w:r w:rsidRPr="001A1354">
        <w:t xml:space="preserve">ность на территории </w:t>
      </w:r>
      <w:r>
        <w:t>Карачаевского городского округа</w:t>
      </w:r>
      <w:r w:rsidRPr="001A1354">
        <w:t>.</w:t>
      </w:r>
    </w:p>
    <w:p w:rsidR="008C2FB6" w:rsidRPr="001A1354" w:rsidRDefault="008C2FB6" w:rsidP="008C2FB6">
      <w:pPr>
        <w:pStyle w:val="312"/>
        <w:tabs>
          <w:tab w:val="clear" w:pos="2340"/>
          <w:tab w:val="left" w:pos="2268"/>
        </w:tabs>
        <w:ind w:left="2268" w:hanging="1368"/>
      </w:pPr>
      <w:bookmarkStart w:id="56" w:name="_Toc343934660"/>
      <w:r w:rsidRPr="001A1354">
        <w:t xml:space="preserve">Статья 2. </w:t>
      </w:r>
      <w:r w:rsidRPr="001A1354">
        <w:tab/>
        <w:t xml:space="preserve">Полномочия </w:t>
      </w:r>
      <w:r>
        <w:t xml:space="preserve">Думы Карачаевского городского округа </w:t>
      </w:r>
      <w:r w:rsidRPr="001A1354">
        <w:t>в области регулирования отношений по вопросам землепользования и застро</w:t>
      </w:r>
      <w:r w:rsidRPr="001A1354">
        <w:t>й</w:t>
      </w:r>
      <w:r w:rsidRPr="001A1354">
        <w:t>ки.</w:t>
      </w:r>
      <w:bookmarkEnd w:id="56"/>
    </w:p>
    <w:p w:rsidR="008C2FB6" w:rsidRPr="001A1354" w:rsidRDefault="008C2FB6" w:rsidP="008C2FB6">
      <w:pPr>
        <w:pStyle w:val="TimesNewRoman12"/>
      </w:pPr>
      <w:r w:rsidRPr="001A1354">
        <w:t xml:space="preserve">К полномочиям </w:t>
      </w:r>
      <w:r>
        <w:t xml:space="preserve">Думы Карачаевского городского округа </w:t>
      </w:r>
      <w:r w:rsidRPr="001A1354">
        <w:t xml:space="preserve">(далее – </w:t>
      </w:r>
      <w:r>
        <w:t>Думы</w:t>
      </w:r>
      <w:r w:rsidRPr="001A1354">
        <w:t>) в области регулирования отношений по вопросам землепользования и застройки о</w:t>
      </w:r>
      <w:r w:rsidRPr="001A1354">
        <w:t>т</w:t>
      </w:r>
      <w:r w:rsidRPr="001A1354">
        <w:t>носятся: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1) утверждение и внесение изменений в правила землепользования и застройки;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2) утверждение местных нормативов град</w:t>
      </w:r>
      <w:r w:rsidRPr="001A1354">
        <w:rPr>
          <w:rFonts w:ascii="Times New Roman" w:hAnsi="Times New Roman"/>
          <w:szCs w:val="24"/>
        </w:rPr>
        <w:t>о</w:t>
      </w:r>
      <w:r w:rsidRPr="001A1354">
        <w:rPr>
          <w:rFonts w:ascii="Times New Roman" w:hAnsi="Times New Roman"/>
          <w:szCs w:val="24"/>
        </w:rPr>
        <w:t>строительного проектирования;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3) иные полномочия в соответствии с действующим законодательством.</w:t>
      </w:r>
    </w:p>
    <w:p w:rsidR="008C2FB6" w:rsidRPr="001A1354" w:rsidRDefault="008C2FB6" w:rsidP="008C2FB6">
      <w:pPr>
        <w:pStyle w:val="312"/>
        <w:tabs>
          <w:tab w:val="clear" w:pos="2340"/>
          <w:tab w:val="left" w:pos="2268"/>
        </w:tabs>
        <w:ind w:left="2268" w:hanging="1368"/>
      </w:pPr>
      <w:bookmarkStart w:id="57" w:name="_Toc343934661"/>
      <w:r w:rsidRPr="001A1354">
        <w:t xml:space="preserve">Статья 3. </w:t>
      </w:r>
      <w:r w:rsidRPr="001A1354">
        <w:tab/>
        <w:t xml:space="preserve">Полномочия администрации </w:t>
      </w:r>
      <w:r>
        <w:t xml:space="preserve">Карачаевского городского округа </w:t>
      </w:r>
      <w:r w:rsidRPr="001A1354">
        <w:t>в о</w:t>
      </w:r>
      <w:r w:rsidRPr="001A1354">
        <w:t>б</w:t>
      </w:r>
      <w:r w:rsidRPr="001A1354">
        <w:t>ласти регулирования отношений по вопросам землепользования и застро</w:t>
      </w:r>
      <w:r w:rsidRPr="001A1354">
        <w:t>й</w:t>
      </w:r>
      <w:r w:rsidRPr="001A1354">
        <w:t>ки.</w:t>
      </w:r>
      <w:bookmarkEnd w:id="57"/>
    </w:p>
    <w:p w:rsidR="008C2FB6" w:rsidRPr="001A1354" w:rsidRDefault="008C2FB6" w:rsidP="008C2FB6">
      <w:pPr>
        <w:pStyle w:val="TimesNewRoman12"/>
      </w:pPr>
      <w:r w:rsidRPr="001A1354">
        <w:t xml:space="preserve">К полномочиям администрации </w:t>
      </w:r>
      <w:r>
        <w:t>Карачаевского городского округа</w:t>
      </w:r>
      <w:r w:rsidRPr="001A1354">
        <w:t xml:space="preserve"> (далее – Администрации) в области регулирования отношений по вопросам землепользования и застройки отн</w:t>
      </w:r>
      <w:r w:rsidRPr="001A1354">
        <w:t>о</w:t>
      </w:r>
      <w:r w:rsidRPr="001A1354">
        <w:t>сятся: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1) принятие решений о подготовке документации по планировке территорий;</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2) утверждение документации по планировке те</w:t>
      </w:r>
      <w:r w:rsidRPr="001A1354">
        <w:rPr>
          <w:rFonts w:ascii="Times New Roman" w:hAnsi="Times New Roman"/>
          <w:szCs w:val="24"/>
        </w:rPr>
        <w:t>р</w:t>
      </w:r>
      <w:r w:rsidRPr="001A1354">
        <w:rPr>
          <w:rFonts w:ascii="Times New Roman" w:hAnsi="Times New Roman"/>
          <w:szCs w:val="24"/>
        </w:rPr>
        <w:t>риторий;</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3) принятие решений о предоставлении разрешений на условно разрешённый вид использования объектов капитального строительства и з</w:t>
      </w:r>
      <w:r w:rsidRPr="001A1354">
        <w:rPr>
          <w:rFonts w:ascii="Times New Roman" w:hAnsi="Times New Roman"/>
          <w:szCs w:val="24"/>
        </w:rPr>
        <w:t>е</w:t>
      </w:r>
      <w:r w:rsidRPr="001A1354">
        <w:rPr>
          <w:rFonts w:ascii="Times New Roman" w:hAnsi="Times New Roman"/>
          <w:szCs w:val="24"/>
        </w:rPr>
        <w:t>мельного участка;</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w:t>
      </w:r>
      <w:r w:rsidRPr="001A1354">
        <w:rPr>
          <w:rFonts w:ascii="Times New Roman" w:hAnsi="Times New Roman"/>
          <w:szCs w:val="24"/>
        </w:rPr>
        <w:t>ь</w:t>
      </w:r>
      <w:r w:rsidRPr="001A1354">
        <w:rPr>
          <w:rFonts w:ascii="Times New Roman" w:hAnsi="Times New Roman"/>
          <w:szCs w:val="24"/>
        </w:rPr>
        <w:t>ных участков;</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5) принятие решений о развитии застроенных территорий;</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6) принятие решений о резервировании земел</w:t>
      </w:r>
      <w:r w:rsidRPr="001A1354">
        <w:rPr>
          <w:rFonts w:ascii="Times New Roman" w:hAnsi="Times New Roman"/>
          <w:szCs w:val="24"/>
        </w:rPr>
        <w:t>ь</w:t>
      </w:r>
      <w:r w:rsidRPr="001A1354">
        <w:rPr>
          <w:rFonts w:ascii="Times New Roman" w:hAnsi="Times New Roman"/>
          <w:szCs w:val="24"/>
        </w:rPr>
        <w:t>ных участков для муниципальных нужд;</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7) принятие решений о предоставлении земельных участков из состава земель, нах</w:t>
      </w:r>
      <w:r w:rsidRPr="001A1354">
        <w:rPr>
          <w:rFonts w:ascii="Times New Roman" w:hAnsi="Times New Roman"/>
          <w:szCs w:val="24"/>
        </w:rPr>
        <w:t>о</w:t>
      </w:r>
      <w:r w:rsidRPr="001A1354">
        <w:rPr>
          <w:rFonts w:ascii="Times New Roman" w:hAnsi="Times New Roman"/>
          <w:szCs w:val="24"/>
        </w:rPr>
        <w:t>дящихся в муниципальной собственности;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8) принятие решений об изъятии земельных уч</w:t>
      </w:r>
      <w:r w:rsidRPr="001A1354">
        <w:rPr>
          <w:rFonts w:ascii="Times New Roman" w:hAnsi="Times New Roman"/>
          <w:szCs w:val="24"/>
        </w:rPr>
        <w:t>а</w:t>
      </w:r>
      <w:r w:rsidRPr="001A1354">
        <w:rPr>
          <w:rFonts w:ascii="Times New Roman" w:hAnsi="Times New Roman"/>
          <w:szCs w:val="24"/>
        </w:rPr>
        <w:t>стков для муниципальных нужд;</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9) иные вопросы землепользования и застройки, не относящиеся к ведению </w:t>
      </w:r>
      <w:r>
        <w:rPr>
          <w:rFonts w:ascii="Times New Roman" w:hAnsi="Times New Roman"/>
          <w:szCs w:val="24"/>
        </w:rPr>
        <w:t>Думы</w:t>
      </w:r>
      <w:r w:rsidRPr="001A1354">
        <w:rPr>
          <w:rFonts w:ascii="Times New Roman" w:hAnsi="Times New Roman"/>
          <w:szCs w:val="24"/>
        </w:rPr>
        <w:t>.</w:t>
      </w:r>
    </w:p>
    <w:p w:rsidR="008C2FB6" w:rsidRPr="001A1354" w:rsidRDefault="008C2FB6" w:rsidP="008C2FB6">
      <w:pPr>
        <w:pStyle w:val="312"/>
        <w:tabs>
          <w:tab w:val="clear" w:pos="2340"/>
          <w:tab w:val="left" w:pos="2268"/>
        </w:tabs>
        <w:ind w:left="2268" w:hanging="1368"/>
      </w:pPr>
      <w:bookmarkStart w:id="58" w:name="_toc268"/>
      <w:bookmarkStart w:id="59" w:name="_Toc157247880"/>
      <w:bookmarkStart w:id="60" w:name="_Toc176362864"/>
      <w:bookmarkStart w:id="61" w:name="_Toc343934662"/>
      <w:bookmarkEnd w:id="51"/>
      <w:bookmarkEnd w:id="52"/>
      <w:bookmarkEnd w:id="58"/>
      <w:r w:rsidRPr="001A1354">
        <w:t xml:space="preserve">Статья 4. </w:t>
      </w:r>
      <w:r w:rsidRPr="001A1354">
        <w:tab/>
        <w:t>Комиссия  по подготовке Правил землепользования и застройк</w:t>
      </w:r>
      <w:bookmarkEnd w:id="59"/>
      <w:bookmarkEnd w:id="60"/>
      <w:r w:rsidRPr="001A1354">
        <w:t>и.</w:t>
      </w:r>
      <w:bookmarkEnd w:id="61"/>
    </w:p>
    <w:p w:rsidR="008C2FB6" w:rsidRPr="001A1354" w:rsidRDefault="008C2FB6" w:rsidP="008C2FB6">
      <w:pPr>
        <w:pStyle w:val="TimesNewRoman12"/>
      </w:pPr>
      <w:r>
        <w:t xml:space="preserve">1. </w:t>
      </w:r>
      <w:r w:rsidRPr="001A1354">
        <w:t>Комиссия по подготовке Правил землепользования и застройки (далее – Комиссия) является постоянно действующим консультативным органом при А</w:t>
      </w:r>
      <w:r w:rsidRPr="001A1354">
        <w:t>д</w:t>
      </w:r>
      <w:r w:rsidRPr="001A1354">
        <w:t xml:space="preserve">министрации. </w:t>
      </w:r>
    </w:p>
    <w:p w:rsidR="008C2FB6" w:rsidRPr="001A1354" w:rsidRDefault="008C2FB6" w:rsidP="008C2FB6">
      <w:pPr>
        <w:pStyle w:val="TimesNewRoman12"/>
      </w:pPr>
      <w:r>
        <w:lastRenderedPageBreak/>
        <w:t xml:space="preserve">2. </w:t>
      </w:r>
      <w:r w:rsidRPr="001A1354">
        <w:t xml:space="preserve">Комиссия формируется на основании постановления </w:t>
      </w:r>
      <w:r>
        <w:t>Мэра</w:t>
      </w:r>
      <w:r w:rsidRPr="001A1354">
        <w:t xml:space="preserve"> и осуществляет свою деятельность в соответствии с настоящими Правилами и регламентом, принимаемом на первом засед</w:t>
      </w:r>
      <w:r w:rsidRPr="001A1354">
        <w:t>а</w:t>
      </w:r>
      <w:r w:rsidRPr="001A1354">
        <w:t xml:space="preserve">нии. </w:t>
      </w:r>
    </w:p>
    <w:p w:rsidR="008C2FB6" w:rsidRPr="001A1354" w:rsidRDefault="008C2FB6" w:rsidP="008C2FB6">
      <w:pPr>
        <w:pStyle w:val="TimesNewRoman12"/>
      </w:pPr>
      <w:r>
        <w:t>3</w:t>
      </w:r>
      <w:r w:rsidRPr="001A1354">
        <w:t>. К полномочиям Комиссии в области регулирования отношений по вопросам землепользования и застро</w:t>
      </w:r>
      <w:r w:rsidRPr="001A1354">
        <w:t>й</w:t>
      </w:r>
      <w:r w:rsidRPr="001A1354">
        <w:t>ки относятся: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1) 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2) проведение публичных слушаний по вопросам землепользования и застройки; </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3) подготовка для </w:t>
      </w:r>
      <w:r>
        <w:rPr>
          <w:rFonts w:ascii="Times New Roman" w:hAnsi="Times New Roman"/>
          <w:szCs w:val="24"/>
        </w:rPr>
        <w:t>Мэра</w:t>
      </w:r>
      <w:r w:rsidRPr="001A1354">
        <w:rPr>
          <w:rFonts w:ascii="Times New Roman" w:hAnsi="Times New Roman"/>
          <w:szCs w:val="24"/>
        </w:rPr>
        <w:t xml:space="preserve"> заключения по результатам публичных слушаний, в том числе содержащие предложения о предоставлении специальных согласований и разреш</w:t>
      </w:r>
      <w:r w:rsidRPr="001A1354">
        <w:rPr>
          <w:rFonts w:ascii="Times New Roman" w:hAnsi="Times New Roman"/>
          <w:szCs w:val="24"/>
        </w:rPr>
        <w:t>е</w:t>
      </w:r>
      <w:r w:rsidRPr="001A1354">
        <w:rPr>
          <w:rFonts w:ascii="Times New Roman" w:hAnsi="Times New Roman"/>
          <w:szCs w:val="24"/>
        </w:rPr>
        <w:t xml:space="preserve">ний на отклонения от Правил; </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4) осуществление иных функций в соответствии с настоящими Правилами и иными нормативными правовыми актами органов м</w:t>
      </w:r>
      <w:r w:rsidRPr="001A1354">
        <w:rPr>
          <w:rFonts w:ascii="Times New Roman" w:hAnsi="Times New Roman"/>
          <w:szCs w:val="24"/>
        </w:rPr>
        <w:t>е</w:t>
      </w:r>
      <w:r w:rsidRPr="001A1354">
        <w:rPr>
          <w:rFonts w:ascii="Times New Roman" w:hAnsi="Times New Roman"/>
          <w:szCs w:val="24"/>
        </w:rPr>
        <w:t xml:space="preserve">стного самоуправления. </w:t>
      </w:r>
    </w:p>
    <w:p w:rsidR="008C2FB6" w:rsidRPr="001A1354" w:rsidRDefault="008C2FB6" w:rsidP="008C2FB6">
      <w:pPr>
        <w:pStyle w:val="TimesNewRoman12"/>
      </w:pPr>
      <w:r>
        <w:t>4</w:t>
      </w:r>
      <w:r w:rsidRPr="001A1354">
        <w:t xml:space="preserve">. Персональный состав членов Комиссии утверждается </w:t>
      </w:r>
      <w:r>
        <w:t>Мэром</w:t>
      </w:r>
      <w:r w:rsidRPr="001A1354">
        <w:t>. При этом не менее трети от членов Комиссии должны составлять лица, не связанные трудовыми отношениями с Администр</w:t>
      </w:r>
      <w:r w:rsidRPr="001A1354">
        <w:t>а</w:t>
      </w:r>
      <w:r w:rsidRPr="001A1354">
        <w:t xml:space="preserve">цией. </w:t>
      </w:r>
    </w:p>
    <w:p w:rsidR="008C2FB6" w:rsidRPr="001A1354" w:rsidRDefault="008C2FB6" w:rsidP="008C2FB6">
      <w:pPr>
        <w:pStyle w:val="TimesNewRoman12"/>
      </w:pPr>
      <w:r>
        <w:t>5</w:t>
      </w:r>
      <w:r w:rsidRPr="001A1354">
        <w:t>. Протоколы заседаний Комиссии являются открытыми для всех заинтересованных лиц.</w:t>
      </w:r>
    </w:p>
    <w:p w:rsidR="008C2FB6" w:rsidRPr="001A1354" w:rsidRDefault="008C2FB6" w:rsidP="008C2FB6">
      <w:pPr>
        <w:pStyle w:val="TimesNewRoman12"/>
      </w:pPr>
      <w:r>
        <w:t>6</w:t>
      </w:r>
      <w:r w:rsidRPr="001A1354">
        <w:t>. В случае, если председатель или член Комиссии имеет прямую финансовую заинтересованность или находится в родстве</w:t>
      </w:r>
      <w:r w:rsidRPr="001A1354">
        <w:t>н</w:t>
      </w:r>
      <w:r w:rsidRPr="001A1354">
        <w:t>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w:t>
      </w:r>
      <w:r w:rsidRPr="001A1354">
        <w:t>о</w:t>
      </w:r>
      <w:r w:rsidRPr="001A1354">
        <w:t xml:space="preserve">просу. </w:t>
      </w:r>
    </w:p>
    <w:p w:rsidR="008C2FB6" w:rsidRPr="001A1354" w:rsidRDefault="008C2FB6" w:rsidP="008C2FB6">
      <w:pPr>
        <w:pStyle w:val="2"/>
        <w:numPr>
          <w:ilvl w:val="1"/>
          <w:numId w:val="0"/>
        </w:numPr>
        <w:tabs>
          <w:tab w:val="num" w:pos="0"/>
          <w:tab w:val="left" w:pos="539"/>
        </w:tabs>
        <w:spacing w:before="360" w:after="360"/>
        <w:ind w:right="-25"/>
      </w:pPr>
      <w:bookmarkStart w:id="62" w:name="_Toc343934663"/>
      <w:r w:rsidRPr="001A1354">
        <w:t xml:space="preserve">Глава 2. Положение </w:t>
      </w:r>
      <w:r w:rsidRPr="004C58B5">
        <w:t>о проведении публичных слушаний по вопросам земл</w:t>
      </w:r>
      <w:r w:rsidRPr="004C58B5">
        <w:t>е</w:t>
      </w:r>
      <w:r>
        <w:t>пользования и застройки</w:t>
      </w:r>
      <w:r w:rsidRPr="001A1354">
        <w:t>.</w:t>
      </w:r>
      <w:bookmarkEnd w:id="62"/>
    </w:p>
    <w:p w:rsidR="008C2FB6" w:rsidRPr="001A1354" w:rsidRDefault="008C2FB6" w:rsidP="008C2FB6">
      <w:pPr>
        <w:pStyle w:val="312"/>
        <w:tabs>
          <w:tab w:val="clear" w:pos="2340"/>
          <w:tab w:val="left" w:pos="2268"/>
        </w:tabs>
        <w:ind w:left="2268" w:hanging="1368"/>
      </w:pPr>
      <w:bookmarkStart w:id="63" w:name="_toc304"/>
      <w:bookmarkStart w:id="64" w:name="_toc355"/>
      <w:bookmarkStart w:id="65" w:name="_toc363"/>
      <w:bookmarkStart w:id="66" w:name="_Toc157247899"/>
      <w:bookmarkStart w:id="67" w:name="_toc858"/>
      <w:bookmarkStart w:id="68" w:name="_toc891"/>
      <w:bookmarkStart w:id="69" w:name="_toc907"/>
      <w:bookmarkStart w:id="70" w:name="_Toc176362877"/>
      <w:bookmarkStart w:id="71" w:name="_Toc343934664"/>
      <w:bookmarkEnd w:id="63"/>
      <w:bookmarkEnd w:id="64"/>
      <w:bookmarkEnd w:id="65"/>
      <w:bookmarkEnd w:id="67"/>
      <w:bookmarkEnd w:id="68"/>
      <w:bookmarkEnd w:id="69"/>
      <w:r w:rsidRPr="001A1354">
        <w:t xml:space="preserve">Статья 6. </w:t>
      </w:r>
      <w:r w:rsidRPr="001A1354">
        <w:tab/>
        <w:t>Общие положения о порядке проведения публичных слушаний</w:t>
      </w:r>
      <w:r>
        <w:t xml:space="preserve"> по вопросам землепользования и застройки на территории Карачае</w:t>
      </w:r>
      <w:r>
        <w:t>в</w:t>
      </w:r>
      <w:r>
        <w:t>ского городского округа</w:t>
      </w:r>
      <w:r w:rsidRPr="001A1354">
        <w:t>.</w:t>
      </w:r>
      <w:bookmarkEnd w:id="71"/>
    </w:p>
    <w:p w:rsidR="008C2FB6" w:rsidRPr="002A51ED" w:rsidRDefault="008C2FB6" w:rsidP="008C2FB6">
      <w:pPr>
        <w:pStyle w:val="afff1"/>
        <w:rPr>
          <w:rFonts w:ascii="Times New Roman" w:hAnsi="Times New Roman"/>
        </w:rPr>
      </w:pPr>
      <w:r>
        <w:rPr>
          <w:rFonts w:ascii="Times New Roman" w:hAnsi="Times New Roman"/>
        </w:rPr>
        <w:t xml:space="preserve">1. Публичные слушания в области землепользования и застройки </w:t>
      </w:r>
      <w:r w:rsidRPr="002A51ED">
        <w:rPr>
          <w:rFonts w:ascii="Times New Roman" w:hAnsi="Times New Roman"/>
        </w:rPr>
        <w:t xml:space="preserve">с участием жителей </w:t>
      </w:r>
      <w:r>
        <w:rPr>
          <w:rFonts w:ascii="Times New Roman" w:hAnsi="Times New Roman"/>
        </w:rPr>
        <w:t xml:space="preserve">проводятся на территории Карачаевского городского округа в целях </w:t>
      </w:r>
      <w:r w:rsidRPr="002A51ED">
        <w:rPr>
          <w:rFonts w:ascii="Times New Roman" w:hAnsi="Times New Roman"/>
        </w:rPr>
        <w:t>соблюдения права человека на благоприятные условия жизнедеятельности, прав и законных интересов правообладателей земел</w:t>
      </w:r>
      <w:r w:rsidRPr="002A51ED">
        <w:rPr>
          <w:rFonts w:ascii="Times New Roman" w:hAnsi="Times New Roman"/>
        </w:rPr>
        <w:t>ь</w:t>
      </w:r>
      <w:r w:rsidRPr="002A51ED">
        <w:rPr>
          <w:rFonts w:ascii="Times New Roman" w:hAnsi="Times New Roman"/>
        </w:rPr>
        <w:t>ных участков и объектов капитального строительства.</w:t>
      </w:r>
    </w:p>
    <w:p w:rsidR="008C2FB6" w:rsidRPr="001A1354" w:rsidRDefault="008C2FB6" w:rsidP="008C2FB6">
      <w:pPr>
        <w:pStyle w:val="afff1"/>
        <w:rPr>
          <w:rFonts w:ascii="Times New Roman" w:hAnsi="Times New Roman"/>
        </w:rPr>
      </w:pPr>
      <w:r>
        <w:rPr>
          <w:rFonts w:ascii="Times New Roman" w:hAnsi="Times New Roman"/>
        </w:rPr>
        <w:t xml:space="preserve">2. </w:t>
      </w:r>
      <w:r w:rsidRPr="001A1354">
        <w:rPr>
          <w:rFonts w:ascii="Times New Roman" w:hAnsi="Times New Roman"/>
        </w:rPr>
        <w:t xml:space="preserve">Порядок Проведения  </w:t>
      </w:r>
      <w:r>
        <w:rPr>
          <w:rFonts w:ascii="Times New Roman" w:hAnsi="Times New Roman"/>
        </w:rPr>
        <w:t xml:space="preserve">и регламент </w:t>
      </w:r>
      <w:r w:rsidRPr="001A1354">
        <w:rPr>
          <w:rFonts w:ascii="Times New Roman" w:hAnsi="Times New Roman"/>
        </w:rPr>
        <w:t xml:space="preserve">публичных слушаний на территории </w:t>
      </w:r>
      <w:r>
        <w:rPr>
          <w:rFonts w:ascii="Times New Roman" w:hAnsi="Times New Roman"/>
        </w:rPr>
        <w:t>Карачае</w:t>
      </w:r>
      <w:r>
        <w:rPr>
          <w:rFonts w:ascii="Times New Roman" w:hAnsi="Times New Roman"/>
        </w:rPr>
        <w:t>в</w:t>
      </w:r>
      <w:r>
        <w:rPr>
          <w:rFonts w:ascii="Times New Roman" w:hAnsi="Times New Roman"/>
        </w:rPr>
        <w:t xml:space="preserve">ского городского округа </w:t>
      </w:r>
      <w:r w:rsidRPr="001A1354">
        <w:rPr>
          <w:rFonts w:ascii="Times New Roman" w:hAnsi="Times New Roman"/>
        </w:rPr>
        <w:t xml:space="preserve">регламентируется </w:t>
      </w:r>
      <w:r>
        <w:rPr>
          <w:rFonts w:ascii="Times New Roman" w:hAnsi="Times New Roman"/>
        </w:rPr>
        <w:t>ф</w:t>
      </w:r>
      <w:r w:rsidRPr="001A1354">
        <w:rPr>
          <w:rFonts w:ascii="Times New Roman" w:hAnsi="Times New Roman"/>
        </w:rPr>
        <w:t xml:space="preserve">едеральным законом </w:t>
      </w:r>
      <w:r>
        <w:rPr>
          <w:rFonts w:ascii="Times New Roman" w:hAnsi="Times New Roman"/>
        </w:rPr>
        <w:t xml:space="preserve">от 06.10.2003г. №131-ФЗ </w:t>
      </w:r>
      <w:r w:rsidRPr="001A1354">
        <w:rPr>
          <w:rFonts w:ascii="Times New Roman" w:hAnsi="Times New Roman"/>
        </w:rPr>
        <w:t>«Об общих принципах организации местного самоуправления в Российской Федерации», Градостроител</w:t>
      </w:r>
      <w:r w:rsidRPr="001A1354">
        <w:rPr>
          <w:rFonts w:ascii="Times New Roman" w:hAnsi="Times New Roman"/>
        </w:rPr>
        <w:t>ь</w:t>
      </w:r>
      <w:r w:rsidRPr="001A1354">
        <w:rPr>
          <w:rFonts w:ascii="Times New Roman" w:hAnsi="Times New Roman"/>
        </w:rPr>
        <w:t>ным кодексом Российской Федерации, нормативными правовыми актами</w:t>
      </w:r>
      <w:r>
        <w:rPr>
          <w:rFonts w:ascii="Times New Roman" w:hAnsi="Times New Roman"/>
        </w:rPr>
        <w:t xml:space="preserve"> Карачаево-Черкесской</w:t>
      </w:r>
      <w:r w:rsidRPr="001A1354">
        <w:rPr>
          <w:rFonts w:ascii="Times New Roman" w:hAnsi="Times New Roman"/>
        </w:rPr>
        <w:t xml:space="preserve"> </w:t>
      </w:r>
      <w:r>
        <w:rPr>
          <w:rFonts w:ascii="Times New Roman" w:hAnsi="Times New Roman"/>
        </w:rPr>
        <w:t>Республики</w:t>
      </w:r>
      <w:r w:rsidRPr="001A1354">
        <w:rPr>
          <w:rFonts w:ascii="Times New Roman" w:hAnsi="Times New Roman"/>
        </w:rPr>
        <w:t xml:space="preserve">, </w:t>
      </w:r>
      <w:r>
        <w:rPr>
          <w:rFonts w:ascii="Times New Roman" w:hAnsi="Times New Roman"/>
        </w:rPr>
        <w:t xml:space="preserve">уставом городского округа, местными </w:t>
      </w:r>
      <w:r w:rsidRPr="001A1354">
        <w:rPr>
          <w:rFonts w:ascii="Times New Roman" w:hAnsi="Times New Roman"/>
        </w:rPr>
        <w:t>нормативными актами</w:t>
      </w:r>
      <w:r>
        <w:rPr>
          <w:rFonts w:ascii="Times New Roman" w:hAnsi="Times New Roman"/>
        </w:rPr>
        <w:t>, положениями настоящей ст</w:t>
      </w:r>
      <w:r>
        <w:rPr>
          <w:rFonts w:ascii="Times New Roman" w:hAnsi="Times New Roman"/>
        </w:rPr>
        <w:t>а</w:t>
      </w:r>
      <w:r>
        <w:rPr>
          <w:rFonts w:ascii="Times New Roman" w:hAnsi="Times New Roman"/>
        </w:rPr>
        <w:t>тьи</w:t>
      </w:r>
      <w:r w:rsidRPr="001A1354">
        <w:rPr>
          <w:rFonts w:ascii="Times New Roman" w:hAnsi="Times New Roman"/>
        </w:rPr>
        <w:t>.</w:t>
      </w:r>
    </w:p>
    <w:p w:rsidR="008C2FB6" w:rsidRPr="002A51ED" w:rsidRDefault="008C2FB6" w:rsidP="008C2FB6">
      <w:pPr>
        <w:pStyle w:val="afff1"/>
        <w:rPr>
          <w:rFonts w:ascii="Times New Roman" w:hAnsi="Times New Roman"/>
        </w:rPr>
      </w:pPr>
      <w:r w:rsidRPr="002A51ED">
        <w:rPr>
          <w:rFonts w:ascii="Times New Roman" w:hAnsi="Times New Roman"/>
        </w:rPr>
        <w:t>3. В обязательном порядке на публичные слушания выносятся следующие в</w:t>
      </w:r>
      <w:r w:rsidRPr="002A51ED">
        <w:rPr>
          <w:rFonts w:ascii="Times New Roman" w:hAnsi="Times New Roman"/>
        </w:rPr>
        <w:t>о</w:t>
      </w:r>
      <w:r w:rsidRPr="002A51ED">
        <w:rPr>
          <w:rFonts w:ascii="Times New Roman" w:hAnsi="Times New Roman"/>
        </w:rPr>
        <w:t>просы:</w:t>
      </w:r>
    </w:p>
    <w:p w:rsidR="008C2FB6" w:rsidRDefault="008C2FB6" w:rsidP="008C2FB6">
      <w:pPr>
        <w:pStyle w:val="afff1"/>
        <w:ind w:left="993" w:firstLine="0"/>
        <w:rPr>
          <w:rFonts w:ascii="Times New Roman" w:hAnsi="Times New Roman"/>
        </w:rPr>
      </w:pPr>
      <w:r w:rsidRPr="002A51ED">
        <w:rPr>
          <w:rFonts w:ascii="Times New Roman" w:hAnsi="Times New Roman"/>
        </w:rPr>
        <w:t xml:space="preserve">рассмотрение </w:t>
      </w:r>
      <w:r>
        <w:rPr>
          <w:rFonts w:ascii="Times New Roman" w:hAnsi="Times New Roman"/>
        </w:rPr>
        <w:t>проектов вн</w:t>
      </w:r>
      <w:r>
        <w:rPr>
          <w:rFonts w:ascii="Times New Roman" w:hAnsi="Times New Roman"/>
        </w:rPr>
        <w:t>е</w:t>
      </w:r>
      <w:r>
        <w:rPr>
          <w:rFonts w:ascii="Times New Roman" w:hAnsi="Times New Roman"/>
        </w:rPr>
        <w:t>сения в изменений в настоящие Правила;</w:t>
      </w:r>
    </w:p>
    <w:p w:rsidR="008C2FB6" w:rsidRDefault="008C2FB6" w:rsidP="008C2FB6">
      <w:pPr>
        <w:pStyle w:val="afff1"/>
        <w:ind w:left="993" w:firstLine="0"/>
        <w:rPr>
          <w:rFonts w:ascii="Times New Roman" w:hAnsi="Times New Roman"/>
        </w:rPr>
      </w:pPr>
      <w:r>
        <w:rPr>
          <w:rFonts w:ascii="Times New Roman" w:hAnsi="Times New Roman"/>
        </w:rPr>
        <w:lastRenderedPageBreak/>
        <w:t xml:space="preserve">рассмотрение </w:t>
      </w:r>
      <w:r w:rsidRPr="002A51ED">
        <w:rPr>
          <w:rFonts w:ascii="Times New Roman" w:hAnsi="Times New Roman"/>
        </w:rPr>
        <w:t>проектов пла</w:t>
      </w:r>
      <w:r>
        <w:rPr>
          <w:rFonts w:ascii="Times New Roman" w:hAnsi="Times New Roman"/>
        </w:rPr>
        <w:t xml:space="preserve">нировки территорий и проектов межевания территорий, </w:t>
      </w:r>
      <w:r w:rsidRPr="00E3291C">
        <w:rPr>
          <w:rFonts w:ascii="Times New Roman" w:hAnsi="Times New Roman"/>
        </w:rPr>
        <w:t>подготовленных в составе документации по планировке территории на основании решения органа мес</w:t>
      </w:r>
      <w:r>
        <w:rPr>
          <w:rFonts w:ascii="Times New Roman" w:hAnsi="Times New Roman"/>
        </w:rPr>
        <w:t xml:space="preserve">тного самоуправления городского округа </w:t>
      </w:r>
      <w:r w:rsidRPr="007E6C1F">
        <w:rPr>
          <w:rFonts w:ascii="Times New Roman" w:hAnsi="Times New Roman"/>
        </w:rPr>
        <w:t>и проектов внесения в них изменений</w:t>
      </w:r>
      <w:r>
        <w:rPr>
          <w:rFonts w:ascii="Times New Roman" w:hAnsi="Times New Roman"/>
        </w:rPr>
        <w:t>;</w:t>
      </w:r>
    </w:p>
    <w:p w:rsidR="008C2FB6" w:rsidRDefault="008C2FB6" w:rsidP="008C2FB6">
      <w:pPr>
        <w:pStyle w:val="afff1"/>
        <w:ind w:left="993" w:firstLine="0"/>
        <w:rPr>
          <w:rFonts w:ascii="Times New Roman" w:hAnsi="Times New Roman"/>
        </w:rPr>
      </w:pPr>
      <w:r w:rsidRPr="002A51ED">
        <w:rPr>
          <w:rFonts w:ascii="Times New Roman" w:hAnsi="Times New Roman"/>
        </w:rPr>
        <w:t>предоставлени</w:t>
      </w:r>
      <w:r>
        <w:rPr>
          <w:rFonts w:ascii="Times New Roman" w:hAnsi="Times New Roman"/>
        </w:rPr>
        <w:t>е</w:t>
      </w:r>
      <w:r w:rsidRPr="002A51ED">
        <w:rPr>
          <w:rFonts w:ascii="Times New Roman" w:hAnsi="Times New Roman"/>
        </w:rPr>
        <w:t xml:space="preserve"> разрешения на условно разрешенный вид использования земельных участков и объектов капитального ст</w:t>
      </w:r>
      <w:r>
        <w:rPr>
          <w:rFonts w:ascii="Times New Roman" w:hAnsi="Times New Roman"/>
        </w:rPr>
        <w:t>роительства;</w:t>
      </w:r>
    </w:p>
    <w:p w:rsidR="008C2FB6" w:rsidRPr="002A51ED" w:rsidRDefault="008C2FB6" w:rsidP="008C2FB6">
      <w:pPr>
        <w:pStyle w:val="afff1"/>
        <w:ind w:left="993" w:firstLine="0"/>
        <w:rPr>
          <w:rFonts w:ascii="Times New Roman" w:hAnsi="Times New Roman"/>
        </w:rPr>
      </w:pPr>
      <w:r>
        <w:rPr>
          <w:rFonts w:ascii="Times New Roman" w:hAnsi="Times New Roman"/>
        </w:rPr>
        <w:t xml:space="preserve">предоставление </w:t>
      </w:r>
      <w:r w:rsidRPr="002A51ED">
        <w:rPr>
          <w:rFonts w:ascii="Times New Roman" w:hAnsi="Times New Roman"/>
        </w:rPr>
        <w:t>разрешени</w:t>
      </w:r>
      <w:r>
        <w:rPr>
          <w:rFonts w:ascii="Times New Roman" w:hAnsi="Times New Roman"/>
        </w:rPr>
        <w:t>й</w:t>
      </w:r>
      <w:r w:rsidRPr="002A51ED">
        <w:rPr>
          <w:rFonts w:ascii="Times New Roman" w:hAnsi="Times New Roman"/>
        </w:rPr>
        <w:t xml:space="preserve"> </w:t>
      </w:r>
      <w:r>
        <w:rPr>
          <w:rFonts w:ascii="Times New Roman" w:hAnsi="Times New Roman"/>
        </w:rPr>
        <w:t xml:space="preserve">на </w:t>
      </w:r>
      <w:r w:rsidRPr="002A51ED">
        <w:rPr>
          <w:rFonts w:ascii="Times New Roman" w:hAnsi="Times New Roman"/>
        </w:rPr>
        <w:t>отклонения от предельных параметров разрешенного строительства, реконструкции объектов капитального стро</w:t>
      </w:r>
      <w:r w:rsidRPr="002A51ED">
        <w:rPr>
          <w:rFonts w:ascii="Times New Roman" w:hAnsi="Times New Roman"/>
        </w:rPr>
        <w:t>и</w:t>
      </w:r>
      <w:r w:rsidRPr="002A51ED">
        <w:rPr>
          <w:rFonts w:ascii="Times New Roman" w:hAnsi="Times New Roman"/>
        </w:rPr>
        <w:t xml:space="preserve">тельства. </w:t>
      </w:r>
    </w:p>
    <w:p w:rsidR="008C2FB6" w:rsidRDefault="008C2FB6" w:rsidP="008C2FB6">
      <w:pPr>
        <w:pStyle w:val="afff1"/>
        <w:rPr>
          <w:rFonts w:ascii="Times New Roman" w:hAnsi="Times New Roman"/>
        </w:rPr>
      </w:pPr>
      <w:r>
        <w:rPr>
          <w:rFonts w:ascii="Times New Roman" w:hAnsi="Times New Roman"/>
        </w:rPr>
        <w:t xml:space="preserve">4. Особенности проведения публичных слушаний для каждого случая указанного в части 3 настоящей статьи, определяются </w:t>
      </w:r>
      <w:r w:rsidRPr="00641003">
        <w:rPr>
          <w:rFonts w:ascii="Times New Roman" w:hAnsi="Times New Roman"/>
        </w:rPr>
        <w:t>в статьях 7 – 9 настоящих Правил</w:t>
      </w:r>
      <w:r>
        <w:rPr>
          <w:rFonts w:ascii="Times New Roman" w:hAnsi="Times New Roman"/>
        </w:rPr>
        <w:t xml:space="preserve"> с учётом положений настоящей статьи.</w:t>
      </w:r>
    </w:p>
    <w:p w:rsidR="008C2FB6" w:rsidRDefault="008C2FB6" w:rsidP="008C2FB6">
      <w:pPr>
        <w:pStyle w:val="afff1"/>
        <w:rPr>
          <w:rFonts w:ascii="Times New Roman" w:hAnsi="Times New Roman"/>
        </w:rPr>
      </w:pPr>
      <w:r>
        <w:rPr>
          <w:rFonts w:ascii="Times New Roman" w:hAnsi="Times New Roman"/>
        </w:rPr>
        <w:t>5. Решение о назначении публичных слушаний принимает Мэр Карачаевского горо</w:t>
      </w:r>
      <w:r>
        <w:rPr>
          <w:rFonts w:ascii="Times New Roman" w:hAnsi="Times New Roman"/>
        </w:rPr>
        <w:t>д</w:t>
      </w:r>
      <w:r>
        <w:rPr>
          <w:rFonts w:ascii="Times New Roman" w:hAnsi="Times New Roman"/>
        </w:rPr>
        <w:t>ского округа.</w:t>
      </w:r>
    </w:p>
    <w:p w:rsidR="008C2FB6" w:rsidRPr="0017476E" w:rsidRDefault="008C2FB6" w:rsidP="008C2FB6">
      <w:pPr>
        <w:pStyle w:val="afff1"/>
        <w:rPr>
          <w:rFonts w:ascii="Times New Roman" w:hAnsi="Times New Roman"/>
        </w:rPr>
      </w:pPr>
      <w:r>
        <w:rPr>
          <w:rFonts w:ascii="Times New Roman" w:hAnsi="Times New Roman"/>
        </w:rPr>
        <w:t xml:space="preserve">6. </w:t>
      </w:r>
      <w:r w:rsidRPr="0017476E">
        <w:rPr>
          <w:rFonts w:ascii="Times New Roman" w:hAnsi="Times New Roman"/>
        </w:rPr>
        <w:t>В решении о назначении публичных (общественных) слушаний указыв</w:t>
      </w:r>
      <w:r w:rsidRPr="0017476E">
        <w:rPr>
          <w:rFonts w:ascii="Times New Roman" w:hAnsi="Times New Roman"/>
        </w:rPr>
        <w:t>а</w:t>
      </w:r>
      <w:r w:rsidRPr="0017476E">
        <w:rPr>
          <w:rFonts w:ascii="Times New Roman" w:hAnsi="Times New Roman"/>
        </w:rPr>
        <w:t>ются:</w:t>
      </w:r>
    </w:p>
    <w:p w:rsidR="008C2FB6" w:rsidRPr="0017476E" w:rsidRDefault="008C2FB6" w:rsidP="008C2FB6">
      <w:pPr>
        <w:pStyle w:val="afff1"/>
        <w:ind w:left="993" w:firstLine="0"/>
        <w:rPr>
          <w:rFonts w:ascii="Times New Roman" w:hAnsi="Times New Roman"/>
        </w:rPr>
      </w:pPr>
      <w:r w:rsidRPr="0017476E">
        <w:rPr>
          <w:rFonts w:ascii="Times New Roman" w:hAnsi="Times New Roman"/>
        </w:rPr>
        <w:t>дата проведения публичных слушаний;</w:t>
      </w:r>
    </w:p>
    <w:p w:rsidR="008C2FB6" w:rsidRPr="0017476E" w:rsidRDefault="008C2FB6" w:rsidP="008C2FB6">
      <w:pPr>
        <w:pStyle w:val="afff1"/>
        <w:ind w:left="993" w:firstLine="0"/>
        <w:rPr>
          <w:rFonts w:ascii="Times New Roman" w:hAnsi="Times New Roman"/>
        </w:rPr>
      </w:pPr>
      <w:r w:rsidRPr="0017476E">
        <w:rPr>
          <w:rFonts w:ascii="Times New Roman" w:hAnsi="Times New Roman"/>
        </w:rPr>
        <w:t>время проведения публичных слушаний;</w:t>
      </w:r>
    </w:p>
    <w:p w:rsidR="008C2FB6" w:rsidRPr="0017476E" w:rsidRDefault="008C2FB6" w:rsidP="008C2FB6">
      <w:pPr>
        <w:pStyle w:val="afff1"/>
        <w:ind w:left="993" w:firstLine="0"/>
        <w:rPr>
          <w:rFonts w:ascii="Times New Roman" w:hAnsi="Times New Roman"/>
        </w:rPr>
      </w:pPr>
      <w:r w:rsidRPr="0017476E">
        <w:rPr>
          <w:rFonts w:ascii="Times New Roman" w:hAnsi="Times New Roman"/>
        </w:rPr>
        <w:t>место проведения публичных слушаний;</w:t>
      </w:r>
    </w:p>
    <w:p w:rsidR="008C2FB6" w:rsidRPr="0017476E" w:rsidRDefault="008C2FB6" w:rsidP="008C2FB6">
      <w:pPr>
        <w:pStyle w:val="afff1"/>
        <w:ind w:left="993" w:firstLine="0"/>
        <w:rPr>
          <w:rFonts w:ascii="Times New Roman" w:hAnsi="Times New Roman"/>
        </w:rPr>
      </w:pPr>
      <w:r w:rsidRPr="0017476E">
        <w:rPr>
          <w:rFonts w:ascii="Times New Roman" w:hAnsi="Times New Roman"/>
        </w:rPr>
        <w:t>вопрос, выносимый на публичные слуш</w:t>
      </w:r>
      <w:r w:rsidRPr="0017476E">
        <w:rPr>
          <w:rFonts w:ascii="Times New Roman" w:hAnsi="Times New Roman"/>
        </w:rPr>
        <w:t>а</w:t>
      </w:r>
      <w:r w:rsidRPr="0017476E">
        <w:rPr>
          <w:rFonts w:ascii="Times New Roman" w:hAnsi="Times New Roman"/>
        </w:rPr>
        <w:t>ния;</w:t>
      </w:r>
    </w:p>
    <w:p w:rsidR="008C2FB6" w:rsidRDefault="008C2FB6" w:rsidP="008C2FB6">
      <w:pPr>
        <w:pStyle w:val="afff1"/>
        <w:ind w:left="993" w:firstLine="0"/>
        <w:rPr>
          <w:rFonts w:ascii="Times New Roman" w:hAnsi="Times New Roman"/>
        </w:rPr>
      </w:pPr>
      <w:r w:rsidRPr="0017476E">
        <w:rPr>
          <w:rFonts w:ascii="Times New Roman" w:hAnsi="Times New Roman"/>
        </w:rPr>
        <w:t xml:space="preserve">состав </w:t>
      </w:r>
      <w:r>
        <w:rPr>
          <w:rFonts w:ascii="Times New Roman" w:hAnsi="Times New Roman"/>
        </w:rPr>
        <w:t>организационного комитета (далее – оргкомитета), либо указание на то, что функции оргкомитета выполняет Комиссия.</w:t>
      </w:r>
    </w:p>
    <w:p w:rsidR="008C2FB6" w:rsidRPr="004A7085" w:rsidRDefault="008C2FB6" w:rsidP="008C2FB6">
      <w:pPr>
        <w:pStyle w:val="afff1"/>
        <w:rPr>
          <w:rFonts w:ascii="Times New Roman" w:hAnsi="Times New Roman"/>
        </w:rPr>
      </w:pPr>
      <w:r>
        <w:rPr>
          <w:rFonts w:ascii="Times New Roman" w:hAnsi="Times New Roman"/>
        </w:rPr>
        <w:t>7</w:t>
      </w:r>
      <w:r w:rsidRPr="004A7085">
        <w:rPr>
          <w:rFonts w:ascii="Times New Roman" w:hAnsi="Times New Roman"/>
        </w:rPr>
        <w:t xml:space="preserve">. С момента опубликования решения </w:t>
      </w:r>
      <w:r>
        <w:rPr>
          <w:rFonts w:ascii="Times New Roman" w:hAnsi="Times New Roman"/>
        </w:rPr>
        <w:t>Думы</w:t>
      </w:r>
      <w:r w:rsidRPr="004A7085">
        <w:rPr>
          <w:rFonts w:ascii="Times New Roman" w:hAnsi="Times New Roman"/>
        </w:rPr>
        <w:t xml:space="preserve">, постановления </w:t>
      </w:r>
      <w:r>
        <w:rPr>
          <w:rFonts w:ascii="Times New Roman" w:hAnsi="Times New Roman"/>
        </w:rPr>
        <w:t>Мэра</w:t>
      </w:r>
      <w:r w:rsidRPr="004A7085">
        <w:rPr>
          <w:rFonts w:ascii="Times New Roman" w:hAnsi="Times New Roman"/>
        </w:rPr>
        <w:t xml:space="preserve"> о проведении публичных слушаний жители </w:t>
      </w:r>
      <w:r>
        <w:rPr>
          <w:rFonts w:ascii="Times New Roman" w:hAnsi="Times New Roman"/>
        </w:rPr>
        <w:t>городского округа</w:t>
      </w:r>
      <w:r w:rsidRPr="004A7085">
        <w:rPr>
          <w:rFonts w:ascii="Times New Roman" w:hAnsi="Times New Roman"/>
        </w:rPr>
        <w:t>, имеющие право на участие в публичных слушаниях, считаются оповещенными о времени и месте проведения публичных сл</w:t>
      </w:r>
      <w:r w:rsidRPr="004A7085">
        <w:rPr>
          <w:rFonts w:ascii="Times New Roman" w:hAnsi="Times New Roman"/>
        </w:rPr>
        <w:t>у</w:t>
      </w:r>
      <w:r w:rsidRPr="004A7085">
        <w:rPr>
          <w:rFonts w:ascii="Times New Roman" w:hAnsi="Times New Roman"/>
        </w:rPr>
        <w:t>шаний.</w:t>
      </w:r>
    </w:p>
    <w:p w:rsidR="008C2FB6" w:rsidRDefault="008C2FB6" w:rsidP="008C2FB6">
      <w:pPr>
        <w:pStyle w:val="afff1"/>
        <w:rPr>
          <w:rFonts w:ascii="Times New Roman" w:hAnsi="Times New Roman"/>
        </w:rPr>
      </w:pPr>
      <w:r>
        <w:rPr>
          <w:rFonts w:ascii="Times New Roman" w:hAnsi="Times New Roman"/>
        </w:rPr>
        <w:t xml:space="preserve">8. </w:t>
      </w:r>
      <w:r w:rsidRPr="0017476E">
        <w:rPr>
          <w:rFonts w:ascii="Times New Roman" w:hAnsi="Times New Roman"/>
        </w:rPr>
        <w:t xml:space="preserve">В состав оргкомитета </w:t>
      </w:r>
      <w:r>
        <w:rPr>
          <w:rFonts w:ascii="Times New Roman" w:hAnsi="Times New Roman"/>
        </w:rPr>
        <w:t xml:space="preserve">публичных слушаний, если Комиссия не выполняет его функции, </w:t>
      </w:r>
      <w:r w:rsidRPr="0017476E">
        <w:rPr>
          <w:rFonts w:ascii="Times New Roman" w:hAnsi="Times New Roman"/>
        </w:rPr>
        <w:t xml:space="preserve">должны быть включены депутаты </w:t>
      </w:r>
      <w:r>
        <w:rPr>
          <w:rFonts w:ascii="Times New Roman" w:hAnsi="Times New Roman"/>
        </w:rPr>
        <w:t>Думы</w:t>
      </w:r>
      <w:r w:rsidRPr="0017476E">
        <w:rPr>
          <w:rFonts w:ascii="Times New Roman" w:hAnsi="Times New Roman"/>
        </w:rPr>
        <w:t xml:space="preserve">, специалисты администрации </w:t>
      </w:r>
      <w:r>
        <w:rPr>
          <w:rFonts w:ascii="Times New Roman" w:hAnsi="Times New Roman"/>
        </w:rPr>
        <w:t>горо</w:t>
      </w:r>
      <w:r>
        <w:rPr>
          <w:rFonts w:ascii="Times New Roman" w:hAnsi="Times New Roman"/>
        </w:rPr>
        <w:t>д</w:t>
      </w:r>
      <w:r>
        <w:rPr>
          <w:rFonts w:ascii="Times New Roman" w:hAnsi="Times New Roman"/>
        </w:rPr>
        <w:t xml:space="preserve">ского округа </w:t>
      </w:r>
      <w:r w:rsidRPr="0017476E">
        <w:rPr>
          <w:rFonts w:ascii="Times New Roman" w:hAnsi="Times New Roman"/>
        </w:rPr>
        <w:t>и представители о</w:t>
      </w:r>
      <w:r w:rsidRPr="0017476E">
        <w:rPr>
          <w:rFonts w:ascii="Times New Roman" w:hAnsi="Times New Roman"/>
        </w:rPr>
        <w:t>б</w:t>
      </w:r>
      <w:r w:rsidRPr="0017476E">
        <w:rPr>
          <w:rFonts w:ascii="Times New Roman" w:hAnsi="Times New Roman"/>
        </w:rPr>
        <w:t>щественно</w:t>
      </w:r>
      <w:r>
        <w:rPr>
          <w:rFonts w:ascii="Times New Roman" w:hAnsi="Times New Roman"/>
        </w:rPr>
        <w:t>сти</w:t>
      </w:r>
      <w:r w:rsidRPr="0017476E">
        <w:rPr>
          <w:rFonts w:ascii="Times New Roman" w:hAnsi="Times New Roman"/>
        </w:rPr>
        <w:t>.</w:t>
      </w:r>
    </w:p>
    <w:p w:rsidR="008C2FB6" w:rsidRPr="004A7085" w:rsidRDefault="008C2FB6" w:rsidP="008C2FB6">
      <w:pPr>
        <w:pStyle w:val="afff1"/>
        <w:rPr>
          <w:rFonts w:ascii="Times New Roman" w:hAnsi="Times New Roman"/>
        </w:rPr>
      </w:pPr>
      <w:r>
        <w:rPr>
          <w:rFonts w:ascii="Times New Roman" w:hAnsi="Times New Roman"/>
        </w:rPr>
        <w:t xml:space="preserve">9. </w:t>
      </w:r>
      <w:r w:rsidRPr="004A7085">
        <w:rPr>
          <w:rFonts w:ascii="Times New Roman" w:hAnsi="Times New Roman"/>
        </w:rPr>
        <w:t>Оргкомитет</w:t>
      </w:r>
      <w:r>
        <w:rPr>
          <w:rFonts w:ascii="Times New Roman" w:hAnsi="Times New Roman"/>
        </w:rPr>
        <w:t xml:space="preserve"> (Комиссия)</w:t>
      </w:r>
      <w:r w:rsidRPr="004A7085">
        <w:rPr>
          <w:rFonts w:ascii="Times New Roman" w:hAnsi="Times New Roman"/>
        </w:rPr>
        <w:t>:</w:t>
      </w:r>
    </w:p>
    <w:p w:rsidR="008C2FB6" w:rsidRPr="004A7085" w:rsidRDefault="008C2FB6" w:rsidP="008C2FB6">
      <w:pPr>
        <w:pStyle w:val="afff1"/>
        <w:ind w:left="993" w:firstLine="0"/>
        <w:rPr>
          <w:rFonts w:ascii="Times New Roman" w:hAnsi="Times New Roman"/>
        </w:rPr>
      </w:pPr>
      <w:r w:rsidRPr="004A7085">
        <w:rPr>
          <w:rFonts w:ascii="Times New Roman" w:hAnsi="Times New Roman"/>
        </w:rPr>
        <w:t>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w:t>
      </w:r>
      <w:r w:rsidRPr="004A7085">
        <w:rPr>
          <w:rFonts w:ascii="Times New Roman" w:hAnsi="Times New Roman"/>
        </w:rPr>
        <w:t>е</w:t>
      </w:r>
      <w:r w:rsidRPr="004A7085">
        <w:rPr>
          <w:rFonts w:ascii="Times New Roman" w:hAnsi="Times New Roman"/>
        </w:rPr>
        <w:t>ния по вопросам, выносимым на обсуждение;</w:t>
      </w:r>
    </w:p>
    <w:p w:rsidR="008C2FB6" w:rsidRPr="004A7085" w:rsidRDefault="008C2FB6" w:rsidP="008C2FB6">
      <w:pPr>
        <w:pStyle w:val="afff1"/>
        <w:ind w:left="993" w:firstLine="0"/>
        <w:rPr>
          <w:rFonts w:ascii="Times New Roman" w:hAnsi="Times New Roman"/>
        </w:rPr>
      </w:pPr>
      <w:r w:rsidRPr="004A7085">
        <w:rPr>
          <w:rFonts w:ascii="Times New Roman" w:hAnsi="Times New Roman"/>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w:t>
      </w:r>
      <w:r w:rsidRPr="004A7085">
        <w:rPr>
          <w:rFonts w:ascii="Times New Roman" w:hAnsi="Times New Roman"/>
        </w:rPr>
        <w:t>а</w:t>
      </w:r>
      <w:r w:rsidRPr="004A7085">
        <w:rPr>
          <w:rFonts w:ascii="Times New Roman" w:hAnsi="Times New Roman"/>
        </w:rPr>
        <w:t>ции на публичные слушания;</w:t>
      </w:r>
    </w:p>
    <w:p w:rsidR="008C2FB6" w:rsidRPr="004A7085" w:rsidRDefault="008C2FB6" w:rsidP="008C2FB6">
      <w:pPr>
        <w:pStyle w:val="afff1"/>
        <w:ind w:left="993" w:firstLine="0"/>
        <w:rPr>
          <w:rFonts w:ascii="Times New Roman" w:hAnsi="Times New Roman"/>
        </w:rPr>
      </w:pPr>
      <w:r w:rsidRPr="004A7085">
        <w:rPr>
          <w:rFonts w:ascii="Times New Roman" w:hAnsi="Times New Roman"/>
        </w:rPr>
        <w:t>организует подготовку проекта заключения, состоящего из рекомендаций и предл</w:t>
      </w:r>
      <w:r w:rsidRPr="004A7085">
        <w:rPr>
          <w:rFonts w:ascii="Times New Roman" w:hAnsi="Times New Roman"/>
        </w:rPr>
        <w:t>о</w:t>
      </w:r>
      <w:r w:rsidRPr="004A7085">
        <w:rPr>
          <w:rFonts w:ascii="Times New Roman" w:hAnsi="Times New Roman"/>
        </w:rPr>
        <w:t>жений по каждому из вопросов, выносимых на публичные слушания;</w:t>
      </w:r>
    </w:p>
    <w:p w:rsidR="008C2FB6" w:rsidRPr="004A7085" w:rsidRDefault="008C2FB6" w:rsidP="008C2FB6">
      <w:pPr>
        <w:pStyle w:val="afff1"/>
        <w:ind w:left="993" w:firstLine="0"/>
        <w:rPr>
          <w:rFonts w:ascii="Times New Roman" w:hAnsi="Times New Roman"/>
        </w:rPr>
      </w:pPr>
      <w:r w:rsidRPr="004A7085">
        <w:rPr>
          <w:rFonts w:ascii="Times New Roman" w:hAnsi="Times New Roman"/>
        </w:rPr>
        <w:t xml:space="preserve">составляет список экспертов публичных слушаний </w:t>
      </w:r>
      <w:r>
        <w:rPr>
          <w:rFonts w:ascii="Times New Roman" w:hAnsi="Times New Roman"/>
        </w:rPr>
        <w:t xml:space="preserve">(при необходимости назначения экспертов) </w:t>
      </w:r>
      <w:r w:rsidRPr="004A7085">
        <w:rPr>
          <w:rFonts w:ascii="Times New Roman" w:hAnsi="Times New Roman"/>
        </w:rPr>
        <w:t>и направляет им приглашения;</w:t>
      </w:r>
    </w:p>
    <w:p w:rsidR="008C2FB6" w:rsidRPr="004A7085" w:rsidRDefault="008C2FB6" w:rsidP="008C2FB6">
      <w:pPr>
        <w:pStyle w:val="afff1"/>
        <w:ind w:left="993" w:firstLine="0"/>
        <w:rPr>
          <w:rFonts w:ascii="Times New Roman" w:hAnsi="Times New Roman"/>
        </w:rPr>
      </w:pPr>
      <w:r w:rsidRPr="004A7085">
        <w:rPr>
          <w:rFonts w:ascii="Times New Roman" w:hAnsi="Times New Roman"/>
        </w:rPr>
        <w:t>назначает ведущего и секретаря публичных слушаний для ведения публичных слуш</w:t>
      </w:r>
      <w:r w:rsidRPr="004A7085">
        <w:rPr>
          <w:rFonts w:ascii="Times New Roman" w:hAnsi="Times New Roman"/>
        </w:rPr>
        <w:t>а</w:t>
      </w:r>
      <w:r w:rsidRPr="004A7085">
        <w:rPr>
          <w:rFonts w:ascii="Times New Roman" w:hAnsi="Times New Roman"/>
        </w:rPr>
        <w:t>ний и составления протокола;</w:t>
      </w:r>
    </w:p>
    <w:p w:rsidR="008C2FB6" w:rsidRPr="004A7085" w:rsidRDefault="008C2FB6" w:rsidP="008C2FB6">
      <w:pPr>
        <w:pStyle w:val="afff1"/>
        <w:ind w:left="993" w:firstLine="0"/>
        <w:rPr>
          <w:rFonts w:ascii="Times New Roman" w:hAnsi="Times New Roman"/>
        </w:rPr>
      </w:pPr>
      <w:r w:rsidRPr="004A7085">
        <w:rPr>
          <w:rFonts w:ascii="Times New Roman" w:hAnsi="Times New Roman"/>
        </w:rPr>
        <w:t>регистрирует участников публичных слушаний.</w:t>
      </w:r>
    </w:p>
    <w:p w:rsidR="008C2FB6" w:rsidRPr="004A7085" w:rsidRDefault="008C2FB6" w:rsidP="008C2FB6">
      <w:pPr>
        <w:pStyle w:val="afff1"/>
        <w:rPr>
          <w:rFonts w:ascii="Times New Roman" w:hAnsi="Times New Roman"/>
        </w:rPr>
      </w:pPr>
      <w:r>
        <w:rPr>
          <w:rFonts w:ascii="Times New Roman" w:hAnsi="Times New Roman"/>
        </w:rPr>
        <w:lastRenderedPageBreak/>
        <w:t xml:space="preserve">10. </w:t>
      </w:r>
      <w:r w:rsidRPr="004A7085">
        <w:rPr>
          <w:rFonts w:ascii="Times New Roman" w:hAnsi="Times New Roman"/>
        </w:rPr>
        <w:t xml:space="preserve">Оргкомитет </w:t>
      </w:r>
      <w:r>
        <w:rPr>
          <w:rFonts w:ascii="Times New Roman" w:hAnsi="Times New Roman"/>
        </w:rPr>
        <w:t xml:space="preserve">(Комиссия) </w:t>
      </w:r>
      <w:r w:rsidRPr="004A7085">
        <w:rPr>
          <w:rFonts w:ascii="Times New Roman" w:hAnsi="Times New Roman"/>
        </w:rPr>
        <w:t xml:space="preserve">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w:t>
      </w:r>
      <w:r>
        <w:rPr>
          <w:rFonts w:ascii="Times New Roman" w:hAnsi="Times New Roman"/>
        </w:rPr>
        <w:t>городского округа</w:t>
      </w:r>
      <w:r w:rsidRPr="004A7085">
        <w:rPr>
          <w:rFonts w:ascii="Times New Roman" w:hAnsi="Times New Roman"/>
        </w:rPr>
        <w:t xml:space="preserve"> и предоставляет его руководителю соответствующего подразделения для принятия ре</w:t>
      </w:r>
      <w:r>
        <w:rPr>
          <w:rFonts w:ascii="Times New Roman" w:hAnsi="Times New Roman"/>
        </w:rPr>
        <w:t xml:space="preserve">шения. </w:t>
      </w:r>
      <w:r w:rsidRPr="004A7085">
        <w:rPr>
          <w:rFonts w:ascii="Times New Roman" w:hAnsi="Times New Roman"/>
        </w:rPr>
        <w:t xml:space="preserve">Оргкомитет </w:t>
      </w:r>
      <w:r>
        <w:rPr>
          <w:rFonts w:ascii="Times New Roman" w:hAnsi="Times New Roman"/>
        </w:rPr>
        <w:t xml:space="preserve">(Комиссия) </w:t>
      </w:r>
      <w:r w:rsidRPr="004A7085">
        <w:rPr>
          <w:rFonts w:ascii="Times New Roman" w:hAnsi="Times New Roman"/>
        </w:rPr>
        <w:t>вправе создавать рабочие группы для решения конкретных организационных и с</w:t>
      </w:r>
      <w:r w:rsidRPr="004A7085">
        <w:rPr>
          <w:rFonts w:ascii="Times New Roman" w:hAnsi="Times New Roman"/>
        </w:rPr>
        <w:t>о</w:t>
      </w:r>
      <w:r w:rsidRPr="004A7085">
        <w:rPr>
          <w:rFonts w:ascii="Times New Roman" w:hAnsi="Times New Roman"/>
        </w:rPr>
        <w:t>держательных задач и привлекать к своей деятельности других лиц.</w:t>
      </w:r>
    </w:p>
    <w:p w:rsidR="008C2FB6" w:rsidRDefault="008C2FB6" w:rsidP="008C2FB6">
      <w:pPr>
        <w:pStyle w:val="afff1"/>
        <w:rPr>
          <w:rFonts w:ascii="Times New Roman" w:hAnsi="Times New Roman"/>
        </w:rPr>
      </w:pPr>
      <w:r>
        <w:rPr>
          <w:rFonts w:ascii="Times New Roman" w:hAnsi="Times New Roman"/>
        </w:rPr>
        <w:t xml:space="preserve">11. В случае,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rsidR="008C2FB6" w:rsidRPr="00174108" w:rsidRDefault="008C2FB6" w:rsidP="008C2FB6">
      <w:pPr>
        <w:pStyle w:val="afff1"/>
        <w:rPr>
          <w:rFonts w:ascii="Times New Roman" w:hAnsi="Times New Roman"/>
        </w:rPr>
      </w:pPr>
      <w:r>
        <w:rPr>
          <w:rFonts w:ascii="Times New Roman" w:hAnsi="Times New Roman"/>
        </w:rPr>
        <w:t xml:space="preserve">12. В случае, если предмет публичных слушаний предполагает </w:t>
      </w:r>
      <w:r w:rsidRPr="00174108">
        <w:rPr>
          <w:rFonts w:ascii="Times New Roman" w:hAnsi="Times New Roman"/>
        </w:rPr>
        <w:t xml:space="preserve">внесение изменений в </w:t>
      </w:r>
      <w:r>
        <w:rPr>
          <w:rFonts w:ascii="Times New Roman" w:hAnsi="Times New Roman"/>
        </w:rPr>
        <w:t>текстовую часть, либо в градостроительные регламенты,</w:t>
      </w:r>
      <w:r w:rsidRPr="00174108">
        <w:rPr>
          <w:rFonts w:ascii="Times New Roman" w:hAnsi="Times New Roman"/>
        </w:rPr>
        <w:t xml:space="preserve"> в обязательном порядке осуществл</w:t>
      </w:r>
      <w:r w:rsidRPr="00174108">
        <w:rPr>
          <w:rFonts w:ascii="Times New Roman" w:hAnsi="Times New Roman"/>
        </w:rPr>
        <w:t>я</w:t>
      </w:r>
      <w:r w:rsidRPr="00174108">
        <w:rPr>
          <w:rFonts w:ascii="Times New Roman" w:hAnsi="Times New Roman"/>
        </w:rPr>
        <w:t xml:space="preserve">ется подготовка демонстрационных </w:t>
      </w:r>
      <w:r>
        <w:rPr>
          <w:rFonts w:ascii="Times New Roman" w:hAnsi="Times New Roman"/>
        </w:rPr>
        <w:t xml:space="preserve">текстовых </w:t>
      </w:r>
      <w:r w:rsidRPr="00174108">
        <w:rPr>
          <w:rFonts w:ascii="Times New Roman" w:hAnsi="Times New Roman"/>
        </w:rPr>
        <w:t>материалов (</w:t>
      </w:r>
      <w:r>
        <w:rPr>
          <w:rFonts w:ascii="Times New Roman" w:hAnsi="Times New Roman"/>
        </w:rPr>
        <w:t>фрагментов текста изменений</w:t>
      </w:r>
      <w:r w:rsidRPr="00174108">
        <w:rPr>
          <w:rFonts w:ascii="Times New Roman" w:hAnsi="Times New Roman"/>
        </w:rPr>
        <w:t>), к</w:t>
      </w:r>
      <w:r w:rsidRPr="00174108">
        <w:rPr>
          <w:rFonts w:ascii="Times New Roman" w:hAnsi="Times New Roman"/>
        </w:rPr>
        <w:t>о</w:t>
      </w:r>
      <w:r w:rsidRPr="00174108">
        <w:rPr>
          <w:rFonts w:ascii="Times New Roman" w:hAnsi="Times New Roman"/>
        </w:rPr>
        <w:t xml:space="preserve">торые размещаются в общественных местах. </w:t>
      </w:r>
    </w:p>
    <w:p w:rsidR="008C2FB6" w:rsidRPr="00E0352B" w:rsidRDefault="008C2FB6" w:rsidP="008C2FB6">
      <w:pPr>
        <w:pStyle w:val="afff1"/>
        <w:rPr>
          <w:rFonts w:ascii="Times New Roman" w:hAnsi="Times New Roman"/>
        </w:rPr>
      </w:pPr>
      <w:r w:rsidRPr="00E0352B">
        <w:rPr>
          <w:rFonts w:ascii="Times New Roman" w:hAnsi="Times New Roman"/>
        </w:rPr>
        <w:t>13. При проведении публичных слушаний всем заинтересованным лицам должны быть обесп</w:t>
      </w:r>
      <w:r w:rsidRPr="00E0352B">
        <w:rPr>
          <w:rFonts w:ascii="Times New Roman" w:hAnsi="Times New Roman"/>
        </w:rPr>
        <w:t>е</w:t>
      </w:r>
      <w:r w:rsidRPr="00E0352B">
        <w:rPr>
          <w:rFonts w:ascii="Times New Roman" w:hAnsi="Times New Roman"/>
        </w:rPr>
        <w:t>чены равные возможности для выражения своего мнения.</w:t>
      </w:r>
    </w:p>
    <w:p w:rsidR="008C2FB6" w:rsidRPr="00E0352B" w:rsidRDefault="008C2FB6" w:rsidP="008C2FB6">
      <w:pPr>
        <w:pStyle w:val="afff1"/>
        <w:rPr>
          <w:rFonts w:ascii="Times New Roman" w:hAnsi="Times New Roman"/>
        </w:rPr>
      </w:pPr>
      <w:r w:rsidRPr="00E0352B">
        <w:rPr>
          <w:rFonts w:ascii="Times New Roman" w:hAnsi="Times New Roman"/>
        </w:rP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rsidR="008C2FB6" w:rsidRPr="004A7085" w:rsidRDefault="008C2FB6" w:rsidP="008C2FB6">
      <w:pPr>
        <w:pStyle w:val="afff1"/>
        <w:rPr>
          <w:rFonts w:ascii="Times New Roman" w:hAnsi="Times New Roman"/>
        </w:rPr>
      </w:pPr>
      <w:r>
        <w:rPr>
          <w:rFonts w:ascii="Times New Roman" w:hAnsi="Times New Roman"/>
        </w:rPr>
        <w:t xml:space="preserve">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w:t>
      </w:r>
      <w:r w:rsidRPr="004A7085">
        <w:rPr>
          <w:rFonts w:ascii="Times New Roman" w:hAnsi="Times New Roman"/>
        </w:rPr>
        <w:t xml:space="preserve">В проект заключения </w:t>
      </w:r>
      <w:r>
        <w:rPr>
          <w:rFonts w:ascii="Times New Roman" w:hAnsi="Times New Roman"/>
        </w:rPr>
        <w:t xml:space="preserve">о результатах публичных слушаний </w:t>
      </w:r>
      <w:r w:rsidRPr="004A7085">
        <w:rPr>
          <w:rFonts w:ascii="Times New Roman" w:hAnsi="Times New Roman"/>
        </w:rPr>
        <w:t>включаются все поступившие в письменной ф</w:t>
      </w:r>
      <w:r>
        <w:rPr>
          <w:rFonts w:ascii="Times New Roman" w:hAnsi="Times New Roman"/>
        </w:rPr>
        <w:t>орме рекомендации и предложения. Обязательным приложением к заключению является протокол публичных сл</w:t>
      </w:r>
      <w:r>
        <w:rPr>
          <w:rFonts w:ascii="Times New Roman" w:hAnsi="Times New Roman"/>
        </w:rPr>
        <w:t>у</w:t>
      </w:r>
      <w:r>
        <w:rPr>
          <w:rFonts w:ascii="Times New Roman" w:hAnsi="Times New Roman"/>
        </w:rPr>
        <w:t>шаний.</w:t>
      </w:r>
    </w:p>
    <w:p w:rsidR="008C2FB6" w:rsidRDefault="008C2FB6" w:rsidP="008C2FB6">
      <w:pPr>
        <w:pStyle w:val="afff1"/>
        <w:rPr>
          <w:rFonts w:ascii="Times New Roman" w:hAnsi="Times New Roman"/>
        </w:rPr>
      </w:pPr>
      <w:r>
        <w:rPr>
          <w:rFonts w:ascii="Times New Roman" w:hAnsi="Times New Roman"/>
        </w:rPr>
        <w:t>16</w:t>
      </w:r>
      <w:r w:rsidRPr="001A1354">
        <w:rPr>
          <w:rFonts w:ascii="Times New Roman" w:hAnsi="Times New Roman"/>
        </w:rPr>
        <w:t xml:space="preserve">. Мнение участников публичных слушаний </w:t>
      </w:r>
      <w:r>
        <w:rPr>
          <w:rFonts w:ascii="Times New Roman" w:hAnsi="Times New Roman"/>
        </w:rPr>
        <w:t xml:space="preserve">не </w:t>
      </w:r>
      <w:r w:rsidRPr="001A1354">
        <w:rPr>
          <w:rFonts w:ascii="Times New Roman" w:hAnsi="Times New Roman"/>
        </w:rPr>
        <w:t>носит для органов местного сам</w:t>
      </w:r>
      <w:r w:rsidRPr="001A1354">
        <w:rPr>
          <w:rFonts w:ascii="Times New Roman" w:hAnsi="Times New Roman"/>
        </w:rPr>
        <w:t>о</w:t>
      </w:r>
      <w:r w:rsidRPr="001A1354">
        <w:rPr>
          <w:rFonts w:ascii="Times New Roman" w:hAnsi="Times New Roman"/>
        </w:rPr>
        <w:t xml:space="preserve">управления </w:t>
      </w:r>
      <w:r>
        <w:rPr>
          <w:rFonts w:ascii="Times New Roman" w:hAnsi="Times New Roman"/>
        </w:rPr>
        <w:t>обязательный</w:t>
      </w:r>
      <w:r w:rsidRPr="001A1354">
        <w:rPr>
          <w:rFonts w:ascii="Times New Roman" w:hAnsi="Times New Roman"/>
        </w:rPr>
        <w:t xml:space="preserve"> характер.</w:t>
      </w:r>
    </w:p>
    <w:p w:rsidR="008C2FB6" w:rsidRPr="001A1354" w:rsidRDefault="008C2FB6" w:rsidP="008C2FB6">
      <w:pPr>
        <w:pStyle w:val="afff1"/>
        <w:rPr>
          <w:rFonts w:ascii="Times New Roman" w:hAnsi="Times New Roman"/>
        </w:rPr>
      </w:pPr>
      <w:r>
        <w:rPr>
          <w:rFonts w:ascii="Times New Roman" w:hAnsi="Times New Roman"/>
        </w:rP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w:t>
      </w:r>
      <w:r>
        <w:rPr>
          <w:rFonts w:ascii="Times New Roman" w:hAnsi="Times New Roman"/>
        </w:rPr>
        <w:t>р</w:t>
      </w:r>
      <w:r>
        <w:rPr>
          <w:rFonts w:ascii="Times New Roman" w:hAnsi="Times New Roman"/>
        </w:rPr>
        <w:t>мам настоящих Правил.</w:t>
      </w:r>
    </w:p>
    <w:p w:rsidR="008C2FB6" w:rsidRDefault="008C2FB6" w:rsidP="008C2FB6">
      <w:pPr>
        <w:pStyle w:val="312"/>
        <w:tabs>
          <w:tab w:val="clear" w:pos="2340"/>
          <w:tab w:val="left" w:pos="2268"/>
        </w:tabs>
        <w:ind w:left="2268" w:hanging="1368"/>
      </w:pPr>
      <w:bookmarkStart w:id="72" w:name="_Toc343934665"/>
      <w:r>
        <w:t xml:space="preserve">Статья 7. </w:t>
      </w:r>
      <w:r>
        <w:tab/>
        <w:t>Особенности проведения публичных слушаний по вопросам внес</w:t>
      </w:r>
      <w:r>
        <w:t>е</w:t>
      </w:r>
      <w:r>
        <w:t>ния изменений в настоящие Правила.</w:t>
      </w:r>
      <w:bookmarkEnd w:id="72"/>
    </w:p>
    <w:p w:rsidR="008C2FB6" w:rsidRDefault="008C2FB6" w:rsidP="008C2FB6">
      <w:pPr>
        <w:pStyle w:val="afff1"/>
        <w:rPr>
          <w:rFonts w:ascii="Times New Roman" w:hAnsi="Times New Roman"/>
        </w:rPr>
      </w:pPr>
      <w:r>
        <w:rPr>
          <w:rFonts w:ascii="Times New Roman" w:hAnsi="Times New Roman"/>
        </w:rPr>
        <w:t>1</w:t>
      </w:r>
      <w:r w:rsidRPr="001A1354">
        <w:rPr>
          <w:rFonts w:ascii="Times New Roman" w:hAnsi="Times New Roman"/>
        </w:rPr>
        <w:t xml:space="preserve">. </w:t>
      </w:r>
      <w:r w:rsidRPr="008C1463">
        <w:rPr>
          <w:rFonts w:ascii="Times New Roman" w:hAnsi="Times New Roman"/>
        </w:rPr>
        <w:t xml:space="preserve">Публичные слушания </w:t>
      </w:r>
      <w:r>
        <w:rPr>
          <w:rFonts w:ascii="Times New Roman" w:hAnsi="Times New Roman"/>
        </w:rPr>
        <w:t>по вопросам внесения изменений в настоящие Правила</w:t>
      </w:r>
      <w:r w:rsidRPr="008C1463">
        <w:rPr>
          <w:rFonts w:ascii="Times New Roman" w:hAnsi="Times New Roman"/>
        </w:rPr>
        <w:t xml:space="preserve"> </w:t>
      </w:r>
      <w:r>
        <w:rPr>
          <w:rFonts w:ascii="Times New Roman" w:hAnsi="Times New Roman"/>
        </w:rPr>
        <w:t>назн</w:t>
      </w:r>
      <w:r>
        <w:rPr>
          <w:rFonts w:ascii="Times New Roman" w:hAnsi="Times New Roman"/>
        </w:rPr>
        <w:t>а</w:t>
      </w:r>
      <w:r>
        <w:rPr>
          <w:rFonts w:ascii="Times New Roman" w:hAnsi="Times New Roman"/>
        </w:rPr>
        <w:t xml:space="preserve">чаются Мэром  и </w:t>
      </w:r>
      <w:r w:rsidRPr="008C1463">
        <w:rPr>
          <w:rFonts w:ascii="Times New Roman" w:hAnsi="Times New Roman"/>
        </w:rPr>
        <w:t xml:space="preserve">проводятся </w:t>
      </w:r>
      <w:r>
        <w:rPr>
          <w:rFonts w:ascii="Times New Roman" w:hAnsi="Times New Roman"/>
        </w:rPr>
        <w:t xml:space="preserve">Комиссией, которая выполняет функции оргкомитета слушаний. </w:t>
      </w:r>
    </w:p>
    <w:p w:rsidR="008C2FB6" w:rsidRDefault="008C2FB6" w:rsidP="008C2FB6">
      <w:pPr>
        <w:pStyle w:val="afff1"/>
        <w:rPr>
          <w:rFonts w:ascii="Times New Roman" w:hAnsi="Times New Roman"/>
        </w:rPr>
      </w:pPr>
      <w:r>
        <w:rPr>
          <w:rFonts w:ascii="Times New Roman" w:hAnsi="Times New Roman"/>
        </w:rPr>
        <w:t>2. В публичных слушаниях по вопросам внесения изменений в настоящие Правила м</w:t>
      </w:r>
      <w:r>
        <w:rPr>
          <w:rFonts w:ascii="Times New Roman" w:hAnsi="Times New Roman"/>
        </w:rPr>
        <w:t>о</w:t>
      </w:r>
      <w:r>
        <w:rPr>
          <w:rFonts w:ascii="Times New Roman" w:hAnsi="Times New Roman"/>
        </w:rPr>
        <w:t>гут принимать участие:</w:t>
      </w:r>
    </w:p>
    <w:p w:rsidR="008C2FB6" w:rsidRDefault="008C2FB6" w:rsidP="008C2FB6">
      <w:pPr>
        <w:pStyle w:val="afff1"/>
        <w:ind w:left="993" w:firstLine="0"/>
        <w:rPr>
          <w:rFonts w:ascii="Times New Roman" w:hAnsi="Times New Roman"/>
        </w:rPr>
      </w:pPr>
      <w:r>
        <w:rPr>
          <w:rFonts w:ascii="Times New Roman" w:hAnsi="Times New Roman"/>
        </w:rPr>
        <w:t>граждане, зарегистрированные на территории Карачаевского городского округа;</w:t>
      </w:r>
    </w:p>
    <w:p w:rsidR="008C2FB6" w:rsidRDefault="008C2FB6" w:rsidP="008C2FB6">
      <w:pPr>
        <w:pStyle w:val="afff1"/>
        <w:ind w:left="993" w:firstLine="0"/>
        <w:rPr>
          <w:rFonts w:ascii="Times New Roman" w:hAnsi="Times New Roman"/>
        </w:rPr>
      </w:pPr>
      <w:r>
        <w:rPr>
          <w:rFonts w:ascii="Times New Roman" w:hAnsi="Times New Roman"/>
        </w:rPr>
        <w:t>правообладатели (физические и юридические лица) земельных участков и (или) объектов капитального строительства, расположенных в границах Карачаевского горо</w:t>
      </w:r>
      <w:r>
        <w:rPr>
          <w:rFonts w:ascii="Times New Roman" w:hAnsi="Times New Roman"/>
        </w:rPr>
        <w:t>д</w:t>
      </w:r>
      <w:r>
        <w:rPr>
          <w:rFonts w:ascii="Times New Roman" w:hAnsi="Times New Roman"/>
        </w:rPr>
        <w:t>ского округа.</w:t>
      </w:r>
    </w:p>
    <w:p w:rsidR="008C2FB6" w:rsidRDefault="008C2FB6" w:rsidP="008C2FB6">
      <w:pPr>
        <w:pStyle w:val="afff1"/>
        <w:rPr>
          <w:rFonts w:ascii="Times New Roman" w:hAnsi="Times New Roman"/>
        </w:rPr>
      </w:pPr>
      <w:r>
        <w:rPr>
          <w:rFonts w:ascii="Times New Roman" w:hAnsi="Times New Roman"/>
        </w:rPr>
        <w:t xml:space="preserve">3. </w:t>
      </w:r>
      <w:r w:rsidRPr="008C1463">
        <w:rPr>
          <w:rFonts w:ascii="Times New Roman" w:hAnsi="Times New Roman"/>
        </w:rPr>
        <w:t xml:space="preserve">Продолжительность публичных слушаний </w:t>
      </w:r>
      <w:r w:rsidRPr="004C58B5">
        <w:rPr>
          <w:rFonts w:ascii="Times New Roman" w:hAnsi="Times New Roman"/>
        </w:rPr>
        <w:t xml:space="preserve">по вопросам внесения изменений в настоящие Правила </w:t>
      </w:r>
      <w:r w:rsidRPr="008C1463">
        <w:rPr>
          <w:rFonts w:ascii="Times New Roman" w:hAnsi="Times New Roman"/>
        </w:rPr>
        <w:t xml:space="preserve">составляет не менее двух и не более четырех месяцев со дня </w:t>
      </w:r>
      <w:r w:rsidRPr="008C1463">
        <w:rPr>
          <w:rFonts w:ascii="Times New Roman" w:hAnsi="Times New Roman"/>
        </w:rPr>
        <w:lastRenderedPageBreak/>
        <w:t>опубликов</w:t>
      </w:r>
      <w:r w:rsidRPr="008C1463">
        <w:rPr>
          <w:rFonts w:ascii="Times New Roman" w:hAnsi="Times New Roman"/>
        </w:rPr>
        <w:t>а</w:t>
      </w:r>
      <w:r w:rsidRPr="008C1463">
        <w:rPr>
          <w:rFonts w:ascii="Times New Roman" w:hAnsi="Times New Roman"/>
        </w:rPr>
        <w:t>ния проекта</w:t>
      </w:r>
      <w:r>
        <w:rPr>
          <w:rFonts w:ascii="Times New Roman" w:hAnsi="Times New Roman"/>
        </w:rPr>
        <w:t xml:space="preserve"> Правил  в официальном порядке и устанавливается в решении о проведении публи</w:t>
      </w:r>
      <w:r>
        <w:rPr>
          <w:rFonts w:ascii="Times New Roman" w:hAnsi="Times New Roman"/>
        </w:rPr>
        <w:t>ч</w:t>
      </w:r>
      <w:r>
        <w:rPr>
          <w:rFonts w:ascii="Times New Roman" w:hAnsi="Times New Roman"/>
        </w:rPr>
        <w:t>ных слушаний, принимаемом Мэром.</w:t>
      </w:r>
    </w:p>
    <w:p w:rsidR="008C2FB6" w:rsidRDefault="008C2FB6" w:rsidP="008C2FB6">
      <w:pPr>
        <w:pStyle w:val="afff1"/>
        <w:rPr>
          <w:rFonts w:ascii="Times New Roman" w:hAnsi="Times New Roman"/>
        </w:rPr>
      </w:pPr>
      <w:r>
        <w:rPr>
          <w:rFonts w:ascii="Times New Roman" w:hAnsi="Times New Roman"/>
        </w:rPr>
        <w:t xml:space="preserve">4. </w:t>
      </w:r>
      <w:r w:rsidRPr="004C58B5">
        <w:rPr>
          <w:rFonts w:ascii="Times New Roman" w:hAnsi="Times New Roman"/>
        </w:rPr>
        <w:t xml:space="preserve">Публичные слушания по вопросам внесения изменений в настоящие Правила </w:t>
      </w:r>
      <w:r>
        <w:rPr>
          <w:rFonts w:ascii="Times New Roman" w:hAnsi="Times New Roman"/>
        </w:rPr>
        <w:t xml:space="preserve">проводятся в каждом населённом пункте, входящем в состав городского округа. </w:t>
      </w:r>
      <w:r w:rsidRPr="008C1463">
        <w:rPr>
          <w:rFonts w:ascii="Times New Roman" w:hAnsi="Times New Roman"/>
        </w:rPr>
        <w:t>В случае подготовки изменений в правила землепользования и застройки в части внесения изменений в град</w:t>
      </w:r>
      <w:r w:rsidRPr="008C1463">
        <w:rPr>
          <w:rFonts w:ascii="Times New Roman" w:hAnsi="Times New Roman"/>
        </w:rPr>
        <w:t>о</w:t>
      </w:r>
      <w:r w:rsidRPr="008C1463">
        <w:rPr>
          <w:rFonts w:ascii="Times New Roman" w:hAnsi="Times New Roman"/>
        </w:rPr>
        <w:t>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w:t>
      </w:r>
      <w:r w:rsidRPr="008C1463">
        <w:rPr>
          <w:rFonts w:ascii="Times New Roman" w:hAnsi="Times New Roman"/>
        </w:rPr>
        <w:t>а</w:t>
      </w:r>
      <w:r w:rsidRPr="008C1463">
        <w:rPr>
          <w:rFonts w:ascii="Times New Roman" w:hAnsi="Times New Roman"/>
        </w:rPr>
        <w:t xml:space="preserve">ницах </w:t>
      </w:r>
      <w:r>
        <w:rPr>
          <w:rFonts w:ascii="Times New Roman" w:hAnsi="Times New Roman"/>
        </w:rPr>
        <w:t xml:space="preserve">участка градостроительного зонирования той </w:t>
      </w:r>
      <w:r w:rsidRPr="008C1463">
        <w:rPr>
          <w:rFonts w:ascii="Times New Roman" w:hAnsi="Times New Roman"/>
        </w:rPr>
        <w:t>территориальной зоны, для которой уст</w:t>
      </w:r>
      <w:r w:rsidRPr="008C1463">
        <w:rPr>
          <w:rFonts w:ascii="Times New Roman" w:hAnsi="Times New Roman"/>
        </w:rPr>
        <w:t>а</w:t>
      </w:r>
      <w:r w:rsidRPr="008C1463">
        <w:rPr>
          <w:rFonts w:ascii="Times New Roman" w:hAnsi="Times New Roman"/>
        </w:rPr>
        <w:t>новлен такой градостроительный регламент. В эт</w:t>
      </w:r>
      <w:r>
        <w:rPr>
          <w:rFonts w:ascii="Times New Roman" w:hAnsi="Times New Roman"/>
        </w:rPr>
        <w:t>ом</w:t>
      </w:r>
      <w:r w:rsidRPr="008C1463">
        <w:rPr>
          <w:rFonts w:ascii="Times New Roman" w:hAnsi="Times New Roman"/>
        </w:rPr>
        <w:t xml:space="preserve"> случа</w:t>
      </w:r>
      <w:r>
        <w:rPr>
          <w:rFonts w:ascii="Times New Roman" w:hAnsi="Times New Roman"/>
        </w:rPr>
        <w:t>е</w:t>
      </w:r>
      <w:r w:rsidRPr="008C1463">
        <w:rPr>
          <w:rFonts w:ascii="Times New Roman" w:hAnsi="Times New Roman"/>
        </w:rPr>
        <w:t xml:space="preserve"> срок проведения публичных слуш</w:t>
      </w:r>
      <w:r w:rsidRPr="008C1463">
        <w:rPr>
          <w:rFonts w:ascii="Times New Roman" w:hAnsi="Times New Roman"/>
        </w:rPr>
        <w:t>а</w:t>
      </w:r>
      <w:r w:rsidRPr="008C1463">
        <w:rPr>
          <w:rFonts w:ascii="Times New Roman" w:hAnsi="Times New Roman"/>
        </w:rPr>
        <w:t>ний не может быть более чем один месяц.</w:t>
      </w:r>
      <w:r>
        <w:rPr>
          <w:rFonts w:ascii="Times New Roman" w:hAnsi="Times New Roman"/>
        </w:rPr>
        <w:t xml:space="preserve"> </w:t>
      </w:r>
    </w:p>
    <w:p w:rsidR="008C2FB6" w:rsidRPr="00E0352B" w:rsidRDefault="008C2FB6" w:rsidP="008C2FB6">
      <w:pPr>
        <w:pStyle w:val="afff1"/>
        <w:rPr>
          <w:rFonts w:ascii="Times New Roman" w:hAnsi="Times New Roman"/>
        </w:rPr>
      </w:pPr>
      <w:r>
        <w:rPr>
          <w:rFonts w:ascii="Times New Roman" w:hAnsi="Times New Roman"/>
        </w:rPr>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w:t>
      </w:r>
      <w:r>
        <w:rPr>
          <w:rFonts w:ascii="Times New Roman" w:hAnsi="Times New Roman"/>
        </w:rPr>
        <w:t>и</w:t>
      </w:r>
      <w:r>
        <w:rPr>
          <w:rFonts w:ascii="Times New Roman" w:hAnsi="Times New Roman"/>
        </w:rPr>
        <w:t xml:space="preserve">ла и </w:t>
      </w:r>
      <w:r w:rsidRPr="00E0352B">
        <w:rPr>
          <w:rFonts w:ascii="Times New Roman" w:hAnsi="Times New Roman"/>
        </w:rPr>
        <w:t>подлежит опубликованию в официальном порядке</w:t>
      </w:r>
      <w:r>
        <w:rPr>
          <w:rFonts w:ascii="Times New Roman" w:hAnsi="Times New Roman"/>
        </w:rPr>
        <w:t>.</w:t>
      </w:r>
    </w:p>
    <w:p w:rsidR="008C2FB6" w:rsidRDefault="008C2FB6" w:rsidP="008C2FB6">
      <w:pPr>
        <w:pStyle w:val="afff1"/>
        <w:rPr>
          <w:rFonts w:ascii="Times New Roman" w:hAnsi="Times New Roman"/>
        </w:rPr>
      </w:pPr>
      <w:r>
        <w:rPr>
          <w:rFonts w:ascii="Times New Roman" w:hAnsi="Times New Roman"/>
        </w:rPr>
        <w:t>6. Расходы по организации публичных слушаний по вопросу внесения изменения в н</w:t>
      </w:r>
      <w:r>
        <w:rPr>
          <w:rFonts w:ascii="Times New Roman" w:hAnsi="Times New Roman"/>
        </w:rPr>
        <w:t>а</w:t>
      </w:r>
      <w:r>
        <w:rPr>
          <w:rFonts w:ascii="Times New Roman" w:hAnsi="Times New Roman"/>
        </w:rPr>
        <w:t>стоящие Правила несут органы местного самоуправления городского округа.</w:t>
      </w:r>
    </w:p>
    <w:p w:rsidR="008C2FB6" w:rsidRPr="00F63A75" w:rsidRDefault="008C2FB6" w:rsidP="008C2FB6">
      <w:pPr>
        <w:pStyle w:val="312"/>
        <w:tabs>
          <w:tab w:val="clear" w:pos="2340"/>
          <w:tab w:val="left" w:pos="2268"/>
        </w:tabs>
        <w:ind w:left="2268" w:hanging="1368"/>
      </w:pPr>
      <w:bookmarkStart w:id="73" w:name="_Toc343934666"/>
      <w:r w:rsidRPr="00F63A75">
        <w:t xml:space="preserve">Статья 8. </w:t>
      </w:r>
      <w:r w:rsidRPr="00F63A75">
        <w:tab/>
        <w:t>Особенности проведения публичных слушаний по вопросам ра</w:t>
      </w:r>
      <w:r w:rsidRPr="00F63A75">
        <w:t>с</w:t>
      </w:r>
      <w:r w:rsidRPr="00F63A75">
        <w:t xml:space="preserve">смотрения проектов планировки территорий </w:t>
      </w:r>
      <w:r>
        <w:t>и проектов межевания территорий</w:t>
      </w:r>
      <w:r w:rsidRPr="00E3291C">
        <w:t>, подготовленных в составе документации по планировке территории на основании решения органа местного с</w:t>
      </w:r>
      <w:r w:rsidRPr="00E3291C">
        <w:t>а</w:t>
      </w:r>
      <w:r w:rsidRPr="00E3291C">
        <w:t xml:space="preserve">моуправления </w:t>
      </w:r>
      <w:r>
        <w:t>городского округа,</w:t>
      </w:r>
      <w:r w:rsidRPr="00E3291C">
        <w:t xml:space="preserve"> </w:t>
      </w:r>
      <w:r w:rsidRPr="00F63A75">
        <w:t>и внесения в них изменений.</w:t>
      </w:r>
      <w:bookmarkEnd w:id="73"/>
    </w:p>
    <w:p w:rsidR="008C2FB6" w:rsidRPr="00BD5C1C" w:rsidRDefault="008C2FB6" w:rsidP="008C2FB6">
      <w:pPr>
        <w:pStyle w:val="afff1"/>
        <w:rPr>
          <w:rFonts w:ascii="Times New Roman" w:hAnsi="Times New Roman"/>
        </w:rPr>
      </w:pPr>
      <w:r w:rsidRPr="00BD5C1C">
        <w:rPr>
          <w:rFonts w:ascii="Times New Roman" w:hAnsi="Times New Roman"/>
        </w:rPr>
        <w:t>1. Публичные слушания по вопросам рассмотрения проектов планировки те</w:t>
      </w:r>
      <w:r w:rsidRPr="00BD5C1C">
        <w:rPr>
          <w:rFonts w:ascii="Times New Roman" w:hAnsi="Times New Roman"/>
        </w:rPr>
        <w:t>р</w:t>
      </w:r>
      <w:r w:rsidRPr="00BD5C1C">
        <w:rPr>
          <w:rFonts w:ascii="Times New Roman" w:hAnsi="Times New Roman"/>
        </w:rPr>
        <w:t>риторий и проектов межевания территорий, подготовленных в составе документации по планировке те</w:t>
      </w:r>
      <w:r w:rsidRPr="00BD5C1C">
        <w:rPr>
          <w:rFonts w:ascii="Times New Roman" w:hAnsi="Times New Roman"/>
        </w:rPr>
        <w:t>р</w:t>
      </w:r>
      <w:r w:rsidRPr="00BD5C1C">
        <w:rPr>
          <w:rFonts w:ascii="Times New Roman" w:hAnsi="Times New Roman"/>
        </w:rPr>
        <w:t xml:space="preserve">ритории на основании решения органа местного самоуправления </w:t>
      </w:r>
      <w:r>
        <w:rPr>
          <w:rFonts w:ascii="Times New Roman" w:hAnsi="Times New Roman"/>
        </w:rPr>
        <w:t>городского округа</w:t>
      </w:r>
      <w:r w:rsidRPr="00BD5C1C">
        <w:rPr>
          <w:rFonts w:ascii="Times New Roman" w:hAnsi="Times New Roman"/>
        </w:rPr>
        <w:t xml:space="preserve">, и внесения в них изменений назначаются </w:t>
      </w:r>
      <w:r>
        <w:rPr>
          <w:rFonts w:ascii="Times New Roman" w:hAnsi="Times New Roman"/>
        </w:rPr>
        <w:t>Мэром городского округа</w:t>
      </w:r>
      <w:r w:rsidRPr="00BD5C1C">
        <w:rPr>
          <w:rFonts w:ascii="Times New Roman" w:hAnsi="Times New Roman"/>
        </w:rPr>
        <w:t xml:space="preserve"> и проводятся оргкомитетом. </w:t>
      </w:r>
    </w:p>
    <w:p w:rsidR="008C2FB6" w:rsidRPr="00BD5C1C" w:rsidRDefault="008C2FB6" w:rsidP="008C2FB6">
      <w:pPr>
        <w:pStyle w:val="afff1"/>
        <w:rPr>
          <w:rFonts w:ascii="Times New Roman" w:hAnsi="Times New Roman"/>
        </w:rPr>
      </w:pPr>
      <w:r w:rsidRPr="00BD5C1C">
        <w:rPr>
          <w:rFonts w:ascii="Times New Roman" w:hAnsi="Times New Roman"/>
        </w:rPr>
        <w:t xml:space="preserve">2. В публичных слушаниях по </w:t>
      </w:r>
      <w:r>
        <w:rPr>
          <w:rFonts w:ascii="Times New Roman" w:hAnsi="Times New Roman"/>
        </w:rPr>
        <w:t>проектам планировки и проектам межевания</w:t>
      </w:r>
      <w:r w:rsidRPr="00BD5C1C">
        <w:rPr>
          <w:rFonts w:ascii="Times New Roman" w:hAnsi="Times New Roman"/>
        </w:rPr>
        <w:t xml:space="preserve"> могут пр</w:t>
      </w:r>
      <w:r w:rsidRPr="00BD5C1C">
        <w:rPr>
          <w:rFonts w:ascii="Times New Roman" w:hAnsi="Times New Roman"/>
        </w:rPr>
        <w:t>и</w:t>
      </w:r>
      <w:r w:rsidRPr="00BD5C1C">
        <w:rPr>
          <w:rFonts w:ascii="Times New Roman" w:hAnsi="Times New Roman"/>
        </w:rPr>
        <w:t>нимать участие:</w:t>
      </w:r>
    </w:p>
    <w:p w:rsidR="008C2FB6" w:rsidRPr="00BD5C1C" w:rsidRDefault="008C2FB6" w:rsidP="008C2FB6">
      <w:pPr>
        <w:pStyle w:val="afff1"/>
        <w:ind w:left="993" w:firstLine="0"/>
        <w:rPr>
          <w:rFonts w:ascii="Times New Roman" w:hAnsi="Times New Roman"/>
        </w:rPr>
      </w:pPr>
      <w:r w:rsidRPr="00BD5C1C">
        <w:rPr>
          <w:rFonts w:ascii="Times New Roman" w:hAnsi="Times New Roman"/>
        </w:rPr>
        <w:t>граждане, проживающие на территории, применительно к которой осуществляется подготовка проекта ее планировки и проекта ее межевания;</w:t>
      </w:r>
    </w:p>
    <w:p w:rsidR="008C2FB6" w:rsidRPr="00BD5C1C" w:rsidRDefault="008C2FB6" w:rsidP="008C2FB6">
      <w:pPr>
        <w:pStyle w:val="afff1"/>
        <w:ind w:left="993" w:firstLine="0"/>
        <w:rPr>
          <w:rFonts w:ascii="Times New Roman" w:hAnsi="Times New Roman"/>
        </w:rPr>
      </w:pPr>
      <w:r w:rsidRPr="00BD5C1C">
        <w:rPr>
          <w:rFonts w:ascii="Times New Roman" w:hAnsi="Times New Roman"/>
        </w:rPr>
        <w:t>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w:t>
      </w:r>
      <w:r w:rsidRPr="00BD5C1C">
        <w:rPr>
          <w:rFonts w:ascii="Times New Roman" w:hAnsi="Times New Roman"/>
        </w:rPr>
        <w:t>е</w:t>
      </w:r>
      <w:r w:rsidRPr="00BD5C1C">
        <w:rPr>
          <w:rFonts w:ascii="Times New Roman" w:hAnsi="Times New Roman"/>
        </w:rPr>
        <w:t>жевания;</w:t>
      </w:r>
    </w:p>
    <w:p w:rsidR="008C2FB6" w:rsidRPr="00BD5C1C" w:rsidRDefault="008C2FB6" w:rsidP="008C2FB6">
      <w:pPr>
        <w:pStyle w:val="afff1"/>
        <w:ind w:left="993" w:firstLine="0"/>
        <w:rPr>
          <w:rFonts w:ascii="Times New Roman" w:hAnsi="Times New Roman"/>
        </w:rPr>
      </w:pPr>
      <w:r w:rsidRPr="00BD5C1C">
        <w:rPr>
          <w:rFonts w:ascii="Times New Roman" w:hAnsi="Times New Roman"/>
        </w:rPr>
        <w:t>лица, законные интересы которых могут быть нарушены в связи с реализацией таких проектов.</w:t>
      </w:r>
    </w:p>
    <w:p w:rsidR="008C2FB6" w:rsidRPr="00BD5C1C" w:rsidRDefault="008C2FB6" w:rsidP="008C2FB6">
      <w:pPr>
        <w:pStyle w:val="afff1"/>
        <w:rPr>
          <w:rFonts w:ascii="Times New Roman" w:hAnsi="Times New Roman"/>
        </w:rPr>
      </w:pPr>
      <w:r w:rsidRPr="00BD5C1C">
        <w:rPr>
          <w:rFonts w:ascii="Times New Roman" w:hAnsi="Times New Roman"/>
        </w:rPr>
        <w:t xml:space="preserve">3. Продолжительность публичных слушаний </w:t>
      </w:r>
      <w:r w:rsidRPr="00E0352B">
        <w:rPr>
          <w:rFonts w:ascii="Times New Roman" w:hAnsi="Times New Roman"/>
        </w:rPr>
        <w:t>по проектам планировки и проектам м</w:t>
      </w:r>
      <w:r w:rsidRPr="00E0352B">
        <w:rPr>
          <w:rFonts w:ascii="Times New Roman" w:hAnsi="Times New Roman"/>
        </w:rPr>
        <w:t>е</w:t>
      </w:r>
      <w:r w:rsidRPr="00E0352B">
        <w:rPr>
          <w:rFonts w:ascii="Times New Roman" w:hAnsi="Times New Roman"/>
        </w:rPr>
        <w:t xml:space="preserve">жевания </w:t>
      </w:r>
      <w:r w:rsidRPr="00BD5C1C">
        <w:rPr>
          <w:rFonts w:ascii="Times New Roman" w:hAnsi="Times New Roman"/>
        </w:rPr>
        <w:t>со дня оповещения жителей о времени и месте их проведения до дня опубликования заключения о р</w:t>
      </w:r>
      <w:r w:rsidRPr="00BD5C1C">
        <w:rPr>
          <w:rFonts w:ascii="Times New Roman" w:hAnsi="Times New Roman"/>
        </w:rPr>
        <w:t>е</w:t>
      </w:r>
      <w:r w:rsidRPr="00BD5C1C">
        <w:rPr>
          <w:rFonts w:ascii="Times New Roman" w:hAnsi="Times New Roman"/>
        </w:rPr>
        <w:t>зультатах публичных слушаний не может быть менее одного месяца и более трех месяце</w:t>
      </w:r>
      <w:r>
        <w:rPr>
          <w:rFonts w:ascii="Times New Roman" w:hAnsi="Times New Roman"/>
        </w:rPr>
        <w:t>в</w:t>
      </w:r>
      <w:r w:rsidRPr="00BD5C1C">
        <w:rPr>
          <w:rFonts w:ascii="Times New Roman" w:hAnsi="Times New Roman"/>
        </w:rPr>
        <w:t xml:space="preserve"> и устанавливается в решении о проведении публичных слушаний, пр</w:t>
      </w:r>
      <w:r w:rsidRPr="00BD5C1C">
        <w:rPr>
          <w:rFonts w:ascii="Times New Roman" w:hAnsi="Times New Roman"/>
        </w:rPr>
        <w:t>и</w:t>
      </w:r>
      <w:r w:rsidRPr="00BD5C1C">
        <w:rPr>
          <w:rFonts w:ascii="Times New Roman" w:hAnsi="Times New Roman"/>
        </w:rPr>
        <w:t xml:space="preserve">нимаемом </w:t>
      </w:r>
      <w:r>
        <w:rPr>
          <w:rFonts w:ascii="Times New Roman" w:hAnsi="Times New Roman"/>
        </w:rPr>
        <w:t>Мэром городского округа</w:t>
      </w:r>
      <w:r w:rsidRPr="00BD5C1C">
        <w:rPr>
          <w:rFonts w:ascii="Times New Roman" w:hAnsi="Times New Roman"/>
        </w:rPr>
        <w:t>.</w:t>
      </w:r>
    </w:p>
    <w:p w:rsidR="008C2FB6" w:rsidRDefault="008C2FB6" w:rsidP="008C2FB6">
      <w:pPr>
        <w:pStyle w:val="afff1"/>
        <w:rPr>
          <w:rFonts w:ascii="Times New Roman" w:hAnsi="Times New Roman"/>
        </w:rPr>
      </w:pPr>
      <w:r w:rsidRPr="00E0352B">
        <w:rPr>
          <w:rFonts w:ascii="Times New Roman" w:hAnsi="Times New Roman"/>
        </w:rPr>
        <w:t>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w:t>
      </w:r>
      <w:r w:rsidRPr="00E0352B">
        <w:rPr>
          <w:rFonts w:ascii="Times New Roman" w:hAnsi="Times New Roman"/>
        </w:rPr>
        <w:t>и</w:t>
      </w:r>
      <w:r w:rsidRPr="00E0352B">
        <w:rPr>
          <w:rFonts w:ascii="Times New Roman" w:hAnsi="Times New Roman"/>
        </w:rPr>
        <w:t>ровки и проекта ее межевания</w:t>
      </w:r>
      <w:r>
        <w:rPr>
          <w:rFonts w:ascii="Times New Roman" w:hAnsi="Times New Roman"/>
        </w:rPr>
        <w:t xml:space="preserve">. </w:t>
      </w:r>
    </w:p>
    <w:p w:rsidR="008C2FB6" w:rsidRPr="00E0352B" w:rsidRDefault="008C2FB6" w:rsidP="008C2FB6">
      <w:pPr>
        <w:pStyle w:val="afff1"/>
        <w:rPr>
          <w:rFonts w:ascii="Times New Roman" w:hAnsi="Times New Roman"/>
        </w:rPr>
      </w:pPr>
      <w:r>
        <w:rPr>
          <w:rFonts w:ascii="Times New Roman" w:hAnsi="Times New Roman"/>
        </w:rPr>
        <w:t>5</w:t>
      </w:r>
      <w:r w:rsidRPr="00E0352B">
        <w:rPr>
          <w:rFonts w:ascii="Times New Roman" w:hAnsi="Times New Roman"/>
        </w:rPr>
        <w:t>. Заключение о результатах публичных слушаний по проекту планировки террит</w:t>
      </w:r>
      <w:r w:rsidRPr="00E0352B">
        <w:rPr>
          <w:rFonts w:ascii="Times New Roman" w:hAnsi="Times New Roman"/>
        </w:rPr>
        <w:t>о</w:t>
      </w:r>
      <w:r w:rsidRPr="00E0352B">
        <w:rPr>
          <w:rFonts w:ascii="Times New Roman" w:hAnsi="Times New Roman"/>
        </w:rPr>
        <w:t xml:space="preserve">рии и проекту межевания территории подлежит опубликованию в официальном порядке и в </w:t>
      </w:r>
      <w:r w:rsidRPr="00E0352B">
        <w:rPr>
          <w:rFonts w:ascii="Times New Roman" w:hAnsi="Times New Roman"/>
        </w:rPr>
        <w:lastRenderedPageBreak/>
        <w:t xml:space="preserve">течение не более чем пятнадцати дней направляется </w:t>
      </w:r>
      <w:r>
        <w:rPr>
          <w:rFonts w:ascii="Times New Roman" w:hAnsi="Times New Roman"/>
        </w:rPr>
        <w:t>Мэру</w:t>
      </w:r>
      <w:r w:rsidRPr="00E0352B">
        <w:rPr>
          <w:rFonts w:ascii="Times New Roman" w:hAnsi="Times New Roman"/>
        </w:rPr>
        <w:t xml:space="preserve"> для утверждения или отправки на дор</w:t>
      </w:r>
      <w:r w:rsidRPr="00E0352B">
        <w:rPr>
          <w:rFonts w:ascii="Times New Roman" w:hAnsi="Times New Roman"/>
        </w:rPr>
        <w:t>а</w:t>
      </w:r>
      <w:r w:rsidRPr="00E0352B">
        <w:rPr>
          <w:rFonts w:ascii="Times New Roman" w:hAnsi="Times New Roman"/>
        </w:rPr>
        <w:t>ботку.</w:t>
      </w:r>
    </w:p>
    <w:p w:rsidR="008C2FB6" w:rsidRDefault="008C2FB6" w:rsidP="008C2FB6">
      <w:pPr>
        <w:pStyle w:val="afff1"/>
        <w:rPr>
          <w:rFonts w:ascii="Times New Roman" w:hAnsi="Times New Roman"/>
        </w:rPr>
      </w:pPr>
      <w:r>
        <w:rPr>
          <w:rFonts w:ascii="Times New Roman" w:hAnsi="Times New Roman"/>
        </w:rPr>
        <w:t xml:space="preserve">6. Расходы по организации публичных слушаний по </w:t>
      </w:r>
      <w:r w:rsidRPr="00E0352B">
        <w:rPr>
          <w:rFonts w:ascii="Times New Roman" w:hAnsi="Times New Roman"/>
        </w:rPr>
        <w:t>проекту планировки территории и проекту межевания территории</w:t>
      </w:r>
      <w:r>
        <w:rPr>
          <w:rFonts w:ascii="Times New Roman" w:hAnsi="Times New Roman"/>
        </w:rPr>
        <w:t xml:space="preserve"> несёт лицо, подготовившее такой проект.</w:t>
      </w:r>
    </w:p>
    <w:p w:rsidR="008C2FB6" w:rsidRPr="00C415A7" w:rsidRDefault="008C2FB6" w:rsidP="008C2FB6">
      <w:pPr>
        <w:pStyle w:val="312"/>
        <w:tabs>
          <w:tab w:val="clear" w:pos="2340"/>
          <w:tab w:val="left" w:pos="2268"/>
        </w:tabs>
        <w:ind w:left="2268" w:hanging="1368"/>
      </w:pPr>
      <w:bookmarkStart w:id="74" w:name="_Toc343934667"/>
      <w:r w:rsidRPr="00C415A7">
        <w:t xml:space="preserve">Статья </w:t>
      </w:r>
      <w:r>
        <w:t>9</w:t>
      </w:r>
      <w:r w:rsidRPr="00C415A7">
        <w:t xml:space="preserve">. </w:t>
      </w:r>
      <w:r>
        <w:tab/>
      </w:r>
      <w:r w:rsidRPr="00F63A75">
        <w:t xml:space="preserve">Особенности проведения публичных слушаний </w:t>
      </w:r>
      <w:r w:rsidRPr="00C415A7">
        <w:t xml:space="preserve">по вопросам </w:t>
      </w:r>
      <w:r w:rsidRPr="00F63A75">
        <w:t>предо</w:t>
      </w:r>
      <w:r w:rsidRPr="00F63A75">
        <w:t>с</w:t>
      </w:r>
      <w:r w:rsidRPr="00F63A75">
        <w:t>тавлени</w:t>
      </w:r>
      <w:r>
        <w:t>я</w:t>
      </w:r>
      <w:r w:rsidRPr="00F63A75">
        <w:t xml:space="preserve"> разрешения на условно разрешенный вид использования земельных участков и объектов капитального строительства</w:t>
      </w:r>
      <w:r>
        <w:t xml:space="preserve"> и </w:t>
      </w:r>
      <w:r w:rsidRPr="00F817F4">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sidRPr="00C415A7">
        <w:t>.</w:t>
      </w:r>
      <w:bookmarkEnd w:id="74"/>
    </w:p>
    <w:p w:rsidR="008C2FB6" w:rsidRPr="002723E3" w:rsidRDefault="008C2FB6" w:rsidP="008C2FB6">
      <w:pPr>
        <w:pStyle w:val="afff1"/>
        <w:rPr>
          <w:rFonts w:ascii="Times New Roman" w:hAnsi="Times New Roman"/>
        </w:rPr>
      </w:pPr>
      <w:r w:rsidRPr="002723E3">
        <w:rPr>
          <w:rFonts w:ascii="Times New Roman" w:hAnsi="Times New Roman"/>
        </w:rPr>
        <w:t>1. Публичные слушания по вопросам предоставления разрешения на условно разр</w:t>
      </w:r>
      <w:r w:rsidRPr="002723E3">
        <w:rPr>
          <w:rFonts w:ascii="Times New Roman" w:hAnsi="Times New Roman"/>
        </w:rPr>
        <w:t>е</w:t>
      </w:r>
      <w:r w:rsidRPr="002723E3">
        <w:rPr>
          <w:rFonts w:ascii="Times New Roman" w:hAnsi="Times New Roman"/>
        </w:rPr>
        <w:t xml:space="preserve">шенный вид использования земельных участков и объектов капитального строительства </w:t>
      </w:r>
      <w:r>
        <w:rPr>
          <w:rFonts w:ascii="Times New Roman" w:hAnsi="Times New Roman"/>
        </w:rPr>
        <w:t xml:space="preserve">или </w:t>
      </w:r>
      <w:r w:rsidRPr="00F817F4">
        <w:rPr>
          <w:rFonts w:ascii="Times New Roman" w:hAnsi="Times New Roman"/>
        </w:rPr>
        <w:t xml:space="preserve">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rPr>
        <w:t xml:space="preserve">(далее – по вопросам специальных согласований) </w:t>
      </w:r>
      <w:r w:rsidRPr="002723E3">
        <w:rPr>
          <w:rFonts w:ascii="Times New Roman" w:hAnsi="Times New Roman"/>
        </w:rPr>
        <w:t xml:space="preserve">назначаются </w:t>
      </w:r>
      <w:r>
        <w:rPr>
          <w:rFonts w:ascii="Times New Roman" w:hAnsi="Times New Roman"/>
        </w:rPr>
        <w:t>М</w:t>
      </w:r>
      <w:r>
        <w:rPr>
          <w:rFonts w:ascii="Times New Roman" w:hAnsi="Times New Roman"/>
        </w:rPr>
        <w:t>э</w:t>
      </w:r>
      <w:r>
        <w:rPr>
          <w:rFonts w:ascii="Times New Roman" w:hAnsi="Times New Roman"/>
        </w:rPr>
        <w:t>ром городского округа</w:t>
      </w:r>
      <w:r w:rsidRPr="002723E3">
        <w:rPr>
          <w:rFonts w:ascii="Times New Roman" w:hAnsi="Times New Roman"/>
        </w:rPr>
        <w:t xml:space="preserve"> по представлению Комиссии, получившей заявление о предоставлении разрешения на </w:t>
      </w:r>
      <w:r>
        <w:rPr>
          <w:rFonts w:ascii="Times New Roman" w:hAnsi="Times New Roman"/>
        </w:rPr>
        <w:t>специальные согласования</w:t>
      </w:r>
      <w:r w:rsidRPr="002723E3">
        <w:rPr>
          <w:rFonts w:ascii="Times New Roman" w:hAnsi="Times New Roman"/>
        </w:rPr>
        <w:t xml:space="preserve"> и проводятся Комиссией, которая выполняет функции оргком</w:t>
      </w:r>
      <w:r w:rsidRPr="002723E3">
        <w:rPr>
          <w:rFonts w:ascii="Times New Roman" w:hAnsi="Times New Roman"/>
        </w:rPr>
        <w:t>и</w:t>
      </w:r>
      <w:r w:rsidRPr="002723E3">
        <w:rPr>
          <w:rFonts w:ascii="Times New Roman" w:hAnsi="Times New Roman"/>
        </w:rPr>
        <w:t>тета слушаний.</w:t>
      </w:r>
    </w:p>
    <w:p w:rsidR="008C2FB6" w:rsidRPr="00BD5C1C" w:rsidRDefault="008C2FB6" w:rsidP="008C2FB6">
      <w:pPr>
        <w:pStyle w:val="afff1"/>
        <w:rPr>
          <w:rFonts w:ascii="Times New Roman" w:hAnsi="Times New Roman"/>
        </w:rPr>
      </w:pPr>
      <w:r w:rsidRPr="00BD5C1C">
        <w:rPr>
          <w:rFonts w:ascii="Times New Roman" w:hAnsi="Times New Roman"/>
        </w:rPr>
        <w:t xml:space="preserve">2. В публичных слушаниях </w:t>
      </w:r>
      <w:r w:rsidRPr="002723E3">
        <w:rPr>
          <w:rFonts w:ascii="Times New Roman" w:hAnsi="Times New Roman"/>
        </w:rPr>
        <w:t xml:space="preserve">по вопросам </w:t>
      </w:r>
      <w:r>
        <w:rPr>
          <w:rFonts w:ascii="Times New Roman" w:hAnsi="Times New Roman"/>
        </w:rPr>
        <w:t>специальных согласований</w:t>
      </w:r>
      <w:r w:rsidRPr="002723E3">
        <w:rPr>
          <w:rFonts w:ascii="Times New Roman" w:hAnsi="Times New Roman"/>
        </w:rPr>
        <w:t xml:space="preserve"> </w:t>
      </w:r>
      <w:r w:rsidRPr="00BD5C1C">
        <w:rPr>
          <w:rFonts w:ascii="Times New Roman" w:hAnsi="Times New Roman"/>
        </w:rPr>
        <w:t>могут принимать участие:</w:t>
      </w:r>
    </w:p>
    <w:p w:rsidR="008C2FB6" w:rsidRDefault="008C2FB6" w:rsidP="008C2FB6">
      <w:pPr>
        <w:pStyle w:val="afff1"/>
        <w:ind w:left="993" w:firstLine="0"/>
        <w:rPr>
          <w:rFonts w:ascii="Times New Roman" w:hAnsi="Times New Roman"/>
        </w:rPr>
      </w:pPr>
      <w:r w:rsidRPr="00BD5C1C">
        <w:rPr>
          <w:rFonts w:ascii="Times New Roman" w:hAnsi="Times New Roman"/>
        </w:rPr>
        <w:t xml:space="preserve">граждане, проживающие </w:t>
      </w:r>
      <w:r w:rsidRPr="002723E3">
        <w:rPr>
          <w:rFonts w:ascii="Times New Roman" w:hAnsi="Times New Roman"/>
        </w:rPr>
        <w:t>в пределах территориальной зоны</w:t>
      </w:r>
      <w:r>
        <w:rPr>
          <w:rFonts w:ascii="Times New Roman" w:hAnsi="Times New Roman"/>
        </w:rPr>
        <w:t xml:space="preserve"> (участка градостроител</w:t>
      </w:r>
      <w:r>
        <w:rPr>
          <w:rFonts w:ascii="Times New Roman" w:hAnsi="Times New Roman"/>
        </w:rPr>
        <w:t>ь</w:t>
      </w:r>
      <w:r>
        <w:rPr>
          <w:rFonts w:ascii="Times New Roman" w:hAnsi="Times New Roman"/>
        </w:rPr>
        <w:t>ного зонирования)</w:t>
      </w:r>
      <w:r w:rsidRPr="002723E3">
        <w:rPr>
          <w:rFonts w:ascii="Times New Roman" w:hAnsi="Times New Roman"/>
        </w:rPr>
        <w:t>, в границах которой расположен земельный участок или объект капитального строительства, применительно к которым з</w:t>
      </w:r>
      <w:r w:rsidRPr="002723E3">
        <w:rPr>
          <w:rFonts w:ascii="Times New Roman" w:hAnsi="Times New Roman"/>
        </w:rPr>
        <w:t>а</w:t>
      </w:r>
      <w:r>
        <w:rPr>
          <w:rFonts w:ascii="Times New Roman" w:hAnsi="Times New Roman"/>
        </w:rPr>
        <w:t>прашивается разрешение</w:t>
      </w:r>
      <w:r w:rsidRPr="00BD5C1C">
        <w:rPr>
          <w:rFonts w:ascii="Times New Roman" w:hAnsi="Times New Roman"/>
        </w:rPr>
        <w:t>;</w:t>
      </w:r>
    </w:p>
    <w:p w:rsidR="008C2FB6" w:rsidRPr="00481B8A" w:rsidRDefault="008C2FB6" w:rsidP="008C2FB6">
      <w:pPr>
        <w:pStyle w:val="afff1"/>
        <w:ind w:left="993" w:firstLine="0"/>
        <w:rPr>
          <w:rFonts w:ascii="Times New Roman" w:hAnsi="Times New Roman"/>
        </w:rPr>
      </w:pPr>
      <w:r w:rsidRPr="00481B8A">
        <w:rPr>
          <w:rFonts w:ascii="Times New Roman" w:hAnsi="Times New Roman"/>
        </w:rPr>
        <w:t>правообладатели земельных участков, имеющих общие границы с земельным учас</w:t>
      </w:r>
      <w:r w:rsidRPr="00481B8A">
        <w:rPr>
          <w:rFonts w:ascii="Times New Roman" w:hAnsi="Times New Roman"/>
        </w:rPr>
        <w:t>т</w:t>
      </w:r>
      <w:r w:rsidRPr="00481B8A">
        <w:rPr>
          <w:rFonts w:ascii="Times New Roman" w:hAnsi="Times New Roman"/>
        </w:rPr>
        <w:t>ком, применительно к которому запрашивается разрешение;</w:t>
      </w:r>
    </w:p>
    <w:p w:rsidR="008C2FB6" w:rsidRPr="00481B8A" w:rsidRDefault="008C2FB6" w:rsidP="008C2FB6">
      <w:pPr>
        <w:pStyle w:val="afff1"/>
        <w:ind w:left="993" w:firstLine="0"/>
        <w:rPr>
          <w:rFonts w:ascii="Times New Roman" w:hAnsi="Times New Roman"/>
        </w:rPr>
      </w:pPr>
      <w:r w:rsidRPr="00481B8A">
        <w:rPr>
          <w:rFonts w:ascii="Times New Roman" w:hAnsi="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w:t>
      </w:r>
      <w:r w:rsidRPr="00481B8A">
        <w:rPr>
          <w:rFonts w:ascii="Times New Roman" w:hAnsi="Times New Roman"/>
        </w:rPr>
        <w:t>о</w:t>
      </w:r>
      <w:r w:rsidRPr="00481B8A">
        <w:rPr>
          <w:rFonts w:ascii="Times New Roman" w:hAnsi="Times New Roman"/>
        </w:rPr>
        <w:t>му запрашивается разрешение;</w:t>
      </w:r>
    </w:p>
    <w:p w:rsidR="008C2FB6" w:rsidRPr="00481B8A" w:rsidRDefault="008C2FB6" w:rsidP="008C2FB6">
      <w:pPr>
        <w:pStyle w:val="afff1"/>
        <w:ind w:left="993" w:firstLine="0"/>
        <w:rPr>
          <w:rFonts w:ascii="Times New Roman" w:hAnsi="Times New Roman"/>
        </w:rPr>
      </w:pPr>
      <w:r w:rsidRPr="00481B8A">
        <w:rPr>
          <w:rFonts w:ascii="Times New Roman" w:hAnsi="Times New Roman"/>
        </w:rPr>
        <w:t>правообладатели помещений, являющихся частью объекта капитального строительства, применительно к которому запрашивается разреш</w:t>
      </w:r>
      <w:r w:rsidRPr="00481B8A">
        <w:rPr>
          <w:rFonts w:ascii="Times New Roman" w:hAnsi="Times New Roman"/>
        </w:rPr>
        <w:t>е</w:t>
      </w:r>
      <w:r w:rsidRPr="00481B8A">
        <w:rPr>
          <w:rFonts w:ascii="Times New Roman" w:hAnsi="Times New Roman"/>
        </w:rPr>
        <w:t>ние.</w:t>
      </w:r>
    </w:p>
    <w:p w:rsidR="008C2FB6" w:rsidRDefault="008C2FB6" w:rsidP="008C2FB6">
      <w:pPr>
        <w:pStyle w:val="afff1"/>
        <w:rPr>
          <w:rFonts w:ascii="Times New Roman" w:hAnsi="Times New Roman"/>
        </w:rPr>
      </w:pPr>
      <w:r w:rsidRPr="00481B8A">
        <w:rPr>
          <w:rFonts w:ascii="Times New Roman" w:hAnsi="Times New Roman"/>
        </w:rPr>
        <w:t>В случае, если условно разрешенный вид использования земельного участка или объекта капитального строительства</w:t>
      </w:r>
      <w:r>
        <w:rPr>
          <w:rFonts w:ascii="Times New Roman" w:hAnsi="Times New Roman"/>
        </w:rPr>
        <w:t>, либо отклонение</w:t>
      </w:r>
      <w:r w:rsidRPr="00F817F4">
        <w:rPr>
          <w:rFonts w:ascii="Times New Roman" w:hAnsi="Times New Roman"/>
        </w:rPr>
        <w:t xml:space="preserve"> от предельных параметров ра</w:t>
      </w:r>
      <w:r w:rsidRPr="00F817F4">
        <w:rPr>
          <w:rFonts w:ascii="Times New Roman" w:hAnsi="Times New Roman"/>
        </w:rPr>
        <w:t>з</w:t>
      </w:r>
      <w:r w:rsidRPr="00F817F4">
        <w:rPr>
          <w:rFonts w:ascii="Times New Roman" w:hAnsi="Times New Roman"/>
        </w:rPr>
        <w:t>решенного строительства, реконструкции объектов капитального строительства</w:t>
      </w:r>
      <w:r w:rsidRPr="00481B8A">
        <w:rPr>
          <w:rFonts w:ascii="Times New Roman" w:hAnsi="Times New Roman"/>
        </w:rPr>
        <w:t xml:space="preserve"> </w:t>
      </w:r>
      <w:r>
        <w:rPr>
          <w:rFonts w:ascii="Times New Roman" w:hAnsi="Times New Roman"/>
        </w:rPr>
        <w:t xml:space="preserve">могут </w:t>
      </w:r>
      <w:r w:rsidRPr="00481B8A">
        <w:rPr>
          <w:rFonts w:ascii="Times New Roman" w:hAnsi="Times New Roman"/>
        </w:rPr>
        <w:t>оказать негативное воздействие на окружающую среду, публичные слушания проводятся с участием правооблад</w:t>
      </w:r>
      <w:r w:rsidRPr="00481B8A">
        <w:rPr>
          <w:rFonts w:ascii="Times New Roman" w:hAnsi="Times New Roman"/>
        </w:rPr>
        <w:t>а</w:t>
      </w:r>
      <w:r w:rsidRPr="00481B8A">
        <w:rPr>
          <w:rFonts w:ascii="Times New Roman" w:hAnsi="Times New Roman"/>
        </w:rPr>
        <w:t>телей земельных участков и объектов капитального строительства, подверженных риску такого негативного возде</w:t>
      </w:r>
      <w:r w:rsidRPr="00481B8A">
        <w:rPr>
          <w:rFonts w:ascii="Times New Roman" w:hAnsi="Times New Roman"/>
        </w:rPr>
        <w:t>й</w:t>
      </w:r>
      <w:r w:rsidRPr="00481B8A">
        <w:rPr>
          <w:rFonts w:ascii="Times New Roman" w:hAnsi="Times New Roman"/>
        </w:rPr>
        <w:t>ствия</w:t>
      </w:r>
      <w:r>
        <w:rPr>
          <w:rFonts w:ascii="Times New Roman" w:hAnsi="Times New Roman"/>
        </w:rPr>
        <w:t>.</w:t>
      </w:r>
    </w:p>
    <w:p w:rsidR="008C2FB6" w:rsidRDefault="008C2FB6" w:rsidP="008C2FB6">
      <w:pPr>
        <w:pStyle w:val="afff1"/>
        <w:rPr>
          <w:rFonts w:ascii="Times New Roman" w:hAnsi="Times New Roman"/>
        </w:rPr>
      </w:pPr>
      <w:r w:rsidRPr="007553E1">
        <w:rPr>
          <w:rFonts w:ascii="Times New Roman" w:hAnsi="Times New Roman"/>
        </w:rPr>
        <w:t xml:space="preserve">3. Не позднее, чем через десять дней со дня поступления заявления заинтересованного лица о предоставлении разрешения на </w:t>
      </w:r>
      <w:r>
        <w:rPr>
          <w:rFonts w:ascii="Times New Roman" w:hAnsi="Times New Roman"/>
        </w:rPr>
        <w:t>специальное согласование</w:t>
      </w:r>
      <w:r w:rsidRPr="007553E1">
        <w:rPr>
          <w:rFonts w:ascii="Times New Roman" w:hAnsi="Times New Roman"/>
        </w:rPr>
        <w:t>, Комиссия направляет сообщения о проведении публичных слушаний правообладателям земельных участков, имеющих о</w:t>
      </w:r>
      <w:r w:rsidRPr="007553E1">
        <w:rPr>
          <w:rFonts w:ascii="Times New Roman" w:hAnsi="Times New Roman"/>
        </w:rPr>
        <w:t>б</w:t>
      </w:r>
      <w:r w:rsidRPr="007553E1">
        <w:rPr>
          <w:rFonts w:ascii="Times New Roman" w:hAnsi="Times New Roman"/>
        </w:rPr>
        <w:t>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w:t>
      </w:r>
      <w:r w:rsidRPr="007553E1">
        <w:rPr>
          <w:rFonts w:ascii="Times New Roman" w:hAnsi="Times New Roman"/>
        </w:rPr>
        <w:t>т</w:t>
      </w:r>
      <w:r w:rsidRPr="007553E1">
        <w:rPr>
          <w:rFonts w:ascii="Times New Roman" w:hAnsi="Times New Roman"/>
        </w:rPr>
        <w:t>ках, имеющих общие границы с земельным участком, применительно к которому запрашивае</w:t>
      </w:r>
      <w:r w:rsidRPr="007553E1">
        <w:rPr>
          <w:rFonts w:ascii="Times New Roman" w:hAnsi="Times New Roman"/>
        </w:rPr>
        <w:t>т</w:t>
      </w:r>
      <w:r w:rsidRPr="007553E1">
        <w:rPr>
          <w:rFonts w:ascii="Times New Roman" w:hAnsi="Times New Roman"/>
        </w:rPr>
        <w:t xml:space="preserve">ся разрешение, и правообладателям помещений, являющихся частью объекта капитального строительства, применительно к которому запрашивается разрешение. </w:t>
      </w:r>
      <w:r w:rsidRPr="007553E1">
        <w:rPr>
          <w:rFonts w:ascii="Times New Roman" w:hAnsi="Times New Roman"/>
        </w:rPr>
        <w:lastRenderedPageBreak/>
        <w:t xml:space="preserve">Перечень таких лиц предоставляется заявителем, запрашивающим предоставление разрешения на </w:t>
      </w:r>
      <w:r>
        <w:rPr>
          <w:rFonts w:ascii="Times New Roman" w:hAnsi="Times New Roman"/>
        </w:rPr>
        <w:t>специальное с</w:t>
      </w:r>
      <w:r>
        <w:rPr>
          <w:rFonts w:ascii="Times New Roman" w:hAnsi="Times New Roman"/>
        </w:rPr>
        <w:t>о</w:t>
      </w:r>
      <w:r>
        <w:rPr>
          <w:rFonts w:ascii="Times New Roman" w:hAnsi="Times New Roman"/>
        </w:rPr>
        <w:t>гласование.</w:t>
      </w:r>
    </w:p>
    <w:p w:rsidR="008C2FB6" w:rsidRPr="00C605CB" w:rsidRDefault="008C2FB6" w:rsidP="008C2FB6">
      <w:pPr>
        <w:pStyle w:val="afff1"/>
        <w:rPr>
          <w:rFonts w:ascii="Times New Roman" w:hAnsi="Times New Roman"/>
        </w:rPr>
      </w:pPr>
      <w:r w:rsidRPr="00C605CB">
        <w:rPr>
          <w:rFonts w:ascii="Times New Roman" w:hAnsi="Times New Roman"/>
        </w:rPr>
        <w:t xml:space="preserve">4. Продолжительность публичных слушаний по вопросам </w:t>
      </w:r>
      <w:r>
        <w:rPr>
          <w:rFonts w:ascii="Times New Roman" w:hAnsi="Times New Roman"/>
        </w:rPr>
        <w:t>специальных согласований</w:t>
      </w:r>
      <w:r w:rsidRPr="00C605CB">
        <w:rPr>
          <w:rFonts w:ascii="Times New Roman" w:hAnsi="Times New Roman"/>
        </w:rPr>
        <w:t xml:space="preserve"> со дня оповещения жителей о времени и месте их проведения до дня опубликования заключ</w:t>
      </w:r>
      <w:r w:rsidRPr="00C605CB">
        <w:rPr>
          <w:rFonts w:ascii="Times New Roman" w:hAnsi="Times New Roman"/>
        </w:rPr>
        <w:t>е</w:t>
      </w:r>
      <w:r w:rsidRPr="00C605CB">
        <w:rPr>
          <w:rFonts w:ascii="Times New Roman" w:hAnsi="Times New Roman"/>
        </w:rPr>
        <w:t xml:space="preserve">ния о результатах публичных слушаний не может быть более одного месяца и устанавливается в решении о проведении публичных слушаний, принимаемом </w:t>
      </w:r>
      <w:r>
        <w:rPr>
          <w:rFonts w:ascii="Times New Roman" w:hAnsi="Times New Roman"/>
        </w:rPr>
        <w:t>Мэром городского округа</w:t>
      </w:r>
      <w:r w:rsidRPr="00C605CB">
        <w:rPr>
          <w:rFonts w:ascii="Times New Roman" w:hAnsi="Times New Roman"/>
        </w:rPr>
        <w:t>.</w:t>
      </w:r>
    </w:p>
    <w:p w:rsidR="008C2FB6" w:rsidRPr="00C605CB" w:rsidRDefault="008C2FB6" w:rsidP="008C2FB6">
      <w:pPr>
        <w:pStyle w:val="afff1"/>
        <w:rPr>
          <w:rFonts w:ascii="Times New Roman" w:hAnsi="Times New Roman"/>
        </w:rPr>
      </w:pPr>
      <w:r w:rsidRPr="00C605CB">
        <w:rPr>
          <w:rFonts w:ascii="Times New Roman" w:hAnsi="Times New Roman"/>
        </w:rPr>
        <w:t xml:space="preserve">5. Публичные слушания </w:t>
      </w:r>
      <w:r w:rsidRPr="00F817F4">
        <w:rPr>
          <w:rFonts w:ascii="Times New Roman" w:hAnsi="Times New Roman"/>
        </w:rPr>
        <w:t>по вопросам специальных согласований</w:t>
      </w:r>
      <w:r w:rsidRPr="00C605CB">
        <w:rPr>
          <w:rFonts w:ascii="Times New Roman" w:hAnsi="Times New Roman"/>
        </w:rPr>
        <w:t xml:space="preserve"> проводятся в пределах территориальной зоны, в границах которой расположен земельный участок или объект капитального строительства, применительно к к</w:t>
      </w:r>
      <w:r w:rsidRPr="00C605CB">
        <w:rPr>
          <w:rFonts w:ascii="Times New Roman" w:hAnsi="Times New Roman"/>
        </w:rPr>
        <w:t>о</w:t>
      </w:r>
      <w:r w:rsidRPr="00C605CB">
        <w:rPr>
          <w:rFonts w:ascii="Times New Roman" w:hAnsi="Times New Roman"/>
        </w:rPr>
        <w:t>торым запрашивается разрешение.</w:t>
      </w:r>
    </w:p>
    <w:p w:rsidR="008C2FB6" w:rsidRPr="00005180" w:rsidRDefault="008C2FB6" w:rsidP="008C2FB6">
      <w:pPr>
        <w:pStyle w:val="afff1"/>
        <w:rPr>
          <w:rFonts w:ascii="Times New Roman" w:hAnsi="Times New Roman"/>
        </w:rPr>
      </w:pPr>
      <w:r>
        <w:rPr>
          <w:rFonts w:ascii="Times New Roman" w:hAnsi="Times New Roman"/>
        </w:rPr>
        <w:t>6</w:t>
      </w:r>
      <w:r w:rsidRPr="00005180">
        <w:rPr>
          <w:rFonts w:ascii="Times New Roman" w:hAnsi="Times New Roman"/>
        </w:rPr>
        <w:t xml:space="preserve">. Заключение о результатах публичных слушаний </w:t>
      </w:r>
      <w:r w:rsidRPr="00F817F4">
        <w:rPr>
          <w:rFonts w:ascii="Times New Roman" w:hAnsi="Times New Roman"/>
        </w:rPr>
        <w:t xml:space="preserve">по вопросам специальных согласований </w:t>
      </w:r>
      <w:r w:rsidRPr="00005180">
        <w:rPr>
          <w:rFonts w:ascii="Times New Roman" w:hAnsi="Times New Roman"/>
        </w:rPr>
        <w:t>подлежит опубликов</w:t>
      </w:r>
      <w:r w:rsidRPr="00005180">
        <w:rPr>
          <w:rFonts w:ascii="Times New Roman" w:hAnsi="Times New Roman"/>
        </w:rPr>
        <w:t>а</w:t>
      </w:r>
      <w:r w:rsidRPr="00005180">
        <w:rPr>
          <w:rFonts w:ascii="Times New Roman" w:hAnsi="Times New Roman"/>
        </w:rPr>
        <w:t>нию в официальном порядке и служит основанием для подготовки Комиссией рекомендаций о предоставлении разрешения на условно разрешенный вид испол</w:t>
      </w:r>
      <w:r w:rsidRPr="00005180">
        <w:rPr>
          <w:rFonts w:ascii="Times New Roman" w:hAnsi="Times New Roman"/>
        </w:rPr>
        <w:t>ь</w:t>
      </w:r>
      <w:r w:rsidRPr="00005180">
        <w:rPr>
          <w:rFonts w:ascii="Times New Roman" w:hAnsi="Times New Roman"/>
        </w:rPr>
        <w:t>зования или об отказе в предоставлении такого разрешения с указанием причин принятого р</w:t>
      </w:r>
      <w:r w:rsidRPr="00005180">
        <w:rPr>
          <w:rFonts w:ascii="Times New Roman" w:hAnsi="Times New Roman"/>
        </w:rPr>
        <w:t>е</w:t>
      </w:r>
      <w:r w:rsidRPr="00005180">
        <w:rPr>
          <w:rFonts w:ascii="Times New Roman" w:hAnsi="Times New Roman"/>
        </w:rPr>
        <w:t xml:space="preserve">шения, которые направляются </w:t>
      </w:r>
      <w:r>
        <w:rPr>
          <w:rFonts w:ascii="Times New Roman" w:hAnsi="Times New Roman"/>
        </w:rPr>
        <w:t>Мэру</w:t>
      </w:r>
      <w:r w:rsidRPr="00005180">
        <w:rPr>
          <w:rFonts w:ascii="Times New Roman" w:hAnsi="Times New Roman"/>
        </w:rPr>
        <w:t>.</w:t>
      </w:r>
    </w:p>
    <w:p w:rsidR="008C2FB6" w:rsidRDefault="008C2FB6" w:rsidP="008C2FB6">
      <w:pPr>
        <w:pStyle w:val="afff1"/>
        <w:rPr>
          <w:rFonts w:ascii="Times New Roman" w:hAnsi="Times New Roman"/>
        </w:rPr>
      </w:pPr>
      <w:r w:rsidRPr="00E73BDC">
        <w:rPr>
          <w:rFonts w:ascii="Times New Roman" w:hAnsi="Times New Roman"/>
        </w:rPr>
        <w:t xml:space="preserve">7. Расходы по организации публичных слушаний </w:t>
      </w:r>
      <w:r w:rsidRPr="00F817F4">
        <w:rPr>
          <w:rFonts w:ascii="Times New Roman" w:hAnsi="Times New Roman"/>
        </w:rPr>
        <w:t>по вопросам специальных согласов</w:t>
      </w:r>
      <w:r w:rsidRPr="00F817F4">
        <w:rPr>
          <w:rFonts w:ascii="Times New Roman" w:hAnsi="Times New Roman"/>
        </w:rPr>
        <w:t>а</w:t>
      </w:r>
      <w:r w:rsidRPr="00F817F4">
        <w:rPr>
          <w:rFonts w:ascii="Times New Roman" w:hAnsi="Times New Roman"/>
        </w:rPr>
        <w:t>ний</w:t>
      </w:r>
      <w:r w:rsidRPr="00E73BDC">
        <w:rPr>
          <w:rFonts w:ascii="Times New Roman" w:hAnsi="Times New Roman"/>
        </w:rPr>
        <w:t xml:space="preserve"> несёт лицо, </w:t>
      </w:r>
      <w:r>
        <w:rPr>
          <w:rFonts w:ascii="Times New Roman" w:hAnsi="Times New Roman"/>
        </w:rPr>
        <w:t>запрашивающее такое разрешение</w:t>
      </w:r>
      <w:r w:rsidRPr="00E73BDC">
        <w:rPr>
          <w:rFonts w:ascii="Times New Roman" w:hAnsi="Times New Roman"/>
        </w:rPr>
        <w:t>.</w:t>
      </w:r>
    </w:p>
    <w:p w:rsidR="008C2FB6" w:rsidRPr="001A1354" w:rsidRDefault="008C2FB6" w:rsidP="008C2FB6">
      <w:pPr>
        <w:pStyle w:val="2"/>
        <w:numPr>
          <w:ilvl w:val="1"/>
          <w:numId w:val="0"/>
        </w:numPr>
        <w:tabs>
          <w:tab w:val="num" w:pos="0"/>
          <w:tab w:val="left" w:pos="539"/>
        </w:tabs>
        <w:spacing w:before="360" w:after="360"/>
        <w:ind w:right="-25"/>
      </w:pPr>
      <w:bookmarkStart w:id="75" w:name="_Toc343934668"/>
      <w:r w:rsidRPr="001A1354">
        <w:t xml:space="preserve">Глава </w:t>
      </w:r>
      <w:r>
        <w:t>3</w:t>
      </w:r>
      <w:r w:rsidRPr="001A1354">
        <w:t>. Положение о подготовке документации по планировке территорий органами местного самоуправл</w:t>
      </w:r>
      <w:r w:rsidRPr="001A1354">
        <w:t>е</w:t>
      </w:r>
      <w:r w:rsidRPr="001A1354">
        <w:t>ния.</w:t>
      </w:r>
      <w:bookmarkEnd w:id="66"/>
      <w:bookmarkEnd w:id="70"/>
      <w:bookmarkEnd w:id="75"/>
    </w:p>
    <w:p w:rsidR="008C2FB6" w:rsidRPr="001A1354" w:rsidRDefault="008C2FB6" w:rsidP="008C2FB6">
      <w:pPr>
        <w:pStyle w:val="312"/>
        <w:tabs>
          <w:tab w:val="clear" w:pos="2340"/>
          <w:tab w:val="left" w:pos="2268"/>
        </w:tabs>
        <w:spacing w:before="0"/>
        <w:ind w:left="2268" w:hanging="1366"/>
      </w:pPr>
      <w:bookmarkStart w:id="76" w:name="_toc924"/>
      <w:bookmarkStart w:id="77" w:name="_Toc157247900"/>
      <w:bookmarkStart w:id="78" w:name="_Toc176362878"/>
      <w:bookmarkStart w:id="79" w:name="_Toc343934669"/>
      <w:bookmarkEnd w:id="76"/>
      <w:r w:rsidRPr="001A1354">
        <w:t xml:space="preserve">Статья </w:t>
      </w:r>
      <w:r>
        <w:t>10</w:t>
      </w:r>
      <w:r w:rsidRPr="001A1354">
        <w:t xml:space="preserve">. </w:t>
      </w:r>
      <w:r w:rsidRPr="001A1354">
        <w:tab/>
        <w:t>Общие положения о планировке территории</w:t>
      </w:r>
      <w:bookmarkEnd w:id="77"/>
      <w:bookmarkEnd w:id="78"/>
      <w:r>
        <w:t>.</w:t>
      </w:r>
      <w:bookmarkEnd w:id="79"/>
    </w:p>
    <w:p w:rsidR="008C2FB6" w:rsidRPr="001A1354" w:rsidRDefault="008C2FB6" w:rsidP="008C2FB6">
      <w:pPr>
        <w:pStyle w:val="TimesNewRoman12"/>
      </w:pPr>
      <w:r w:rsidRPr="001A1354">
        <w:t>1. Планировка территории осуществляется посредством разработки документации по планировке территории: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проектов планировки;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проектов межевания;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градостроительных планов земельных участков.</w:t>
      </w:r>
    </w:p>
    <w:p w:rsidR="008C2FB6" w:rsidRPr="001A1354" w:rsidRDefault="008C2FB6" w:rsidP="008C2FB6">
      <w:pPr>
        <w:pStyle w:val="TimesNewRoman12"/>
      </w:pPr>
      <w:r w:rsidRPr="001A1354">
        <w:t>2. Подготовка документации по планировке территории осуществляется за свой счёт заинтересованными лицами.</w:t>
      </w:r>
    </w:p>
    <w:p w:rsidR="008C2FB6" w:rsidRPr="001A1354" w:rsidRDefault="008C2FB6" w:rsidP="008C2FB6">
      <w:pPr>
        <w:pStyle w:val="TimesNewRoman12"/>
      </w:pPr>
      <w:r w:rsidRPr="001A1354">
        <w:t>3. В составе проектов планировки проводится выделение элементов планировочной структуры, установление параметров пл</w:t>
      </w:r>
      <w:r w:rsidRPr="001A1354">
        <w:t>а</w:t>
      </w:r>
      <w:r w:rsidRPr="001A1354">
        <w:t>нируемого их развития, устанавливаются: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красные линии планировочных элементов (кварталов, микрорайонов);</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иные элементы, определённые законодательством Российской Федерации и </w:t>
      </w:r>
      <w:r>
        <w:rPr>
          <w:rFonts w:ascii="Times New Roman" w:hAnsi="Times New Roman"/>
          <w:szCs w:val="24"/>
        </w:rPr>
        <w:t>Карачаево-Черкесской Республики</w:t>
      </w:r>
      <w:r w:rsidRPr="001A1354">
        <w:rPr>
          <w:rFonts w:ascii="Times New Roman" w:hAnsi="Times New Roman"/>
          <w:szCs w:val="24"/>
        </w:rPr>
        <w:t xml:space="preserve"> для включения в состав прое</w:t>
      </w:r>
      <w:r w:rsidRPr="001A1354">
        <w:rPr>
          <w:rFonts w:ascii="Times New Roman" w:hAnsi="Times New Roman"/>
          <w:szCs w:val="24"/>
        </w:rPr>
        <w:t>к</w:t>
      </w:r>
      <w:r w:rsidRPr="001A1354">
        <w:rPr>
          <w:rFonts w:ascii="Times New Roman" w:hAnsi="Times New Roman"/>
          <w:szCs w:val="24"/>
        </w:rPr>
        <w:t>тов планировки.</w:t>
      </w:r>
    </w:p>
    <w:p w:rsidR="008C2FB6" w:rsidRPr="001A1354" w:rsidRDefault="008C2FB6" w:rsidP="008C2FB6">
      <w:pPr>
        <w:pStyle w:val="afff1"/>
        <w:rPr>
          <w:rFonts w:ascii="Times New Roman" w:hAnsi="Times New Roman"/>
        </w:rPr>
      </w:pPr>
      <w:r w:rsidRPr="001A1354">
        <w:rPr>
          <w:rFonts w:ascii="Times New Roman" w:hAnsi="Times New Roman"/>
        </w:rPr>
        <w:t>4. Элемент планировочной структуры (квартал, микрорайон) – часть территории нас</w:t>
      </w:r>
      <w:r w:rsidRPr="001A1354">
        <w:rPr>
          <w:rFonts w:ascii="Times New Roman" w:hAnsi="Times New Roman"/>
        </w:rPr>
        <w:t>е</w:t>
      </w:r>
      <w:r w:rsidRPr="001A1354">
        <w:rPr>
          <w:rFonts w:ascii="Times New Roman" w:hAnsi="Times New Roman"/>
        </w:rPr>
        <w:t xml:space="preserve">ленного пункта, </w:t>
      </w:r>
      <w:r>
        <w:rPr>
          <w:rFonts w:ascii="Times New Roman" w:hAnsi="Times New Roman"/>
        </w:rPr>
        <w:t>отделённая от территорий общего пользования</w:t>
      </w:r>
      <w:r w:rsidRPr="001A1354">
        <w:rPr>
          <w:rFonts w:ascii="Times New Roman" w:hAnsi="Times New Roman"/>
        </w:rPr>
        <w:t xml:space="preserve">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w:t>
      </w:r>
      <w:r w:rsidRPr="001A1354">
        <w:rPr>
          <w:rFonts w:ascii="Times New Roman" w:hAnsi="Times New Roman"/>
        </w:rPr>
        <w:t>к</w:t>
      </w:r>
      <w:r w:rsidRPr="001A1354">
        <w:rPr>
          <w:rFonts w:ascii="Times New Roman" w:hAnsi="Times New Roman"/>
        </w:rPr>
        <w:t>туры (квартал, микрорайон) выделяется в составе проекта планировки территории путём установления кра</w:t>
      </w:r>
      <w:r w:rsidRPr="001A1354">
        <w:rPr>
          <w:rFonts w:ascii="Times New Roman" w:hAnsi="Times New Roman"/>
        </w:rPr>
        <w:t>с</w:t>
      </w:r>
      <w:r w:rsidRPr="001A1354">
        <w:rPr>
          <w:rFonts w:ascii="Times New Roman" w:hAnsi="Times New Roman"/>
        </w:rPr>
        <w:t>ных линий.</w:t>
      </w:r>
    </w:p>
    <w:p w:rsidR="008C2FB6" w:rsidRPr="001A1354" w:rsidRDefault="008C2FB6" w:rsidP="008C2FB6">
      <w:pPr>
        <w:pStyle w:val="afff1"/>
        <w:rPr>
          <w:rFonts w:ascii="Times New Roman" w:hAnsi="Times New Roman"/>
        </w:rPr>
      </w:pPr>
      <w:r w:rsidRPr="001A1354">
        <w:rPr>
          <w:rFonts w:ascii="Times New Roman" w:hAnsi="Times New Roman"/>
        </w:rPr>
        <w:lastRenderedPageBreak/>
        <w:t>5. Корректировка проектов планировки допускается в следующих случаях:</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если возникает необходимость изменения красных линий одного из элементов </w:t>
      </w:r>
      <w:r>
        <w:rPr>
          <w:rFonts w:ascii="Times New Roman" w:hAnsi="Times New Roman"/>
          <w:szCs w:val="24"/>
        </w:rPr>
        <w:t xml:space="preserve">планировочной структуры </w:t>
      </w:r>
      <w:r w:rsidRPr="001A1354">
        <w:rPr>
          <w:rFonts w:ascii="Times New Roman" w:hAnsi="Times New Roman"/>
          <w:szCs w:val="24"/>
        </w:rPr>
        <w:t>(квартала, микрорайона), установленных в составе проекта пл</w:t>
      </w:r>
      <w:r w:rsidRPr="001A1354">
        <w:rPr>
          <w:rFonts w:ascii="Times New Roman" w:hAnsi="Times New Roman"/>
          <w:szCs w:val="24"/>
        </w:rPr>
        <w:t>а</w:t>
      </w:r>
      <w:r w:rsidRPr="001A1354">
        <w:rPr>
          <w:rFonts w:ascii="Times New Roman" w:hAnsi="Times New Roman"/>
          <w:szCs w:val="24"/>
        </w:rPr>
        <w:t>нировки, либо выделения новых планировочных элементов, если такое изменение не прот</w:t>
      </w:r>
      <w:r w:rsidRPr="001A1354">
        <w:rPr>
          <w:rFonts w:ascii="Times New Roman" w:hAnsi="Times New Roman"/>
          <w:szCs w:val="24"/>
        </w:rPr>
        <w:t>и</w:t>
      </w:r>
      <w:r w:rsidRPr="001A1354">
        <w:rPr>
          <w:rFonts w:ascii="Times New Roman" w:hAnsi="Times New Roman"/>
          <w:szCs w:val="24"/>
        </w:rPr>
        <w:t xml:space="preserve">воречит  генеральному плану </w:t>
      </w:r>
      <w:r>
        <w:rPr>
          <w:rFonts w:ascii="Times New Roman" w:hAnsi="Times New Roman"/>
        </w:rPr>
        <w:t>городского округа</w:t>
      </w:r>
      <w:r w:rsidRPr="001A1354">
        <w:rPr>
          <w:rFonts w:ascii="Times New Roman" w:hAnsi="Times New Roman"/>
          <w:szCs w:val="24"/>
        </w:rPr>
        <w:t>;</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w:t>
      </w:r>
      <w:r w:rsidRPr="001A1354">
        <w:rPr>
          <w:rFonts w:ascii="Times New Roman" w:hAnsi="Times New Roman"/>
          <w:szCs w:val="24"/>
        </w:rPr>
        <w:t>с</w:t>
      </w:r>
      <w:r w:rsidRPr="001A1354">
        <w:rPr>
          <w:rFonts w:ascii="Times New Roman" w:hAnsi="Times New Roman"/>
          <w:szCs w:val="24"/>
        </w:rPr>
        <w:t>тановленных в составе проекта планировки, выявившаяся в ходе градостроительного развития территории;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если в генеральный план </w:t>
      </w:r>
      <w:r>
        <w:rPr>
          <w:rFonts w:ascii="Times New Roman" w:hAnsi="Times New Roman"/>
        </w:rPr>
        <w:t>городского округа</w:t>
      </w:r>
      <w:r w:rsidRPr="001A1354">
        <w:rPr>
          <w:rFonts w:ascii="Times New Roman" w:hAnsi="Times New Roman"/>
          <w:szCs w:val="24"/>
        </w:rPr>
        <w:t xml:space="preserve"> были внесены изменения, которые влекут за собой соответствующие изменения в проекте пл</w:t>
      </w:r>
      <w:r w:rsidRPr="001A1354">
        <w:rPr>
          <w:rFonts w:ascii="Times New Roman" w:hAnsi="Times New Roman"/>
          <w:szCs w:val="24"/>
        </w:rPr>
        <w:t>а</w:t>
      </w:r>
      <w:r w:rsidRPr="001A1354">
        <w:rPr>
          <w:rFonts w:ascii="Times New Roman" w:hAnsi="Times New Roman"/>
          <w:szCs w:val="24"/>
        </w:rPr>
        <w:t>нировки;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 xml:space="preserve">если в правила землепользования и застройки </w:t>
      </w:r>
      <w:r>
        <w:rPr>
          <w:rFonts w:ascii="Times New Roman" w:hAnsi="Times New Roman"/>
        </w:rPr>
        <w:t>городского округа</w:t>
      </w:r>
      <w:r w:rsidRPr="001A1354">
        <w:rPr>
          <w:rFonts w:ascii="Times New Roman" w:hAnsi="Times New Roman"/>
          <w:szCs w:val="24"/>
        </w:rPr>
        <w:t xml:space="preserve"> были внесены изменения, которые влекут за собой соответствующие изменения в проекте пл</w:t>
      </w:r>
      <w:r w:rsidRPr="001A1354">
        <w:rPr>
          <w:rFonts w:ascii="Times New Roman" w:hAnsi="Times New Roman"/>
          <w:szCs w:val="24"/>
        </w:rPr>
        <w:t>а</w:t>
      </w:r>
      <w:r w:rsidRPr="001A1354">
        <w:rPr>
          <w:rFonts w:ascii="Times New Roman" w:hAnsi="Times New Roman"/>
          <w:szCs w:val="24"/>
        </w:rPr>
        <w:t>нировки.</w:t>
      </w:r>
    </w:p>
    <w:p w:rsidR="008C2FB6" w:rsidRPr="001A1354" w:rsidRDefault="008C2FB6" w:rsidP="008C2FB6">
      <w:pPr>
        <w:pStyle w:val="afff1"/>
        <w:rPr>
          <w:rFonts w:ascii="Times New Roman" w:hAnsi="Times New Roman"/>
        </w:rPr>
      </w:pPr>
      <w:r w:rsidRPr="001A1354">
        <w:rPr>
          <w:rFonts w:ascii="Times New Roman" w:hAnsi="Times New Roman"/>
        </w:rPr>
        <w:t>6.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w:t>
      </w:r>
      <w:r w:rsidRPr="001A1354">
        <w:rPr>
          <w:rFonts w:ascii="Times New Roman" w:hAnsi="Times New Roman"/>
        </w:rPr>
        <w:t>с</w:t>
      </w:r>
      <w:r w:rsidRPr="001A1354">
        <w:rPr>
          <w:rFonts w:ascii="Times New Roman" w:hAnsi="Times New Roman"/>
        </w:rPr>
        <w:t>ходит выделение отдельных земельных участков, предназначенных для проведения дальнейших действий по их формированию, путём установления их границ с уч</w:t>
      </w:r>
      <w:r w:rsidRPr="001A1354">
        <w:rPr>
          <w:rFonts w:ascii="Times New Roman" w:hAnsi="Times New Roman"/>
        </w:rPr>
        <w:t>ё</w:t>
      </w:r>
      <w:r w:rsidRPr="001A1354">
        <w:rPr>
          <w:rFonts w:ascii="Times New Roman" w:hAnsi="Times New Roman"/>
        </w:rPr>
        <w:t>том красных линий элементов</w:t>
      </w:r>
      <w:r>
        <w:rPr>
          <w:rFonts w:ascii="Times New Roman" w:hAnsi="Times New Roman"/>
        </w:rPr>
        <w:t xml:space="preserve"> планировочной структуры</w:t>
      </w:r>
      <w:r w:rsidRPr="001A1354">
        <w:rPr>
          <w:rFonts w:ascii="Times New Roman" w:hAnsi="Times New Roman"/>
        </w:rPr>
        <w:t>,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w:t>
      </w:r>
      <w:r w:rsidRPr="001A1354">
        <w:rPr>
          <w:rFonts w:ascii="Times New Roman" w:hAnsi="Times New Roman"/>
        </w:rPr>
        <w:t>а</w:t>
      </w:r>
      <w:r w:rsidRPr="001A1354">
        <w:rPr>
          <w:rFonts w:ascii="Times New Roman" w:hAnsi="Times New Roman"/>
        </w:rPr>
        <w:t>тельством.</w:t>
      </w:r>
    </w:p>
    <w:p w:rsidR="008C2FB6" w:rsidRPr="001A1354" w:rsidRDefault="008C2FB6" w:rsidP="008C2FB6">
      <w:pPr>
        <w:pStyle w:val="afff1"/>
        <w:rPr>
          <w:rFonts w:ascii="Times New Roman" w:hAnsi="Times New Roman"/>
        </w:rPr>
      </w:pPr>
      <w:r w:rsidRPr="001A1354">
        <w:rPr>
          <w:rFonts w:ascii="Times New Roman" w:hAnsi="Times New Roman"/>
        </w:rPr>
        <w:t>7. На основе проекта межевания подготавливаются градостроительные планы отдел</w:t>
      </w:r>
      <w:r w:rsidRPr="001A1354">
        <w:rPr>
          <w:rFonts w:ascii="Times New Roman" w:hAnsi="Times New Roman"/>
        </w:rPr>
        <w:t>ь</w:t>
      </w:r>
      <w:r w:rsidRPr="001A1354">
        <w:rPr>
          <w:rFonts w:ascii="Times New Roman" w:hAnsi="Times New Roman"/>
        </w:rPr>
        <w:t>ных земельных участков, выделенных в проекте межевания.</w:t>
      </w:r>
    </w:p>
    <w:p w:rsidR="008C2FB6" w:rsidRPr="001A1354" w:rsidRDefault="008C2FB6" w:rsidP="008C2FB6">
      <w:pPr>
        <w:pStyle w:val="afff1"/>
        <w:rPr>
          <w:rFonts w:ascii="Times New Roman" w:hAnsi="Times New Roman"/>
        </w:rPr>
      </w:pPr>
      <w:r w:rsidRPr="001A1354">
        <w:rPr>
          <w:rFonts w:ascii="Times New Roman" w:hAnsi="Times New Roman"/>
        </w:rPr>
        <w:t>8. Подготовка документации по планировке территории  не требуется, когда правоо</w:t>
      </w:r>
      <w:r w:rsidRPr="001A1354">
        <w:rPr>
          <w:rFonts w:ascii="Times New Roman" w:hAnsi="Times New Roman"/>
        </w:rPr>
        <w:t>б</w:t>
      </w:r>
      <w:r w:rsidRPr="001A1354">
        <w:rPr>
          <w:rFonts w:ascii="Times New Roman" w:hAnsi="Times New Roman"/>
        </w:rPr>
        <w:t>ладатели земельных участков по своей инициативе:</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разделяют один земельный участок на несколько земельных участков;</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объединяют несколько земельных участков в один;</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изменяют общую границу нескольких земельных участков.</w:t>
      </w:r>
    </w:p>
    <w:p w:rsidR="008C2FB6" w:rsidRPr="001A1354" w:rsidRDefault="008C2FB6" w:rsidP="008C2FB6">
      <w:pPr>
        <w:pStyle w:val="afff1"/>
        <w:rPr>
          <w:rFonts w:ascii="Times New Roman" w:hAnsi="Times New Roman"/>
        </w:rPr>
      </w:pPr>
      <w:r w:rsidRPr="001A1354">
        <w:rPr>
          <w:rFonts w:ascii="Times New Roman" w:hAnsi="Times New Roman"/>
        </w:rPr>
        <w:t>9.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w:t>
      </w:r>
      <w:r w:rsidRPr="001A1354">
        <w:rPr>
          <w:rFonts w:ascii="Times New Roman" w:hAnsi="Times New Roman"/>
        </w:rPr>
        <w:t>н</w:t>
      </w:r>
      <w:r w:rsidRPr="001A1354">
        <w:rPr>
          <w:rFonts w:ascii="Times New Roman" w:hAnsi="Times New Roman"/>
        </w:rPr>
        <w:t>ных в статье 41 Градостроительного кодекса Российской Федерации.</w:t>
      </w:r>
    </w:p>
    <w:p w:rsidR="008C2FB6" w:rsidRPr="001A1354" w:rsidRDefault="008C2FB6" w:rsidP="008C2FB6">
      <w:pPr>
        <w:pStyle w:val="TimesNewRoman12"/>
        <w:suppressAutoHyphens/>
      </w:pPr>
      <w:r w:rsidRPr="001A1354">
        <w:t>10.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элементов</w:t>
      </w:r>
      <w:r>
        <w:t xml:space="preserve"> планировочной структуры</w:t>
      </w:r>
      <w:r w:rsidRPr="001A1354">
        <w:t xml:space="preserve">,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w:t>
      </w:r>
      <w:r>
        <w:t>городского округа</w:t>
      </w:r>
      <w:r w:rsidRPr="001A1354">
        <w:t xml:space="preserve">, с последующим внесением изменений в Правила в части границ территориальных зон. В указанном случае на основе Постановления Главы </w:t>
      </w:r>
      <w:r>
        <w:t xml:space="preserve">администрации </w:t>
      </w:r>
      <w:r w:rsidRPr="001A1354">
        <w:t xml:space="preserve">об утверждении проекта планировки </w:t>
      </w:r>
      <w:r>
        <w:t>инициируется обращение</w:t>
      </w:r>
      <w:r w:rsidRPr="001A1354">
        <w:t xml:space="preserve"> в Комиссию о внесении изменений в Правила в соответствии с п.2 части 2 статьи 33 Градостроительного кодекса РФ. </w:t>
      </w:r>
    </w:p>
    <w:p w:rsidR="008C2FB6" w:rsidRPr="001A1354" w:rsidRDefault="008C2FB6" w:rsidP="008C2FB6">
      <w:pPr>
        <w:pStyle w:val="312"/>
        <w:tabs>
          <w:tab w:val="clear" w:pos="2340"/>
          <w:tab w:val="left" w:pos="2268"/>
        </w:tabs>
        <w:ind w:left="2268" w:hanging="1368"/>
      </w:pPr>
      <w:bookmarkStart w:id="80" w:name="_toc965"/>
      <w:bookmarkStart w:id="81" w:name="_Toc157247901"/>
      <w:bookmarkStart w:id="82" w:name="_Toc176362879"/>
      <w:bookmarkStart w:id="83" w:name="_Toc343934670"/>
      <w:bookmarkEnd w:id="80"/>
      <w:r w:rsidRPr="001A1354">
        <w:lastRenderedPageBreak/>
        <w:t xml:space="preserve">Статья </w:t>
      </w:r>
      <w:r>
        <w:t>11</w:t>
      </w:r>
      <w:r w:rsidRPr="001A1354">
        <w:t xml:space="preserve">. </w:t>
      </w:r>
      <w:r w:rsidRPr="001A1354">
        <w:tab/>
        <w:t>Подготовка проектов планировки территории</w:t>
      </w:r>
      <w:bookmarkEnd w:id="81"/>
      <w:bookmarkEnd w:id="82"/>
      <w:bookmarkEnd w:id="83"/>
    </w:p>
    <w:p w:rsidR="008C2FB6" w:rsidRPr="001A1354" w:rsidRDefault="008C2FB6" w:rsidP="008C2FB6">
      <w:pPr>
        <w:pStyle w:val="afff1"/>
        <w:rPr>
          <w:rFonts w:ascii="Times New Roman" w:hAnsi="Times New Roman"/>
        </w:rPr>
      </w:pPr>
      <w:r w:rsidRPr="001A1354">
        <w:rPr>
          <w:rFonts w:ascii="Times New Roman" w:hAnsi="Times New Roman"/>
        </w:rPr>
        <w:t xml:space="preserve">1. Решение о подготовке проекта планировки, проекта планировки и межевания принимает </w:t>
      </w:r>
      <w:r>
        <w:rPr>
          <w:rFonts w:ascii="Times New Roman" w:hAnsi="Times New Roman"/>
        </w:rPr>
        <w:t>Мэр городского округа</w:t>
      </w:r>
      <w:r w:rsidRPr="001A1354">
        <w:rPr>
          <w:rFonts w:ascii="Times New Roman" w:hAnsi="Times New Roman"/>
        </w:rPr>
        <w:t>. Подготовку проекта планировки, проекта планировки и меж</w:t>
      </w:r>
      <w:r w:rsidRPr="001A1354">
        <w:rPr>
          <w:rFonts w:ascii="Times New Roman" w:hAnsi="Times New Roman"/>
        </w:rPr>
        <w:t>е</w:t>
      </w:r>
      <w:r w:rsidRPr="001A1354">
        <w:rPr>
          <w:rFonts w:ascii="Times New Roman" w:hAnsi="Times New Roman"/>
        </w:rPr>
        <w:t xml:space="preserve">вания осуществляет за свой счёт заинтересованное лицо. </w:t>
      </w:r>
    </w:p>
    <w:p w:rsidR="008C2FB6" w:rsidRPr="001A1354" w:rsidRDefault="008C2FB6" w:rsidP="008C2FB6">
      <w:pPr>
        <w:pStyle w:val="afff1"/>
        <w:rPr>
          <w:rFonts w:ascii="Times New Roman" w:hAnsi="Times New Roman"/>
        </w:rPr>
      </w:pPr>
      <w:r w:rsidRPr="001A1354">
        <w:rPr>
          <w:rFonts w:ascii="Times New Roman" w:hAnsi="Times New Roman"/>
        </w:rPr>
        <w:t>2. Проекты планировки без проектов межевания в их составе подготавливаются в сл</w:t>
      </w:r>
      <w:r w:rsidRPr="001A1354">
        <w:rPr>
          <w:rFonts w:ascii="Times New Roman" w:hAnsi="Times New Roman"/>
        </w:rPr>
        <w:t>у</w:t>
      </w:r>
      <w:r w:rsidRPr="001A1354">
        <w:rPr>
          <w:rFonts w:ascii="Times New Roman" w:hAnsi="Times New Roman"/>
        </w:rPr>
        <w:t xml:space="preserve">чаях, когда посредством красных линий необходимо определить, изменить: </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1) границы планировочных элементов территории (кварталов, микрорайонов);</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2) границы земельных участков общего пользования и линейных объектов без опред</w:t>
      </w:r>
      <w:r w:rsidRPr="001A1354">
        <w:rPr>
          <w:rFonts w:ascii="Times New Roman" w:hAnsi="Times New Roman"/>
          <w:szCs w:val="24"/>
        </w:rPr>
        <w:t>е</w:t>
      </w:r>
      <w:r w:rsidRPr="001A1354">
        <w:rPr>
          <w:rFonts w:ascii="Times New Roman" w:hAnsi="Times New Roman"/>
          <w:szCs w:val="24"/>
        </w:rPr>
        <w:t xml:space="preserve">ления границ иных земельных участков; </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3) границы зон планируемого размещения объектов социально-культурного и коммунал</w:t>
      </w:r>
      <w:r w:rsidRPr="001A1354">
        <w:rPr>
          <w:rFonts w:ascii="Times New Roman" w:hAnsi="Times New Roman"/>
          <w:szCs w:val="24"/>
        </w:rPr>
        <w:t>ь</w:t>
      </w:r>
      <w:r w:rsidRPr="001A1354">
        <w:rPr>
          <w:rFonts w:ascii="Times New Roman" w:hAnsi="Times New Roman"/>
          <w:szCs w:val="24"/>
        </w:rPr>
        <w:t>но-бытового назначения, иных объектов капитального строительства.</w:t>
      </w:r>
    </w:p>
    <w:p w:rsidR="008C2FB6" w:rsidRPr="001A1354" w:rsidRDefault="008C2FB6" w:rsidP="008C2FB6">
      <w:pPr>
        <w:pStyle w:val="afff1"/>
        <w:rPr>
          <w:rFonts w:ascii="Times New Roman" w:hAnsi="Times New Roman"/>
        </w:rPr>
      </w:pPr>
      <w:r w:rsidRPr="001A1354">
        <w:rPr>
          <w:rFonts w:ascii="Times New Roman" w:hAnsi="Times New Roman"/>
        </w:rPr>
        <w:t>3. Проекты планировки с проектами межевания в их составе подготавливаются в случаях, когда необходимо определить, изм</w:t>
      </w:r>
      <w:r w:rsidRPr="001A1354">
        <w:rPr>
          <w:rFonts w:ascii="Times New Roman" w:hAnsi="Times New Roman"/>
        </w:rPr>
        <w:t>е</w:t>
      </w:r>
      <w:r w:rsidRPr="001A1354">
        <w:rPr>
          <w:rFonts w:ascii="Times New Roman" w:hAnsi="Times New Roman"/>
        </w:rPr>
        <w:t xml:space="preserve">нить: </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1) элементы планировки территории, указанные в пунктах 1-3 части 2 настоящей ст</w:t>
      </w:r>
      <w:r w:rsidRPr="001A1354">
        <w:rPr>
          <w:rFonts w:ascii="Times New Roman" w:hAnsi="Times New Roman"/>
          <w:szCs w:val="24"/>
        </w:rPr>
        <w:t>а</w:t>
      </w:r>
      <w:r w:rsidRPr="001A1354">
        <w:rPr>
          <w:rFonts w:ascii="Times New Roman" w:hAnsi="Times New Roman"/>
          <w:szCs w:val="24"/>
        </w:rPr>
        <w:t>тьи;</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2) границы земельных участков, которые не являются земельными участками общего пользования;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3) границы застроенных и незастроенных земельных участков;</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4) границы земельных участков, планируемых для предоставления физическим и юр</w:t>
      </w:r>
      <w:r w:rsidRPr="001A1354">
        <w:rPr>
          <w:rFonts w:ascii="Times New Roman" w:hAnsi="Times New Roman"/>
          <w:szCs w:val="24"/>
        </w:rPr>
        <w:t>и</w:t>
      </w:r>
      <w:r w:rsidRPr="001A1354">
        <w:rPr>
          <w:rFonts w:ascii="Times New Roman" w:hAnsi="Times New Roman"/>
          <w:szCs w:val="24"/>
        </w:rPr>
        <w:t>дическим лицам для строительства;</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5) границы земельных участков для размещения объектов капитального строительства федерального, регионального или местного значения;</w:t>
      </w:r>
    </w:p>
    <w:p w:rsidR="008C2FB6" w:rsidRPr="001A1354" w:rsidRDefault="008C2FB6" w:rsidP="008C2FB6">
      <w:pPr>
        <w:pStyle w:val="afff1"/>
        <w:rPr>
          <w:rFonts w:ascii="Times New Roman" w:hAnsi="Times New Roman"/>
        </w:rPr>
      </w:pPr>
      <w:r w:rsidRPr="001A1354">
        <w:rPr>
          <w:rFonts w:ascii="Times New Roman" w:hAnsi="Times New Roman"/>
        </w:rPr>
        <w:t>а также подготовить градостроительные планы вновь образуемых, изменяемых з</w:t>
      </w:r>
      <w:r w:rsidRPr="001A1354">
        <w:rPr>
          <w:rFonts w:ascii="Times New Roman" w:hAnsi="Times New Roman"/>
        </w:rPr>
        <w:t>е</w:t>
      </w:r>
      <w:r w:rsidRPr="001A1354">
        <w:rPr>
          <w:rFonts w:ascii="Times New Roman" w:hAnsi="Times New Roman"/>
        </w:rPr>
        <w:t>мельных участков;</w:t>
      </w:r>
    </w:p>
    <w:p w:rsidR="008C2FB6" w:rsidRPr="001A1354" w:rsidRDefault="008C2FB6" w:rsidP="008C2FB6">
      <w:pPr>
        <w:pStyle w:val="afff1"/>
        <w:rPr>
          <w:rFonts w:ascii="Times New Roman" w:hAnsi="Times New Roman"/>
        </w:rPr>
      </w:pPr>
      <w:r w:rsidRPr="001A1354">
        <w:rPr>
          <w:rFonts w:ascii="Times New Roman" w:hAnsi="Times New Roman"/>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w:t>
      </w:r>
      <w:r w:rsidRPr="001A1354">
        <w:rPr>
          <w:rFonts w:ascii="Times New Roman" w:hAnsi="Times New Roman"/>
        </w:rPr>
        <w:t>д</w:t>
      </w:r>
      <w:r w:rsidRPr="001A1354">
        <w:rPr>
          <w:rFonts w:ascii="Times New Roman" w:hAnsi="Times New Roman"/>
        </w:rPr>
        <w:t>лежат обязательному рассмотрению на публичных слушаниях</w:t>
      </w:r>
      <w:r>
        <w:rPr>
          <w:rFonts w:ascii="Times New Roman" w:hAnsi="Times New Roman"/>
        </w:rPr>
        <w:t xml:space="preserve"> с учётом </w:t>
      </w:r>
      <w:r w:rsidRPr="00641003">
        <w:rPr>
          <w:rFonts w:ascii="Times New Roman" w:hAnsi="Times New Roman"/>
        </w:rPr>
        <w:t>положения статьи 8 настоящих</w:t>
      </w:r>
      <w:r>
        <w:rPr>
          <w:rFonts w:ascii="Times New Roman" w:hAnsi="Times New Roman"/>
        </w:rPr>
        <w:t xml:space="preserve"> Правил</w:t>
      </w:r>
      <w:r w:rsidRPr="001A1354">
        <w:rPr>
          <w:rFonts w:ascii="Times New Roman" w:hAnsi="Times New Roman"/>
        </w:rPr>
        <w:t>.</w:t>
      </w:r>
    </w:p>
    <w:p w:rsidR="008C2FB6" w:rsidRPr="001A1354" w:rsidRDefault="008C2FB6" w:rsidP="008C2FB6">
      <w:pPr>
        <w:pStyle w:val="afff1"/>
        <w:rPr>
          <w:rFonts w:ascii="Times New Roman" w:hAnsi="Times New Roman"/>
        </w:rPr>
      </w:pPr>
      <w:r w:rsidRPr="001A1354">
        <w:rPr>
          <w:rFonts w:ascii="Times New Roman" w:hAnsi="Times New Roman"/>
        </w:rPr>
        <w:t xml:space="preserve">5. На основании проектов планировки территории, утвержденных </w:t>
      </w:r>
      <w:r>
        <w:rPr>
          <w:rFonts w:ascii="Times New Roman" w:hAnsi="Times New Roman"/>
        </w:rPr>
        <w:t>Мэром городского округа</w:t>
      </w:r>
      <w:r w:rsidRPr="001A1354">
        <w:rPr>
          <w:rFonts w:ascii="Times New Roman" w:hAnsi="Times New Roman"/>
        </w:rPr>
        <w:t xml:space="preserve">, </w:t>
      </w:r>
      <w:r>
        <w:rPr>
          <w:rFonts w:ascii="Times New Roman" w:hAnsi="Times New Roman"/>
        </w:rPr>
        <w:t>Дума</w:t>
      </w:r>
      <w:r w:rsidRPr="001A1354">
        <w:rPr>
          <w:rFonts w:ascii="Times New Roman" w:hAnsi="Times New Roman"/>
        </w:rPr>
        <w:t xml:space="preserve">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w:t>
      </w:r>
      <w:r w:rsidRPr="001A1354">
        <w:rPr>
          <w:rFonts w:ascii="Times New Roman" w:hAnsi="Times New Roman"/>
        </w:rPr>
        <w:t>и</w:t>
      </w:r>
      <w:r w:rsidRPr="001A1354">
        <w:rPr>
          <w:rFonts w:ascii="Times New Roman" w:hAnsi="Times New Roman"/>
        </w:rPr>
        <w:t>мальных) размеров земельных участков и предельных параметров разрешённого строительства, реко</w:t>
      </w:r>
      <w:r w:rsidRPr="001A1354">
        <w:rPr>
          <w:rFonts w:ascii="Times New Roman" w:hAnsi="Times New Roman"/>
        </w:rPr>
        <w:t>н</w:t>
      </w:r>
      <w:r w:rsidRPr="001A1354">
        <w:rPr>
          <w:rFonts w:ascii="Times New Roman" w:hAnsi="Times New Roman"/>
        </w:rPr>
        <w:t>струкции объектов капитального строительства.</w:t>
      </w:r>
    </w:p>
    <w:p w:rsidR="008C2FB6" w:rsidRPr="001A1354" w:rsidRDefault="008C2FB6" w:rsidP="008C2FB6">
      <w:pPr>
        <w:pStyle w:val="312"/>
        <w:tabs>
          <w:tab w:val="clear" w:pos="2340"/>
          <w:tab w:val="left" w:pos="2268"/>
        </w:tabs>
        <w:ind w:left="2268" w:hanging="1368"/>
      </w:pPr>
      <w:bookmarkStart w:id="84" w:name="_toc980"/>
      <w:bookmarkStart w:id="85" w:name="_Toc157247902"/>
      <w:bookmarkStart w:id="86" w:name="_Toc176362880"/>
      <w:bookmarkStart w:id="87" w:name="_Toc343934671"/>
      <w:bookmarkEnd w:id="84"/>
      <w:r w:rsidRPr="001A1354">
        <w:t xml:space="preserve">Статья </w:t>
      </w:r>
      <w:r>
        <w:t>12</w:t>
      </w:r>
      <w:r w:rsidRPr="001A1354">
        <w:t xml:space="preserve">. </w:t>
      </w:r>
      <w:r w:rsidRPr="001A1354">
        <w:tab/>
        <w:t>Подготовка проектов межевания как самостоятельных документов с включением в их состав градостро</w:t>
      </w:r>
      <w:r w:rsidRPr="001A1354">
        <w:t>и</w:t>
      </w:r>
      <w:r w:rsidRPr="001A1354">
        <w:t>тельных планов</w:t>
      </w:r>
      <w:bookmarkEnd w:id="85"/>
      <w:bookmarkEnd w:id="86"/>
      <w:bookmarkEnd w:id="87"/>
    </w:p>
    <w:p w:rsidR="008C2FB6" w:rsidRPr="001A1354" w:rsidRDefault="008C2FB6" w:rsidP="008C2FB6">
      <w:pPr>
        <w:pStyle w:val="afff1"/>
        <w:rPr>
          <w:rFonts w:ascii="Times New Roman" w:hAnsi="Times New Roman"/>
        </w:rPr>
      </w:pPr>
      <w:r w:rsidRPr="001A1354">
        <w:rPr>
          <w:rFonts w:ascii="Times New Roman" w:hAnsi="Times New Roman"/>
        </w:rPr>
        <w:t xml:space="preserve">1. Решение о подготовке проекта межевания принимает </w:t>
      </w:r>
      <w:r>
        <w:rPr>
          <w:rFonts w:ascii="Times New Roman" w:hAnsi="Times New Roman"/>
        </w:rPr>
        <w:t>Мэр городского округа</w:t>
      </w:r>
      <w:r w:rsidRPr="001A1354">
        <w:rPr>
          <w:rFonts w:ascii="Times New Roman" w:hAnsi="Times New Roman"/>
        </w:rPr>
        <w:t>. Подготовку проекта межевания осуществляет за свой счёт заинтересованное л</w:t>
      </w:r>
      <w:r w:rsidRPr="001A1354">
        <w:rPr>
          <w:rFonts w:ascii="Times New Roman" w:hAnsi="Times New Roman"/>
        </w:rPr>
        <w:t>и</w:t>
      </w:r>
      <w:r w:rsidRPr="001A1354">
        <w:rPr>
          <w:rFonts w:ascii="Times New Roman" w:hAnsi="Times New Roman"/>
        </w:rPr>
        <w:t>цо.</w:t>
      </w:r>
    </w:p>
    <w:p w:rsidR="008C2FB6" w:rsidRPr="001A1354" w:rsidRDefault="008C2FB6" w:rsidP="008C2FB6">
      <w:pPr>
        <w:pStyle w:val="afff1"/>
        <w:rPr>
          <w:rFonts w:ascii="Times New Roman" w:hAnsi="Times New Roman"/>
        </w:rPr>
      </w:pPr>
      <w:r w:rsidRPr="001A1354">
        <w:rPr>
          <w:rFonts w:ascii="Times New Roman" w:hAnsi="Times New Roman"/>
        </w:rPr>
        <w:t>2. Проекты межевания как самостоятельные документы (вне состава проектов план</w:t>
      </w:r>
      <w:r w:rsidRPr="001A1354">
        <w:rPr>
          <w:rFonts w:ascii="Times New Roman" w:hAnsi="Times New Roman"/>
        </w:rPr>
        <w:t>и</w:t>
      </w:r>
      <w:r w:rsidRPr="001A1354">
        <w:rPr>
          <w:rFonts w:ascii="Times New Roman" w:hAnsi="Times New Roman"/>
        </w:rPr>
        <w:t>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w:t>
      </w:r>
      <w:r w:rsidRPr="001A1354">
        <w:rPr>
          <w:rFonts w:ascii="Times New Roman" w:hAnsi="Times New Roman"/>
        </w:rPr>
        <w:t>о</w:t>
      </w:r>
      <w:r w:rsidRPr="001A1354">
        <w:rPr>
          <w:rFonts w:ascii="Times New Roman" w:hAnsi="Times New Roman"/>
        </w:rPr>
        <w:t>димо:</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а) границы земельных участков, которые не являются земельными участками общего пользования;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lastRenderedPageBreak/>
        <w:t>б) границы застроенных и незастроенных земельных участков;</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в) границы земельных участков, планируемых для предоставления физическим и юр</w:t>
      </w:r>
      <w:r w:rsidRPr="001A1354">
        <w:rPr>
          <w:rFonts w:ascii="Times New Roman" w:hAnsi="Times New Roman"/>
          <w:szCs w:val="24"/>
        </w:rPr>
        <w:t>и</w:t>
      </w:r>
      <w:r w:rsidRPr="001A1354">
        <w:rPr>
          <w:rFonts w:ascii="Times New Roman" w:hAnsi="Times New Roman"/>
          <w:szCs w:val="24"/>
        </w:rPr>
        <w:t>дическим лицам для строительства;</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г) границы земельных участков для размещения объектов капитального строительства федерального, регионального или местного значения;</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д) подготовить градостроительные планы вновь образуемых, изменяемых земельных участков;</w:t>
      </w:r>
    </w:p>
    <w:p w:rsidR="008C2FB6" w:rsidRPr="001A1354" w:rsidRDefault="008C2FB6" w:rsidP="008C2FB6">
      <w:pPr>
        <w:pStyle w:val="afff1"/>
        <w:rPr>
          <w:rFonts w:ascii="Times New Roman" w:hAnsi="Times New Roman"/>
        </w:rPr>
      </w:pPr>
      <w:r w:rsidRPr="001A1354">
        <w:rPr>
          <w:rFonts w:ascii="Times New Roman" w:hAnsi="Times New Roman"/>
        </w:rP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w:t>
      </w:r>
      <w:r w:rsidRPr="001A1354">
        <w:rPr>
          <w:rFonts w:ascii="Times New Roman" w:hAnsi="Times New Roman"/>
        </w:rPr>
        <w:t>а</w:t>
      </w:r>
      <w:r w:rsidRPr="001A1354">
        <w:rPr>
          <w:rFonts w:ascii="Times New Roman" w:hAnsi="Times New Roman"/>
        </w:rPr>
        <w:t>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w:t>
      </w:r>
      <w:r w:rsidRPr="001A1354">
        <w:rPr>
          <w:rFonts w:ascii="Times New Roman" w:hAnsi="Times New Roman"/>
        </w:rPr>
        <w:t>е</w:t>
      </w:r>
      <w:r w:rsidRPr="001A1354">
        <w:rPr>
          <w:rFonts w:ascii="Times New Roman" w:hAnsi="Times New Roman"/>
        </w:rPr>
        <w:t>ния физическим и юридическим лицам для строительства, а также границ земельных учас</w:t>
      </w:r>
      <w:r w:rsidRPr="001A1354">
        <w:rPr>
          <w:rFonts w:ascii="Times New Roman" w:hAnsi="Times New Roman"/>
        </w:rPr>
        <w:t>т</w:t>
      </w:r>
      <w:r w:rsidRPr="001A1354">
        <w:rPr>
          <w:rFonts w:ascii="Times New Roman" w:hAnsi="Times New Roman"/>
        </w:rPr>
        <w:t>ков, предназначенных для размещения объектов капитального строительства федерального, реги</w:t>
      </w:r>
      <w:r w:rsidRPr="001A1354">
        <w:rPr>
          <w:rFonts w:ascii="Times New Roman" w:hAnsi="Times New Roman"/>
        </w:rPr>
        <w:t>о</w:t>
      </w:r>
      <w:r w:rsidRPr="001A1354">
        <w:rPr>
          <w:rFonts w:ascii="Times New Roman" w:hAnsi="Times New Roman"/>
        </w:rPr>
        <w:t>нального или местного значения.</w:t>
      </w:r>
    </w:p>
    <w:p w:rsidR="008C2FB6" w:rsidRPr="001A1354" w:rsidRDefault="008C2FB6" w:rsidP="008C2FB6">
      <w:pPr>
        <w:pStyle w:val="afff1"/>
        <w:rPr>
          <w:rFonts w:ascii="Times New Roman" w:hAnsi="Times New Roman"/>
        </w:rPr>
      </w:pPr>
      <w:r w:rsidRPr="001A1354">
        <w:rPr>
          <w:rFonts w:ascii="Times New Roman" w:hAnsi="Times New Roman"/>
        </w:rPr>
        <w:t>4. Проекты межевания территории до их утверждения подлежат обязательному ра</w:t>
      </w:r>
      <w:r w:rsidRPr="001A1354">
        <w:rPr>
          <w:rFonts w:ascii="Times New Roman" w:hAnsi="Times New Roman"/>
        </w:rPr>
        <w:t>с</w:t>
      </w:r>
      <w:r w:rsidRPr="001A1354">
        <w:rPr>
          <w:rFonts w:ascii="Times New Roman" w:hAnsi="Times New Roman"/>
        </w:rPr>
        <w:t>смотрению на публичных слушаниях</w:t>
      </w:r>
      <w:r>
        <w:rPr>
          <w:rFonts w:ascii="Times New Roman" w:hAnsi="Times New Roman"/>
        </w:rPr>
        <w:t xml:space="preserve"> с учётом </w:t>
      </w:r>
      <w:r w:rsidRPr="00641003">
        <w:rPr>
          <w:rFonts w:ascii="Times New Roman" w:hAnsi="Times New Roman"/>
        </w:rPr>
        <w:t>положения статьи 8 настоящих</w:t>
      </w:r>
      <w:r>
        <w:rPr>
          <w:rFonts w:ascii="Times New Roman" w:hAnsi="Times New Roman"/>
        </w:rPr>
        <w:t xml:space="preserve"> Правил</w:t>
      </w:r>
      <w:r w:rsidRPr="001A1354">
        <w:rPr>
          <w:rFonts w:ascii="Times New Roman" w:hAnsi="Times New Roman"/>
        </w:rPr>
        <w:t>.</w:t>
      </w:r>
    </w:p>
    <w:p w:rsidR="008C2FB6" w:rsidRPr="001A1354" w:rsidRDefault="008C2FB6" w:rsidP="008C2FB6">
      <w:pPr>
        <w:pStyle w:val="312"/>
        <w:tabs>
          <w:tab w:val="clear" w:pos="2340"/>
          <w:tab w:val="left" w:pos="2268"/>
        </w:tabs>
        <w:ind w:left="2268" w:hanging="1368"/>
      </w:pPr>
      <w:bookmarkStart w:id="88" w:name="_toc991"/>
      <w:bookmarkStart w:id="89" w:name="_Toc157247903"/>
      <w:bookmarkStart w:id="90" w:name="_Toc176362881"/>
      <w:bookmarkStart w:id="91" w:name="_Toc343934672"/>
      <w:bookmarkEnd w:id="88"/>
      <w:r w:rsidRPr="001A1354">
        <w:t>Статья 1</w:t>
      </w:r>
      <w:r>
        <w:t>3</w:t>
      </w:r>
      <w:r w:rsidRPr="001A1354">
        <w:t xml:space="preserve">. </w:t>
      </w:r>
      <w:r w:rsidRPr="001A1354">
        <w:tab/>
        <w:t>Подготовка градостроительных планов земельных участков</w:t>
      </w:r>
      <w:bookmarkEnd w:id="89"/>
      <w:bookmarkEnd w:id="90"/>
      <w:r w:rsidRPr="001A1354">
        <w:t>.</w:t>
      </w:r>
      <w:bookmarkEnd w:id="91"/>
    </w:p>
    <w:p w:rsidR="008C2FB6" w:rsidRPr="001A1354" w:rsidRDefault="008C2FB6" w:rsidP="008C2FB6">
      <w:pPr>
        <w:pStyle w:val="afff1"/>
        <w:rPr>
          <w:rFonts w:ascii="Times New Roman" w:hAnsi="Times New Roman"/>
        </w:rPr>
      </w:pPr>
      <w:r w:rsidRPr="001A1354">
        <w:rPr>
          <w:rFonts w:ascii="Times New Roman" w:hAnsi="Times New Roman"/>
        </w:rPr>
        <w:t>1. Градостроительные планы земельных участков утверждаются в установленном п</w:t>
      </w:r>
      <w:r w:rsidRPr="001A1354">
        <w:rPr>
          <w:rFonts w:ascii="Times New Roman" w:hAnsi="Times New Roman"/>
        </w:rPr>
        <w:t>о</w:t>
      </w:r>
      <w:r w:rsidRPr="001A1354">
        <w:rPr>
          <w:rFonts w:ascii="Times New Roman" w:hAnsi="Times New Roman"/>
        </w:rPr>
        <w:t>рядке:</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w:t>
      </w:r>
      <w:r w:rsidRPr="001A1354">
        <w:rPr>
          <w:rFonts w:ascii="Times New Roman" w:hAnsi="Times New Roman"/>
          <w:szCs w:val="24"/>
        </w:rPr>
        <w:t>т</w:t>
      </w:r>
      <w:r w:rsidRPr="001A1354">
        <w:rPr>
          <w:rFonts w:ascii="Times New Roman" w:hAnsi="Times New Roman"/>
          <w:szCs w:val="24"/>
        </w:rPr>
        <w:t>ков в целях предоставления физическим, юридическим лицам для строительства;</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w:t>
      </w:r>
      <w:r w:rsidRPr="001A1354">
        <w:rPr>
          <w:rFonts w:ascii="Times New Roman" w:hAnsi="Times New Roman"/>
          <w:szCs w:val="24"/>
        </w:rPr>
        <w:t>е</w:t>
      </w:r>
      <w:r w:rsidRPr="001A1354">
        <w:rPr>
          <w:rFonts w:ascii="Times New Roman" w:hAnsi="Times New Roman"/>
          <w:szCs w:val="24"/>
        </w:rPr>
        <w:t>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w:t>
      </w:r>
      <w:r w:rsidRPr="001A1354">
        <w:rPr>
          <w:rFonts w:ascii="Times New Roman" w:hAnsi="Times New Roman"/>
          <w:szCs w:val="24"/>
        </w:rPr>
        <w:t>и</w:t>
      </w:r>
      <w:r w:rsidRPr="001A1354">
        <w:rPr>
          <w:rFonts w:ascii="Times New Roman" w:hAnsi="Times New Roman"/>
          <w:szCs w:val="24"/>
        </w:rPr>
        <w:t>тельные планы земельных участков предоставляются в порядке и в сроки, определенные градостроительным з</w:t>
      </w:r>
      <w:r w:rsidRPr="001A1354">
        <w:rPr>
          <w:rFonts w:ascii="Times New Roman" w:hAnsi="Times New Roman"/>
          <w:szCs w:val="24"/>
        </w:rPr>
        <w:t>а</w:t>
      </w:r>
      <w:r w:rsidRPr="001A1354">
        <w:rPr>
          <w:rFonts w:ascii="Times New Roman" w:hAnsi="Times New Roman"/>
          <w:szCs w:val="24"/>
        </w:rPr>
        <w:t xml:space="preserve">конодательством. </w:t>
      </w:r>
    </w:p>
    <w:p w:rsidR="008C2FB6" w:rsidRPr="001A1354" w:rsidRDefault="008C2FB6" w:rsidP="008C2FB6">
      <w:pPr>
        <w:pStyle w:val="afff1"/>
        <w:rPr>
          <w:rFonts w:ascii="Times New Roman" w:hAnsi="Times New Roman"/>
        </w:rPr>
      </w:pPr>
      <w:r w:rsidRPr="001A1354">
        <w:rPr>
          <w:rFonts w:ascii="Times New Roman" w:hAnsi="Times New Roman"/>
        </w:rPr>
        <w:t xml:space="preserve">2. Подготовку проекта градостроительного плана осуществляет </w:t>
      </w:r>
      <w:r>
        <w:rPr>
          <w:rFonts w:ascii="Times New Roman" w:hAnsi="Times New Roman"/>
        </w:rPr>
        <w:t>Администрация</w:t>
      </w:r>
      <w:r w:rsidRPr="001A1354">
        <w:rPr>
          <w:rFonts w:ascii="Times New Roman" w:hAnsi="Times New Roman"/>
        </w:rPr>
        <w:t xml:space="preserve"> на о</w:t>
      </w:r>
      <w:r w:rsidRPr="001A1354">
        <w:rPr>
          <w:rFonts w:ascii="Times New Roman" w:hAnsi="Times New Roman"/>
        </w:rPr>
        <w:t>с</w:t>
      </w:r>
      <w:r w:rsidRPr="001A1354">
        <w:rPr>
          <w:rFonts w:ascii="Times New Roman" w:hAnsi="Times New Roman"/>
        </w:rPr>
        <w:t xml:space="preserve">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w:t>
      </w:r>
      <w:r>
        <w:rPr>
          <w:rFonts w:ascii="Times New Roman" w:hAnsi="Times New Roman"/>
        </w:rPr>
        <w:t>административным ре</w:t>
      </w:r>
      <w:r>
        <w:rPr>
          <w:rFonts w:ascii="Times New Roman" w:hAnsi="Times New Roman"/>
        </w:rPr>
        <w:t>г</w:t>
      </w:r>
      <w:r>
        <w:rPr>
          <w:rFonts w:ascii="Times New Roman" w:hAnsi="Times New Roman"/>
        </w:rPr>
        <w:t xml:space="preserve">ламентом, утверждаемым </w:t>
      </w:r>
      <w:r w:rsidRPr="001A1354">
        <w:rPr>
          <w:rFonts w:ascii="Times New Roman" w:hAnsi="Times New Roman"/>
        </w:rPr>
        <w:t xml:space="preserve">нормативным актом органов местного самоуправления </w:t>
      </w:r>
      <w:r>
        <w:rPr>
          <w:rFonts w:ascii="Times New Roman" w:hAnsi="Times New Roman"/>
        </w:rPr>
        <w:t>городского округа.</w:t>
      </w:r>
    </w:p>
    <w:p w:rsidR="008C2FB6" w:rsidRPr="001A1354" w:rsidRDefault="008C2FB6" w:rsidP="008C2FB6">
      <w:pPr>
        <w:pStyle w:val="afff1"/>
        <w:rPr>
          <w:rFonts w:ascii="Times New Roman" w:hAnsi="Times New Roman"/>
        </w:rPr>
      </w:pPr>
      <w:r w:rsidRPr="001A1354">
        <w:rPr>
          <w:rFonts w:ascii="Times New Roman" w:hAnsi="Times New Roman"/>
        </w:rPr>
        <w:t>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w:t>
      </w:r>
      <w:r w:rsidRPr="001A1354">
        <w:rPr>
          <w:rFonts w:ascii="Times New Roman" w:hAnsi="Times New Roman"/>
        </w:rPr>
        <w:t>о</w:t>
      </w:r>
      <w:r w:rsidRPr="001A1354">
        <w:rPr>
          <w:rFonts w:ascii="Times New Roman" w:hAnsi="Times New Roman"/>
        </w:rPr>
        <w:t>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w:t>
      </w:r>
      <w:r w:rsidRPr="001A1354">
        <w:rPr>
          <w:rFonts w:ascii="Times New Roman" w:hAnsi="Times New Roman"/>
        </w:rPr>
        <w:t>ъ</w:t>
      </w:r>
      <w:r w:rsidRPr="001A1354">
        <w:rPr>
          <w:rFonts w:ascii="Times New Roman" w:hAnsi="Times New Roman"/>
        </w:rPr>
        <w:t>екта капитального строительства.</w:t>
      </w:r>
    </w:p>
    <w:p w:rsidR="008C2FB6" w:rsidRPr="001A1354" w:rsidRDefault="008C2FB6" w:rsidP="008C2FB6">
      <w:pPr>
        <w:pStyle w:val="2"/>
        <w:numPr>
          <w:ilvl w:val="1"/>
          <w:numId w:val="0"/>
        </w:numPr>
        <w:tabs>
          <w:tab w:val="num" w:pos="0"/>
          <w:tab w:val="left" w:pos="539"/>
        </w:tabs>
        <w:spacing w:before="360" w:after="360"/>
        <w:ind w:right="-25"/>
      </w:pPr>
      <w:bookmarkStart w:id="92" w:name="_toc1002"/>
      <w:bookmarkStart w:id="93" w:name="_toc1104"/>
      <w:bookmarkStart w:id="94" w:name="_Toc157247904"/>
      <w:bookmarkStart w:id="95" w:name="_Toc176362888"/>
      <w:bookmarkStart w:id="96" w:name="_Toc343934673"/>
      <w:bookmarkEnd w:id="92"/>
      <w:bookmarkEnd w:id="93"/>
      <w:r w:rsidRPr="001A1354">
        <w:lastRenderedPageBreak/>
        <w:t xml:space="preserve">Глава </w:t>
      </w:r>
      <w:r>
        <w:t>4</w:t>
      </w:r>
      <w:r w:rsidRPr="001A1354">
        <w:t>. Положение о порядке градостроительного зонирования и примен</w:t>
      </w:r>
      <w:r w:rsidRPr="001A1354">
        <w:t>е</w:t>
      </w:r>
      <w:r w:rsidRPr="001A1354">
        <w:t>ния градостроительных регламентов, об изменении видов разрешённого использования земельных участков и объектов к</w:t>
      </w:r>
      <w:r w:rsidRPr="001A1354">
        <w:t>а</w:t>
      </w:r>
      <w:r w:rsidRPr="001A1354">
        <w:t>питального строительства физическими и юридическими лицами.</w:t>
      </w:r>
      <w:bookmarkStart w:id="97" w:name="_toc1105"/>
      <w:bookmarkStart w:id="98" w:name="_toc1116"/>
      <w:bookmarkStart w:id="99" w:name="_toc1120"/>
      <w:bookmarkStart w:id="100" w:name="_Toc157247907"/>
      <w:bookmarkStart w:id="101" w:name="_Toc176362889"/>
      <w:bookmarkEnd w:id="94"/>
      <w:bookmarkEnd w:id="95"/>
      <w:bookmarkEnd w:id="96"/>
      <w:bookmarkEnd w:id="97"/>
      <w:bookmarkEnd w:id="98"/>
      <w:bookmarkEnd w:id="99"/>
    </w:p>
    <w:p w:rsidR="008C2FB6" w:rsidRPr="001A1354" w:rsidRDefault="008C2FB6" w:rsidP="008C2FB6">
      <w:pPr>
        <w:pStyle w:val="312"/>
        <w:tabs>
          <w:tab w:val="clear" w:pos="2340"/>
          <w:tab w:val="left" w:pos="2268"/>
        </w:tabs>
        <w:spacing w:before="0"/>
        <w:ind w:left="2268" w:hanging="1366"/>
      </w:pPr>
      <w:bookmarkStart w:id="102" w:name="_Toc343934674"/>
      <w:r w:rsidRPr="001A1354">
        <w:t>Статья 1</w:t>
      </w:r>
      <w:r>
        <w:t>4</w:t>
      </w:r>
      <w:r w:rsidRPr="001A1354">
        <w:t xml:space="preserve">. </w:t>
      </w:r>
      <w:r w:rsidRPr="001A1354">
        <w:tab/>
        <w:t xml:space="preserve">Территориальные зоны, установленные </w:t>
      </w:r>
      <w:bookmarkEnd w:id="100"/>
      <w:bookmarkEnd w:id="101"/>
      <w:r w:rsidRPr="001A1354">
        <w:t xml:space="preserve">для </w:t>
      </w:r>
      <w:r>
        <w:t>Карачаевского горо</w:t>
      </w:r>
      <w:r>
        <w:t>д</w:t>
      </w:r>
      <w:r>
        <w:t>ского округа</w:t>
      </w:r>
      <w:r w:rsidRPr="001A1354">
        <w:t>.</w:t>
      </w:r>
      <w:bookmarkEnd w:id="102"/>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 Для целей регулирования застройки в соответствии с настоящими Правилами уст</w:t>
      </w:r>
      <w:r w:rsidRPr="001A1354">
        <w:rPr>
          <w:rFonts w:ascii="Times New Roman" w:hAnsi="Times New Roman"/>
        </w:rPr>
        <w:t>а</w:t>
      </w:r>
      <w:r w:rsidRPr="001A1354">
        <w:rPr>
          <w:rFonts w:ascii="Times New Roman" w:hAnsi="Times New Roman"/>
        </w:rPr>
        <w:t>новлены следующие территориальные зоны:</w:t>
      </w:r>
    </w:p>
    <w:p w:rsidR="008C2FB6" w:rsidRPr="00A65C83" w:rsidRDefault="008C2FB6" w:rsidP="008C2FB6">
      <w:pPr>
        <w:pStyle w:val="afff1"/>
        <w:ind w:left="900" w:firstLine="0"/>
        <w:rPr>
          <w:rFonts w:ascii="Times New Roman" w:hAnsi="Times New Roman"/>
        </w:rPr>
      </w:pPr>
      <w:r w:rsidRPr="00A65C83">
        <w:rPr>
          <w:rFonts w:ascii="Times New Roman" w:hAnsi="Times New Roman"/>
        </w:rPr>
        <w:t>1) Ж-1. Зона жилой застройки первого типа</w:t>
      </w:r>
    </w:p>
    <w:p w:rsidR="008C2FB6" w:rsidRPr="00A65C83" w:rsidRDefault="008C2FB6" w:rsidP="008C2FB6">
      <w:pPr>
        <w:pStyle w:val="afff1"/>
        <w:ind w:left="900" w:firstLine="0"/>
        <w:rPr>
          <w:rFonts w:ascii="Times New Roman" w:hAnsi="Times New Roman"/>
        </w:rPr>
      </w:pPr>
      <w:r w:rsidRPr="00A65C83">
        <w:rPr>
          <w:rFonts w:ascii="Times New Roman" w:hAnsi="Times New Roman"/>
        </w:rPr>
        <w:t>Выделяется в населённых пунктах на территориях застроенных, либо подлежащих застройке преимущественно индивидуальными жилыми домами и сопутствующими в</w:t>
      </w:r>
      <w:r w:rsidRPr="00A65C83">
        <w:rPr>
          <w:rFonts w:ascii="Times New Roman" w:hAnsi="Times New Roman"/>
        </w:rPr>
        <w:t>и</w:t>
      </w:r>
      <w:r w:rsidRPr="00A65C83">
        <w:rPr>
          <w:rFonts w:ascii="Times New Roman" w:hAnsi="Times New Roman"/>
        </w:rPr>
        <w:t xml:space="preserve">дами использования – объектами социально-культурного и бытового назначения. </w:t>
      </w:r>
    </w:p>
    <w:p w:rsidR="008C2FB6" w:rsidRPr="00A65C83" w:rsidRDefault="008C2FB6" w:rsidP="008C2FB6">
      <w:pPr>
        <w:pStyle w:val="afff1"/>
        <w:ind w:left="900" w:firstLine="0"/>
        <w:rPr>
          <w:rFonts w:ascii="Times New Roman" w:hAnsi="Times New Roman"/>
        </w:rPr>
      </w:pPr>
      <w:r w:rsidRPr="00A65C83">
        <w:rPr>
          <w:rFonts w:ascii="Times New Roman" w:hAnsi="Times New Roman"/>
        </w:rPr>
        <w:t>2) Ж-2. Зона жилой застройки второго типа</w:t>
      </w:r>
    </w:p>
    <w:p w:rsidR="008C2FB6" w:rsidRPr="00A65C83" w:rsidRDefault="008C2FB6" w:rsidP="008C2FB6">
      <w:pPr>
        <w:pStyle w:val="afff1"/>
        <w:ind w:left="900" w:firstLine="0"/>
        <w:rPr>
          <w:rFonts w:ascii="Times New Roman" w:hAnsi="Times New Roman"/>
        </w:rPr>
      </w:pPr>
      <w:r w:rsidRPr="00A65C83">
        <w:rPr>
          <w:rFonts w:ascii="Times New Roman" w:hAnsi="Times New Roman"/>
        </w:rPr>
        <w:t>Выделяется на территориях застроенных, либо подлежащих застройке преимущес</w:t>
      </w:r>
      <w:r w:rsidRPr="00A65C83">
        <w:rPr>
          <w:rFonts w:ascii="Times New Roman" w:hAnsi="Times New Roman"/>
        </w:rPr>
        <w:t>т</w:t>
      </w:r>
      <w:r w:rsidRPr="00A65C83">
        <w:rPr>
          <w:rFonts w:ascii="Times New Roman" w:hAnsi="Times New Roman"/>
        </w:rPr>
        <w:t>венно малоэтажными жилыми домами блокированной застройки и сопутствующими видами и</w:t>
      </w:r>
      <w:r w:rsidRPr="00A65C83">
        <w:rPr>
          <w:rFonts w:ascii="Times New Roman" w:hAnsi="Times New Roman"/>
        </w:rPr>
        <w:t>с</w:t>
      </w:r>
      <w:r w:rsidRPr="00A65C83">
        <w:rPr>
          <w:rFonts w:ascii="Times New Roman" w:hAnsi="Times New Roman"/>
        </w:rPr>
        <w:t>пользования – объектами социально-культурного и бытового назначения.</w:t>
      </w:r>
    </w:p>
    <w:p w:rsidR="008C2FB6" w:rsidRPr="00A65C83" w:rsidRDefault="008C2FB6" w:rsidP="008C2FB6">
      <w:pPr>
        <w:pStyle w:val="afff1"/>
        <w:ind w:left="900" w:firstLine="0"/>
        <w:rPr>
          <w:rFonts w:ascii="Times New Roman" w:hAnsi="Times New Roman"/>
        </w:rPr>
      </w:pPr>
      <w:r>
        <w:rPr>
          <w:rFonts w:ascii="Times New Roman" w:hAnsi="Times New Roman"/>
        </w:rPr>
        <w:t>3</w:t>
      </w:r>
      <w:r w:rsidRPr="00A65C83">
        <w:rPr>
          <w:rFonts w:ascii="Times New Roman" w:hAnsi="Times New Roman"/>
        </w:rPr>
        <w:t>) ОД. Зона общественно-делового назначения</w:t>
      </w:r>
    </w:p>
    <w:p w:rsidR="008C2FB6" w:rsidRPr="00A65C83" w:rsidRDefault="008C2FB6" w:rsidP="008C2FB6">
      <w:pPr>
        <w:pStyle w:val="afff1"/>
        <w:ind w:left="900" w:firstLine="0"/>
        <w:rPr>
          <w:rFonts w:ascii="Times New Roman" w:hAnsi="Times New Roman"/>
        </w:rPr>
      </w:pPr>
      <w:r w:rsidRPr="00A65C83">
        <w:rPr>
          <w:rFonts w:ascii="Times New Roman" w:hAnsi="Times New Roman"/>
        </w:rPr>
        <w:t>Выделяется на территориях застроенных, либо подлежащих застройке преимущес</w:t>
      </w:r>
      <w:r w:rsidRPr="00A65C83">
        <w:rPr>
          <w:rFonts w:ascii="Times New Roman" w:hAnsi="Times New Roman"/>
        </w:rPr>
        <w:t>т</w:t>
      </w:r>
      <w:r w:rsidRPr="00A65C83">
        <w:rPr>
          <w:rFonts w:ascii="Times New Roman" w:hAnsi="Times New Roman"/>
        </w:rPr>
        <w:t>венно объектами делового, административного и общественного назначения.</w:t>
      </w:r>
    </w:p>
    <w:p w:rsidR="008C2FB6" w:rsidRPr="00004817" w:rsidRDefault="008C2FB6" w:rsidP="008C2FB6">
      <w:pPr>
        <w:pStyle w:val="afff1"/>
        <w:ind w:left="900" w:firstLine="0"/>
        <w:rPr>
          <w:rFonts w:ascii="Times New Roman" w:hAnsi="Times New Roman"/>
        </w:rPr>
      </w:pPr>
      <w:r>
        <w:rPr>
          <w:rFonts w:ascii="Times New Roman" w:hAnsi="Times New Roman"/>
        </w:rPr>
        <w:t>4</w:t>
      </w:r>
      <w:r w:rsidRPr="00004817">
        <w:rPr>
          <w:rFonts w:ascii="Times New Roman" w:hAnsi="Times New Roman"/>
        </w:rPr>
        <w:t>) КТ. Зона коммерческого назначения</w:t>
      </w:r>
    </w:p>
    <w:p w:rsidR="008C2FB6" w:rsidRPr="00004817" w:rsidRDefault="008C2FB6" w:rsidP="008C2FB6">
      <w:pPr>
        <w:pStyle w:val="afff1"/>
        <w:ind w:left="900" w:firstLine="0"/>
        <w:rPr>
          <w:rFonts w:ascii="Times New Roman" w:hAnsi="Times New Roman"/>
        </w:rPr>
      </w:pPr>
      <w:r w:rsidRPr="00004817">
        <w:rPr>
          <w:rFonts w:ascii="Times New Roman" w:hAnsi="Times New Roman"/>
        </w:rPr>
        <w:t>Выделяется на территориях застроенных, либо подлежащих застройке преимущес</w:t>
      </w:r>
      <w:r w:rsidRPr="00004817">
        <w:rPr>
          <w:rFonts w:ascii="Times New Roman" w:hAnsi="Times New Roman"/>
        </w:rPr>
        <w:t>т</w:t>
      </w:r>
      <w:r w:rsidRPr="00004817">
        <w:rPr>
          <w:rFonts w:ascii="Times New Roman" w:hAnsi="Times New Roman"/>
        </w:rPr>
        <w:t>венно объектами коммерческого и торгового назначения.</w:t>
      </w:r>
    </w:p>
    <w:p w:rsidR="008C2FB6" w:rsidRPr="00A65C83" w:rsidRDefault="008C2FB6" w:rsidP="008C2FB6">
      <w:pPr>
        <w:pStyle w:val="afff1"/>
        <w:ind w:left="900" w:firstLine="0"/>
        <w:rPr>
          <w:rFonts w:ascii="Times New Roman" w:hAnsi="Times New Roman"/>
        </w:rPr>
      </w:pPr>
      <w:r>
        <w:rPr>
          <w:rFonts w:ascii="Times New Roman" w:hAnsi="Times New Roman"/>
        </w:rPr>
        <w:t>5</w:t>
      </w:r>
      <w:r w:rsidRPr="00A65C83">
        <w:rPr>
          <w:rFonts w:ascii="Times New Roman" w:hAnsi="Times New Roman"/>
        </w:rPr>
        <w:t>) ОС. Зона размещения объектов социального назначения.</w:t>
      </w:r>
    </w:p>
    <w:p w:rsidR="008C2FB6" w:rsidRPr="00A65C83" w:rsidRDefault="008C2FB6" w:rsidP="008C2FB6">
      <w:pPr>
        <w:pStyle w:val="afff1"/>
        <w:ind w:left="900" w:firstLine="0"/>
        <w:rPr>
          <w:rFonts w:ascii="Times New Roman" w:hAnsi="Times New Roman"/>
        </w:rPr>
      </w:pPr>
      <w:r w:rsidRPr="00A65C83">
        <w:rPr>
          <w:rFonts w:ascii="Times New Roman" w:hAnsi="Times New Roman"/>
        </w:rPr>
        <w:t>Выделяется на территориях застроенных, либо подлежащих застройке преимущественно объектами социального назначения (здравоохранения, о</w:t>
      </w:r>
      <w:r w:rsidRPr="00A65C83">
        <w:rPr>
          <w:rFonts w:ascii="Times New Roman" w:hAnsi="Times New Roman"/>
        </w:rPr>
        <w:t>б</w:t>
      </w:r>
      <w:r w:rsidRPr="00A65C83">
        <w:rPr>
          <w:rFonts w:ascii="Times New Roman" w:hAnsi="Times New Roman"/>
        </w:rPr>
        <w:t>разования, культуры)</w:t>
      </w:r>
    </w:p>
    <w:p w:rsidR="008C2FB6" w:rsidRPr="00004817" w:rsidRDefault="008C2FB6" w:rsidP="008C2FB6">
      <w:pPr>
        <w:pStyle w:val="afff1"/>
        <w:ind w:left="900" w:firstLine="0"/>
        <w:rPr>
          <w:rFonts w:ascii="Times New Roman" w:hAnsi="Times New Roman"/>
        </w:rPr>
      </w:pPr>
      <w:r>
        <w:rPr>
          <w:rFonts w:ascii="Times New Roman" w:hAnsi="Times New Roman"/>
        </w:rPr>
        <w:t>6</w:t>
      </w:r>
      <w:r w:rsidRPr="00004817">
        <w:rPr>
          <w:rFonts w:ascii="Times New Roman" w:hAnsi="Times New Roman"/>
        </w:rPr>
        <w:t>) КО. Зона размещения культовых объектов</w:t>
      </w:r>
    </w:p>
    <w:p w:rsidR="008C2FB6" w:rsidRPr="00004817" w:rsidRDefault="008C2FB6" w:rsidP="008C2FB6">
      <w:pPr>
        <w:pStyle w:val="afff1"/>
        <w:ind w:left="900" w:firstLine="0"/>
        <w:rPr>
          <w:rFonts w:ascii="Times New Roman" w:hAnsi="Times New Roman"/>
        </w:rPr>
      </w:pPr>
      <w:r w:rsidRPr="00004817">
        <w:rPr>
          <w:rFonts w:ascii="Times New Roman" w:hAnsi="Times New Roman"/>
        </w:rPr>
        <w:t>Выделяется на территориях застроенных, либо подлежащих застройке преимущес</w:t>
      </w:r>
      <w:r w:rsidRPr="00004817">
        <w:rPr>
          <w:rFonts w:ascii="Times New Roman" w:hAnsi="Times New Roman"/>
        </w:rPr>
        <w:t>т</w:t>
      </w:r>
      <w:r w:rsidRPr="00004817">
        <w:rPr>
          <w:rFonts w:ascii="Times New Roman" w:hAnsi="Times New Roman"/>
        </w:rPr>
        <w:t>венно культовыми объектами.</w:t>
      </w:r>
    </w:p>
    <w:p w:rsidR="008C2FB6" w:rsidRPr="005B6D7A" w:rsidRDefault="008C2FB6" w:rsidP="008C2FB6">
      <w:pPr>
        <w:pStyle w:val="afff1"/>
        <w:ind w:left="900" w:firstLine="0"/>
        <w:rPr>
          <w:rFonts w:ascii="Times New Roman" w:hAnsi="Times New Roman"/>
        </w:rPr>
      </w:pPr>
      <w:r>
        <w:rPr>
          <w:rFonts w:ascii="Times New Roman" w:hAnsi="Times New Roman"/>
        </w:rPr>
        <w:t>7</w:t>
      </w:r>
      <w:r w:rsidRPr="005B6D7A">
        <w:rPr>
          <w:rFonts w:ascii="Times New Roman" w:hAnsi="Times New Roman"/>
        </w:rPr>
        <w:t>) ПК. Производственно-коммерческая зона</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застроенных, либо подлежащих застройке промышленн</w:t>
      </w:r>
      <w:r w:rsidRPr="005B6D7A">
        <w:rPr>
          <w:rFonts w:ascii="Times New Roman" w:hAnsi="Times New Roman"/>
        </w:rPr>
        <w:t>ы</w:t>
      </w:r>
      <w:r w:rsidRPr="005B6D7A">
        <w:rPr>
          <w:rFonts w:ascii="Times New Roman" w:hAnsi="Times New Roman"/>
        </w:rPr>
        <w:t>ми, коммунальными, складскими объектами с размером санитарно-защитной зоны не более 100м, а также объектами коммерческого назначения, размещение которых не р</w:t>
      </w:r>
      <w:r w:rsidRPr="005B6D7A">
        <w:rPr>
          <w:rFonts w:ascii="Times New Roman" w:hAnsi="Times New Roman"/>
        </w:rPr>
        <w:t>е</w:t>
      </w:r>
      <w:r w:rsidRPr="005B6D7A">
        <w:rPr>
          <w:rFonts w:ascii="Times New Roman" w:hAnsi="Times New Roman"/>
        </w:rPr>
        <w:t>комендуется в иных зонах.</w:t>
      </w:r>
    </w:p>
    <w:p w:rsidR="008C2FB6" w:rsidRPr="005B6D7A" w:rsidRDefault="008C2FB6" w:rsidP="008C2FB6">
      <w:pPr>
        <w:pStyle w:val="afff1"/>
        <w:ind w:left="900" w:firstLine="0"/>
        <w:rPr>
          <w:rFonts w:ascii="Times New Roman" w:hAnsi="Times New Roman"/>
        </w:rPr>
      </w:pPr>
      <w:r>
        <w:rPr>
          <w:rFonts w:ascii="Times New Roman" w:hAnsi="Times New Roman"/>
        </w:rPr>
        <w:t>8</w:t>
      </w:r>
      <w:r w:rsidRPr="005B6D7A">
        <w:rPr>
          <w:rFonts w:ascii="Times New Roman" w:hAnsi="Times New Roman"/>
        </w:rPr>
        <w:t>) ПЗ. Производственная зона общего типа</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застроенных, либо подлежащих застройке промышленн</w:t>
      </w:r>
      <w:r w:rsidRPr="005B6D7A">
        <w:rPr>
          <w:rFonts w:ascii="Times New Roman" w:hAnsi="Times New Roman"/>
        </w:rPr>
        <w:t>ы</w:t>
      </w:r>
      <w:r w:rsidRPr="005B6D7A">
        <w:rPr>
          <w:rFonts w:ascii="Times New Roman" w:hAnsi="Times New Roman"/>
        </w:rPr>
        <w:t>ми объектами и производствами, складскими зданиями и сооружениями с размером санитарно-защитной зоны более 50м.</w:t>
      </w:r>
    </w:p>
    <w:p w:rsidR="008C2FB6" w:rsidRPr="005B6D7A" w:rsidRDefault="008C2FB6" w:rsidP="008C2FB6">
      <w:pPr>
        <w:pStyle w:val="afff1"/>
        <w:ind w:left="900" w:firstLine="0"/>
        <w:rPr>
          <w:rFonts w:ascii="Times New Roman" w:hAnsi="Times New Roman"/>
        </w:rPr>
      </w:pPr>
      <w:r>
        <w:rPr>
          <w:rFonts w:ascii="Times New Roman" w:hAnsi="Times New Roman"/>
        </w:rPr>
        <w:lastRenderedPageBreak/>
        <w:t>9</w:t>
      </w:r>
      <w:r w:rsidRPr="005B6D7A">
        <w:rPr>
          <w:rFonts w:ascii="Times New Roman" w:hAnsi="Times New Roman"/>
        </w:rPr>
        <w:t>) ИС. Зона инженерной инфраструктуры</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занятых, либо подлежащих занятию сооружениями инж</w:t>
      </w:r>
      <w:r w:rsidRPr="005B6D7A">
        <w:rPr>
          <w:rFonts w:ascii="Times New Roman" w:hAnsi="Times New Roman"/>
        </w:rPr>
        <w:t>е</w:t>
      </w:r>
      <w:r w:rsidRPr="005B6D7A">
        <w:rPr>
          <w:rFonts w:ascii="Times New Roman" w:hAnsi="Times New Roman"/>
        </w:rPr>
        <w:t>нерной инфраструктуры, в том числе и линейными объектами.</w:t>
      </w:r>
    </w:p>
    <w:p w:rsidR="008C2FB6" w:rsidRPr="005B6D7A" w:rsidRDefault="008C2FB6" w:rsidP="008C2FB6">
      <w:pPr>
        <w:pStyle w:val="afff1"/>
        <w:ind w:left="900" w:firstLine="0"/>
        <w:rPr>
          <w:rFonts w:ascii="Times New Roman" w:hAnsi="Times New Roman"/>
        </w:rPr>
      </w:pPr>
      <w:r>
        <w:rPr>
          <w:rFonts w:ascii="Times New Roman" w:hAnsi="Times New Roman"/>
        </w:rPr>
        <w:t>10</w:t>
      </w:r>
      <w:r w:rsidRPr="005B6D7A">
        <w:rPr>
          <w:rFonts w:ascii="Times New Roman" w:hAnsi="Times New Roman"/>
        </w:rPr>
        <w:t>) ИТ. Зона транспортной инфраструктуры</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занятых, либо подлежащих занятию сооружениями тран</w:t>
      </w:r>
      <w:r w:rsidRPr="005B6D7A">
        <w:rPr>
          <w:rFonts w:ascii="Times New Roman" w:hAnsi="Times New Roman"/>
        </w:rPr>
        <w:t>с</w:t>
      </w:r>
      <w:r w:rsidRPr="005B6D7A">
        <w:rPr>
          <w:rFonts w:ascii="Times New Roman" w:hAnsi="Times New Roman"/>
        </w:rPr>
        <w:t>портной инфраструктуры, в том числе и линейными объектами.</w:t>
      </w:r>
    </w:p>
    <w:p w:rsidR="008C2FB6" w:rsidRPr="005B6D7A" w:rsidRDefault="008C2FB6" w:rsidP="008C2FB6">
      <w:pPr>
        <w:pStyle w:val="afff1"/>
        <w:ind w:left="900" w:firstLine="0"/>
        <w:rPr>
          <w:rFonts w:ascii="Times New Roman" w:hAnsi="Times New Roman"/>
        </w:rPr>
      </w:pPr>
      <w:r>
        <w:rPr>
          <w:rFonts w:ascii="Times New Roman" w:hAnsi="Times New Roman"/>
        </w:rPr>
        <w:t>11</w:t>
      </w:r>
      <w:r w:rsidRPr="005B6D7A">
        <w:rPr>
          <w:rFonts w:ascii="Times New Roman" w:hAnsi="Times New Roman"/>
        </w:rPr>
        <w:t>) СХУ. Зона сельскохозяйственных угодий и размещения объектов сельскохозяйственного использов</w:t>
      </w:r>
      <w:r w:rsidRPr="005B6D7A">
        <w:rPr>
          <w:rFonts w:ascii="Times New Roman" w:hAnsi="Times New Roman"/>
        </w:rPr>
        <w:t>а</w:t>
      </w:r>
      <w:r w:rsidRPr="005B6D7A">
        <w:rPr>
          <w:rFonts w:ascii="Times New Roman" w:hAnsi="Times New Roman"/>
        </w:rPr>
        <w:t>ния</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занятых пашнями, сенокосами, пастбищами, залежами, землями, занятыми многолетними насаждениями (садами, виноградниками и друг</w:t>
      </w:r>
      <w:r w:rsidRPr="005B6D7A">
        <w:rPr>
          <w:rFonts w:ascii="Times New Roman" w:hAnsi="Times New Roman"/>
        </w:rPr>
        <w:t>и</w:t>
      </w:r>
      <w:r w:rsidRPr="005B6D7A">
        <w:rPr>
          <w:rFonts w:ascii="Times New Roman" w:hAnsi="Times New Roman"/>
        </w:rPr>
        <w:t>ми), объектами сельскохозяйственного назначения, предназначенных для ведения сельского хозяйства, личного подсобного хозяйства, развития объектов сельскохозя</w:t>
      </w:r>
      <w:r w:rsidRPr="005B6D7A">
        <w:rPr>
          <w:rFonts w:ascii="Times New Roman" w:hAnsi="Times New Roman"/>
        </w:rPr>
        <w:t>й</w:t>
      </w:r>
      <w:r w:rsidRPr="005B6D7A">
        <w:rPr>
          <w:rFonts w:ascii="Times New Roman" w:hAnsi="Times New Roman"/>
        </w:rPr>
        <w:t>ственного назначения, а также сопутствующими видами использования земельных участков и объектов капитального стро</w:t>
      </w:r>
      <w:r w:rsidRPr="005B6D7A">
        <w:rPr>
          <w:rFonts w:ascii="Times New Roman" w:hAnsi="Times New Roman"/>
        </w:rPr>
        <w:t>и</w:t>
      </w:r>
      <w:r w:rsidRPr="005B6D7A">
        <w:rPr>
          <w:rFonts w:ascii="Times New Roman" w:hAnsi="Times New Roman"/>
        </w:rPr>
        <w:t>тельства.</w:t>
      </w:r>
    </w:p>
    <w:p w:rsidR="008C2FB6" w:rsidRPr="005B6D7A" w:rsidRDefault="008C2FB6" w:rsidP="008C2FB6">
      <w:pPr>
        <w:pStyle w:val="afff1"/>
        <w:ind w:left="900" w:firstLine="0"/>
        <w:rPr>
          <w:rFonts w:ascii="Times New Roman" w:hAnsi="Times New Roman"/>
        </w:rPr>
      </w:pPr>
      <w:r>
        <w:rPr>
          <w:rFonts w:ascii="Times New Roman" w:hAnsi="Times New Roman"/>
        </w:rPr>
        <w:t>12</w:t>
      </w:r>
      <w:r w:rsidRPr="005B6D7A">
        <w:rPr>
          <w:rFonts w:ascii="Times New Roman" w:hAnsi="Times New Roman"/>
        </w:rPr>
        <w:t xml:space="preserve">) РП. Зона парков </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существующих или планируемых к размещению парков.</w:t>
      </w:r>
    </w:p>
    <w:p w:rsidR="008C2FB6" w:rsidRPr="005B6D7A" w:rsidRDefault="008C2FB6" w:rsidP="008C2FB6">
      <w:pPr>
        <w:pStyle w:val="afff1"/>
        <w:ind w:left="900" w:firstLine="0"/>
        <w:rPr>
          <w:rFonts w:ascii="Times New Roman" w:hAnsi="Times New Roman"/>
        </w:rPr>
      </w:pPr>
      <w:r>
        <w:rPr>
          <w:rFonts w:ascii="Times New Roman" w:hAnsi="Times New Roman"/>
        </w:rPr>
        <w:t>13</w:t>
      </w:r>
      <w:r w:rsidRPr="005B6D7A">
        <w:rPr>
          <w:rFonts w:ascii="Times New Roman" w:hAnsi="Times New Roman"/>
        </w:rPr>
        <w:t>) РС. Зона скверов, бульваров, городских садов</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существующих или планируемых к размещению скверов, бульв</w:t>
      </w:r>
      <w:r w:rsidRPr="005B6D7A">
        <w:rPr>
          <w:rFonts w:ascii="Times New Roman" w:hAnsi="Times New Roman"/>
        </w:rPr>
        <w:t>а</w:t>
      </w:r>
      <w:r w:rsidRPr="005B6D7A">
        <w:rPr>
          <w:rFonts w:ascii="Times New Roman" w:hAnsi="Times New Roman"/>
        </w:rPr>
        <w:t>ров, городских садов.</w:t>
      </w:r>
    </w:p>
    <w:p w:rsidR="008C2FB6" w:rsidRPr="00B439AD" w:rsidRDefault="008C2FB6" w:rsidP="008C2FB6">
      <w:pPr>
        <w:pStyle w:val="afff1"/>
        <w:ind w:left="900" w:firstLine="0"/>
        <w:rPr>
          <w:rFonts w:ascii="Times New Roman" w:hAnsi="Times New Roman"/>
        </w:rPr>
      </w:pPr>
      <w:r>
        <w:rPr>
          <w:rFonts w:ascii="Times New Roman" w:hAnsi="Times New Roman"/>
        </w:rPr>
        <w:t>14</w:t>
      </w:r>
      <w:r w:rsidRPr="00B439AD">
        <w:rPr>
          <w:rFonts w:ascii="Times New Roman" w:hAnsi="Times New Roman"/>
        </w:rPr>
        <w:t>) РФС. Зона физической культуры и спорта</w:t>
      </w:r>
    </w:p>
    <w:p w:rsidR="008C2FB6" w:rsidRDefault="008C2FB6" w:rsidP="008C2FB6">
      <w:pPr>
        <w:pStyle w:val="afff1"/>
        <w:ind w:left="900" w:firstLine="0"/>
        <w:rPr>
          <w:rFonts w:ascii="Times New Roman" w:hAnsi="Times New Roman"/>
        </w:rPr>
      </w:pPr>
      <w:r w:rsidRPr="00B439AD">
        <w:rPr>
          <w:rFonts w:ascii="Times New Roman" w:hAnsi="Times New Roman"/>
        </w:rPr>
        <w:t>Выделяется на территориях занятых, либо предназначенных для размещения кру</w:t>
      </w:r>
      <w:r w:rsidRPr="00B439AD">
        <w:rPr>
          <w:rFonts w:ascii="Times New Roman" w:hAnsi="Times New Roman"/>
        </w:rPr>
        <w:t>п</w:t>
      </w:r>
      <w:r w:rsidRPr="00B439AD">
        <w:rPr>
          <w:rFonts w:ascii="Times New Roman" w:hAnsi="Times New Roman"/>
        </w:rPr>
        <w:t>ных плоскостных сооружений физкультуры и спорта, а также сопутствующими видами использования земельных участков и объектов капитального строител</w:t>
      </w:r>
      <w:r w:rsidRPr="00B439AD">
        <w:rPr>
          <w:rFonts w:ascii="Times New Roman" w:hAnsi="Times New Roman"/>
        </w:rPr>
        <w:t>ь</w:t>
      </w:r>
      <w:r w:rsidRPr="00B439AD">
        <w:rPr>
          <w:rFonts w:ascii="Times New Roman" w:hAnsi="Times New Roman"/>
        </w:rPr>
        <w:t>ства.</w:t>
      </w:r>
    </w:p>
    <w:p w:rsidR="008C2FB6" w:rsidRPr="00B439AD" w:rsidRDefault="008C2FB6" w:rsidP="008C2FB6">
      <w:pPr>
        <w:pStyle w:val="afff1"/>
        <w:ind w:left="900" w:firstLine="0"/>
        <w:rPr>
          <w:rFonts w:ascii="Times New Roman" w:hAnsi="Times New Roman"/>
        </w:rPr>
      </w:pPr>
      <w:r>
        <w:rPr>
          <w:rFonts w:ascii="Times New Roman" w:hAnsi="Times New Roman"/>
        </w:rPr>
        <w:t xml:space="preserve">15) РСТ. </w:t>
      </w:r>
      <w:r w:rsidRPr="00B439AD">
        <w:rPr>
          <w:rFonts w:ascii="Times New Roman" w:hAnsi="Times New Roman"/>
        </w:rPr>
        <w:t>Зона рекреационного строительства</w:t>
      </w:r>
    </w:p>
    <w:p w:rsidR="008C2FB6" w:rsidRPr="00B439AD" w:rsidRDefault="008C2FB6" w:rsidP="008C2FB6">
      <w:pPr>
        <w:pStyle w:val="afff1"/>
        <w:ind w:left="900" w:firstLine="0"/>
        <w:rPr>
          <w:rFonts w:ascii="Times New Roman" w:hAnsi="Times New Roman"/>
        </w:rPr>
      </w:pPr>
      <w:r w:rsidRPr="00B439AD">
        <w:rPr>
          <w:rFonts w:ascii="Times New Roman" w:hAnsi="Times New Roman"/>
        </w:rPr>
        <w:t>Выделяется на территориях занятых, либо предназначенных для строительства объе</w:t>
      </w:r>
      <w:r w:rsidRPr="00B439AD">
        <w:rPr>
          <w:rFonts w:ascii="Times New Roman" w:hAnsi="Times New Roman"/>
        </w:rPr>
        <w:t>к</w:t>
      </w:r>
      <w:r w:rsidRPr="00B439AD">
        <w:rPr>
          <w:rFonts w:ascii="Times New Roman" w:hAnsi="Times New Roman"/>
        </w:rPr>
        <w:t>тов длительного отдыха, а также сопутствующими видами использования земельных участков и объектов кап</w:t>
      </w:r>
      <w:r w:rsidRPr="00B439AD">
        <w:rPr>
          <w:rFonts w:ascii="Times New Roman" w:hAnsi="Times New Roman"/>
        </w:rPr>
        <w:t>и</w:t>
      </w:r>
      <w:r>
        <w:rPr>
          <w:rFonts w:ascii="Times New Roman" w:hAnsi="Times New Roman"/>
        </w:rPr>
        <w:t>тального строительства.</w:t>
      </w:r>
    </w:p>
    <w:p w:rsidR="008C2FB6" w:rsidRPr="005B6D7A" w:rsidRDefault="008C2FB6" w:rsidP="008C2FB6">
      <w:pPr>
        <w:pStyle w:val="afff1"/>
        <w:ind w:left="900" w:firstLine="0"/>
        <w:rPr>
          <w:rFonts w:ascii="Times New Roman" w:hAnsi="Times New Roman"/>
        </w:rPr>
      </w:pPr>
      <w:r>
        <w:rPr>
          <w:rFonts w:ascii="Times New Roman" w:hAnsi="Times New Roman"/>
        </w:rPr>
        <w:t>16</w:t>
      </w:r>
      <w:r w:rsidRPr="005B6D7A">
        <w:rPr>
          <w:rFonts w:ascii="Times New Roman" w:hAnsi="Times New Roman"/>
        </w:rPr>
        <w:t>) СК. Зона размещения объектов захоронения</w:t>
      </w:r>
    </w:p>
    <w:p w:rsidR="008C2FB6" w:rsidRPr="005B6D7A" w:rsidRDefault="008C2FB6" w:rsidP="008C2FB6">
      <w:pPr>
        <w:pStyle w:val="afff1"/>
        <w:ind w:left="900" w:firstLine="0"/>
        <w:rPr>
          <w:rFonts w:ascii="Times New Roman" w:hAnsi="Times New Roman"/>
        </w:rPr>
      </w:pPr>
      <w:r w:rsidRPr="005B6D7A">
        <w:rPr>
          <w:rFonts w:ascii="Times New Roman" w:hAnsi="Times New Roman"/>
        </w:rPr>
        <w:t>Выделяется на территориях существующих, либо планируемых к размещению кладбищ, крематориев, скотомогильников и сопутствующих объектов капитального стро</w:t>
      </w:r>
      <w:r w:rsidRPr="005B6D7A">
        <w:rPr>
          <w:rFonts w:ascii="Times New Roman" w:hAnsi="Times New Roman"/>
        </w:rPr>
        <w:t>и</w:t>
      </w:r>
      <w:r w:rsidRPr="005B6D7A">
        <w:rPr>
          <w:rFonts w:ascii="Times New Roman" w:hAnsi="Times New Roman"/>
        </w:rPr>
        <w:t>тельства.</w:t>
      </w:r>
    </w:p>
    <w:p w:rsidR="008C2FB6" w:rsidRPr="001B4373" w:rsidRDefault="008C2FB6" w:rsidP="008C2FB6">
      <w:pPr>
        <w:pStyle w:val="afff1"/>
        <w:ind w:left="900" w:firstLine="0"/>
        <w:rPr>
          <w:rFonts w:ascii="Times New Roman" w:hAnsi="Times New Roman"/>
        </w:rPr>
      </w:pPr>
      <w:r>
        <w:rPr>
          <w:rFonts w:ascii="Times New Roman" w:hAnsi="Times New Roman"/>
        </w:rPr>
        <w:t>17</w:t>
      </w:r>
      <w:r w:rsidRPr="001B4373">
        <w:rPr>
          <w:rFonts w:ascii="Times New Roman" w:hAnsi="Times New Roman"/>
        </w:rPr>
        <w:t>) СН. Зоны зелёных насаждений специального назначения</w:t>
      </w:r>
    </w:p>
    <w:p w:rsidR="008C2FB6" w:rsidRDefault="008C2FB6" w:rsidP="008C2FB6">
      <w:pPr>
        <w:pStyle w:val="afff1"/>
        <w:ind w:left="900" w:firstLine="0"/>
        <w:rPr>
          <w:rFonts w:ascii="Times New Roman" w:hAnsi="Times New Roman"/>
        </w:rPr>
      </w:pPr>
      <w:r w:rsidRPr="001B4373">
        <w:rPr>
          <w:rFonts w:ascii="Times New Roman" w:hAnsi="Times New Roman"/>
        </w:rPr>
        <w:t>Выделяется на территориях существующих или планируемых к размещению зелёных насаждений защитного назначения, санитарно-защитных зон, прибрежных защитных полос водо</w:t>
      </w:r>
      <w:r w:rsidRPr="001B4373">
        <w:rPr>
          <w:rFonts w:ascii="Times New Roman" w:hAnsi="Times New Roman"/>
        </w:rPr>
        <w:t>ё</w:t>
      </w:r>
      <w:r w:rsidRPr="001B4373">
        <w:rPr>
          <w:rFonts w:ascii="Times New Roman" w:hAnsi="Times New Roman"/>
        </w:rPr>
        <w:t>мов.</w:t>
      </w:r>
    </w:p>
    <w:p w:rsidR="008C2FB6" w:rsidRPr="002F75E4" w:rsidRDefault="008C2FB6" w:rsidP="008C2FB6">
      <w:pPr>
        <w:pStyle w:val="afff1"/>
        <w:ind w:left="900" w:firstLine="0"/>
        <w:rPr>
          <w:rFonts w:ascii="Times New Roman" w:hAnsi="Times New Roman"/>
        </w:rPr>
      </w:pPr>
      <w:r w:rsidRPr="002F75E4">
        <w:rPr>
          <w:rFonts w:ascii="Times New Roman" w:hAnsi="Times New Roman"/>
        </w:rPr>
        <w:t xml:space="preserve">18) </w:t>
      </w:r>
      <w:r>
        <w:rPr>
          <w:rFonts w:ascii="Times New Roman" w:hAnsi="Times New Roman"/>
        </w:rPr>
        <w:t>СР</w:t>
      </w:r>
      <w:r w:rsidRPr="002F75E4">
        <w:rPr>
          <w:rFonts w:ascii="Times New Roman" w:hAnsi="Times New Roman"/>
        </w:rPr>
        <w:t>. Зона режимных объектов</w:t>
      </w:r>
    </w:p>
    <w:p w:rsidR="008C2FB6" w:rsidRPr="001B4373" w:rsidRDefault="008C2FB6" w:rsidP="008C2FB6">
      <w:pPr>
        <w:pStyle w:val="afff1"/>
        <w:ind w:left="900" w:firstLine="0"/>
        <w:rPr>
          <w:rFonts w:ascii="Times New Roman" w:hAnsi="Times New Roman"/>
        </w:rPr>
      </w:pPr>
      <w:r w:rsidRPr="002F75E4">
        <w:rPr>
          <w:rFonts w:ascii="Times New Roman" w:hAnsi="Times New Roman"/>
        </w:rPr>
        <w:t>Выделяется на территориях, используемых для обеспечения обороны и безопасности, а также иных территориях, для которых законодательством Российской Федерации установлен особый порядок хозяйственного использовани</w:t>
      </w:r>
      <w:r>
        <w:rPr>
          <w:rFonts w:ascii="Times New Roman" w:hAnsi="Times New Roman"/>
        </w:rPr>
        <w:t>я и режим ограниченного до</w:t>
      </w:r>
      <w:r>
        <w:rPr>
          <w:rFonts w:ascii="Times New Roman" w:hAnsi="Times New Roman"/>
        </w:rPr>
        <w:t>с</w:t>
      </w:r>
      <w:r>
        <w:rPr>
          <w:rFonts w:ascii="Times New Roman" w:hAnsi="Times New Roman"/>
        </w:rPr>
        <w:t>тупа</w:t>
      </w:r>
    </w:p>
    <w:p w:rsidR="008C2FB6" w:rsidRPr="001B4373" w:rsidRDefault="008C2FB6" w:rsidP="008C2FB6">
      <w:pPr>
        <w:pStyle w:val="afff1"/>
        <w:ind w:left="900" w:firstLine="0"/>
        <w:rPr>
          <w:rFonts w:ascii="Times New Roman" w:hAnsi="Times New Roman"/>
        </w:rPr>
      </w:pPr>
      <w:r>
        <w:rPr>
          <w:rFonts w:ascii="Times New Roman" w:hAnsi="Times New Roman"/>
        </w:rPr>
        <w:t>19</w:t>
      </w:r>
      <w:r w:rsidRPr="001B4373">
        <w:rPr>
          <w:rFonts w:ascii="Times New Roman" w:hAnsi="Times New Roman"/>
        </w:rPr>
        <w:t>) ПЛ. Зоны природных ландшафтов и неудобий</w:t>
      </w:r>
    </w:p>
    <w:p w:rsidR="008C2FB6" w:rsidRPr="001B4373" w:rsidRDefault="008C2FB6" w:rsidP="008C2FB6">
      <w:pPr>
        <w:pStyle w:val="afff1"/>
        <w:ind w:left="900" w:firstLine="0"/>
        <w:rPr>
          <w:rFonts w:ascii="Times New Roman" w:hAnsi="Times New Roman"/>
        </w:rPr>
      </w:pPr>
      <w:r w:rsidRPr="001B4373">
        <w:rPr>
          <w:rFonts w:ascii="Times New Roman" w:hAnsi="Times New Roman"/>
        </w:rPr>
        <w:lastRenderedPageBreak/>
        <w:t>Выделяется на территориях городских лесов, природных ландшафтов и неудобий.</w:t>
      </w:r>
    </w:p>
    <w:p w:rsidR="008C2FB6" w:rsidRPr="006B4BC8" w:rsidRDefault="008C2FB6" w:rsidP="008C2FB6">
      <w:pPr>
        <w:pStyle w:val="afff1"/>
        <w:ind w:left="900" w:firstLine="0"/>
        <w:rPr>
          <w:rFonts w:ascii="Times New Roman" w:hAnsi="Times New Roman"/>
        </w:rPr>
      </w:pPr>
      <w:r>
        <w:rPr>
          <w:rFonts w:ascii="Times New Roman" w:hAnsi="Times New Roman"/>
        </w:rPr>
        <w:t>20</w:t>
      </w:r>
      <w:r w:rsidRPr="006B4BC8">
        <w:rPr>
          <w:rFonts w:ascii="Times New Roman" w:hAnsi="Times New Roman"/>
        </w:rPr>
        <w:t>) МНП. Зона градостроительного освоения территорий, расположенных за границ</w:t>
      </w:r>
      <w:r w:rsidRPr="006B4BC8">
        <w:rPr>
          <w:rFonts w:ascii="Times New Roman" w:hAnsi="Times New Roman"/>
        </w:rPr>
        <w:t>а</w:t>
      </w:r>
      <w:r w:rsidRPr="006B4BC8">
        <w:rPr>
          <w:rFonts w:ascii="Times New Roman" w:hAnsi="Times New Roman"/>
        </w:rPr>
        <w:t>ми населённых пунктов</w:t>
      </w:r>
    </w:p>
    <w:p w:rsidR="008C2FB6" w:rsidRPr="006B4BC8" w:rsidRDefault="008C2FB6" w:rsidP="008C2FB6">
      <w:pPr>
        <w:pStyle w:val="afff1"/>
        <w:ind w:left="900" w:firstLine="0"/>
        <w:rPr>
          <w:rFonts w:ascii="Times New Roman" w:hAnsi="Times New Roman"/>
        </w:rPr>
      </w:pPr>
      <w:r w:rsidRPr="006B4BC8">
        <w:rPr>
          <w:rFonts w:ascii="Times New Roman" w:hAnsi="Times New Roman"/>
        </w:rPr>
        <w:t>Выделяется на территориях, расположенных за пределами границ населённых пунктов для использования в соответствии с видом разрешённого использования устанавл</w:t>
      </w:r>
      <w:r w:rsidRPr="006B4BC8">
        <w:rPr>
          <w:rFonts w:ascii="Times New Roman" w:hAnsi="Times New Roman"/>
        </w:rPr>
        <w:t>и</w:t>
      </w:r>
      <w:r w:rsidRPr="006B4BC8">
        <w:rPr>
          <w:rFonts w:ascii="Times New Roman" w:hAnsi="Times New Roman"/>
        </w:rPr>
        <w:t>ваемым для соответствующей категории земель</w:t>
      </w:r>
    </w:p>
    <w:p w:rsidR="008C2FB6" w:rsidRPr="005A4E13" w:rsidRDefault="008C2FB6" w:rsidP="008C2FB6">
      <w:pPr>
        <w:pStyle w:val="afff1"/>
        <w:tabs>
          <w:tab w:val="left" w:pos="0"/>
        </w:tabs>
        <w:ind w:firstLine="851"/>
        <w:rPr>
          <w:rFonts w:ascii="Times New Roman" w:hAnsi="Times New Roman"/>
        </w:rPr>
      </w:pPr>
      <w:r>
        <w:rPr>
          <w:rFonts w:ascii="Times New Roman" w:hAnsi="Times New Roman"/>
        </w:rPr>
        <w:t>2</w:t>
      </w:r>
      <w:r w:rsidRPr="005A4E13">
        <w:rPr>
          <w:rFonts w:ascii="Times New Roman" w:hAnsi="Times New Roman"/>
        </w:rPr>
        <w:t xml:space="preserve">. Границы территориальных зон определяются на основе генерального плана </w:t>
      </w:r>
      <w:r>
        <w:rPr>
          <w:rFonts w:ascii="Times New Roman" w:hAnsi="Times New Roman"/>
        </w:rPr>
        <w:t>горо</w:t>
      </w:r>
      <w:r>
        <w:rPr>
          <w:rFonts w:ascii="Times New Roman" w:hAnsi="Times New Roman"/>
        </w:rPr>
        <w:t>д</w:t>
      </w:r>
      <w:r>
        <w:rPr>
          <w:rFonts w:ascii="Times New Roman" w:hAnsi="Times New Roman"/>
        </w:rPr>
        <w:t xml:space="preserve">ского округа </w:t>
      </w:r>
      <w:r w:rsidRPr="005A4E13">
        <w:rPr>
          <w:rFonts w:ascii="Times New Roman" w:hAnsi="Times New Roman"/>
        </w:rPr>
        <w:t>в соответствии с требованиями статьи 34 Градостроительного кодекса Российской Федерации.</w:t>
      </w:r>
      <w:r>
        <w:rPr>
          <w:rFonts w:ascii="Times New Roman" w:hAnsi="Times New Roman"/>
        </w:rPr>
        <w:t xml:space="preserve"> Территориальные зоны могут быть разделены на несколько участков градостроительного зонирования в случае, если территориальная зона прерывается другими территориальными зонами, либо большие размеры территориальной зоны значительно затрудняют пр</w:t>
      </w:r>
      <w:r>
        <w:rPr>
          <w:rFonts w:ascii="Times New Roman" w:hAnsi="Times New Roman"/>
        </w:rPr>
        <w:t>о</w:t>
      </w:r>
      <w:r>
        <w:rPr>
          <w:rFonts w:ascii="Times New Roman" w:hAnsi="Times New Roman"/>
        </w:rPr>
        <w:t xml:space="preserve">ведение публичных слушаний по вопросам специальных согласований в соответствии </w:t>
      </w:r>
      <w:r w:rsidRPr="00641003">
        <w:rPr>
          <w:rFonts w:ascii="Times New Roman" w:hAnsi="Times New Roman"/>
        </w:rPr>
        <w:t>со стат</w:t>
      </w:r>
      <w:r w:rsidRPr="00641003">
        <w:rPr>
          <w:rFonts w:ascii="Times New Roman" w:hAnsi="Times New Roman"/>
        </w:rPr>
        <w:t>ь</w:t>
      </w:r>
      <w:r w:rsidRPr="00641003">
        <w:rPr>
          <w:rFonts w:ascii="Times New Roman" w:hAnsi="Times New Roman"/>
        </w:rPr>
        <w:t>ёй 9 настоящих Правил. В указанных случаях происходит выделение нескольких участк</w:t>
      </w:r>
      <w:r>
        <w:rPr>
          <w:rFonts w:ascii="Times New Roman" w:hAnsi="Times New Roman"/>
        </w:rPr>
        <w:t>ов градостроительного з</w:t>
      </w:r>
      <w:r>
        <w:rPr>
          <w:rFonts w:ascii="Times New Roman" w:hAnsi="Times New Roman"/>
        </w:rPr>
        <w:t>о</w:t>
      </w:r>
      <w:r>
        <w:rPr>
          <w:rFonts w:ascii="Times New Roman" w:hAnsi="Times New Roman"/>
        </w:rPr>
        <w:t>нирования.</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3</w:t>
      </w:r>
      <w:r w:rsidRPr="001A1354">
        <w:rPr>
          <w:rFonts w:ascii="Times New Roman" w:hAnsi="Times New Roman"/>
        </w:rPr>
        <w:t>. Территориальные зоны могут подразделяться на подзоны в зависимости от того, к</w:t>
      </w:r>
      <w:r w:rsidRPr="001A1354">
        <w:rPr>
          <w:rFonts w:ascii="Times New Roman" w:hAnsi="Times New Roman"/>
        </w:rPr>
        <w:t>а</w:t>
      </w:r>
      <w:r w:rsidRPr="001A1354">
        <w:rPr>
          <w:rFonts w:ascii="Times New Roman" w:hAnsi="Times New Roman"/>
        </w:rPr>
        <w:t>кие предельные параметры использования объектов капитального строительства и земельных участков уст</w:t>
      </w:r>
      <w:r w:rsidRPr="001A1354">
        <w:rPr>
          <w:rFonts w:ascii="Times New Roman" w:hAnsi="Times New Roman"/>
        </w:rPr>
        <w:t>а</w:t>
      </w:r>
      <w:r w:rsidRPr="001A1354">
        <w:rPr>
          <w:rFonts w:ascii="Times New Roman" w:hAnsi="Times New Roman"/>
        </w:rPr>
        <w:t xml:space="preserve">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4</w:t>
      </w:r>
      <w:r w:rsidRPr="001A1354">
        <w:rPr>
          <w:rFonts w:ascii="Times New Roman" w:hAnsi="Times New Roman"/>
        </w:rPr>
        <w:t>. Подзона территориальной зоны (подзона) – территория</w:t>
      </w:r>
      <w:r>
        <w:rPr>
          <w:rFonts w:ascii="Times New Roman" w:hAnsi="Times New Roman"/>
        </w:rPr>
        <w:t>, состоящая из одного или нескольких участков градостроительного зонирования</w:t>
      </w:r>
      <w:r w:rsidRPr="001A1354">
        <w:rPr>
          <w:rFonts w:ascii="Times New Roman" w:hAnsi="Times New Roman"/>
        </w:rPr>
        <w:t>, для котор</w:t>
      </w:r>
      <w:r>
        <w:rPr>
          <w:rFonts w:ascii="Times New Roman" w:hAnsi="Times New Roman"/>
        </w:rPr>
        <w:t>ых</w:t>
      </w:r>
      <w:r w:rsidRPr="001A1354">
        <w:rPr>
          <w:rFonts w:ascii="Times New Roman" w:hAnsi="Times New Roman"/>
        </w:rPr>
        <w:t xml:space="preserve"> установлены одинаковые п</w:t>
      </w:r>
      <w:r w:rsidRPr="001A1354">
        <w:rPr>
          <w:rFonts w:ascii="Times New Roman" w:hAnsi="Times New Roman"/>
        </w:rPr>
        <w:t>а</w:t>
      </w:r>
      <w:r w:rsidRPr="001A1354">
        <w:rPr>
          <w:rFonts w:ascii="Times New Roman" w:hAnsi="Times New Roman"/>
        </w:rPr>
        <w:t>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w:t>
      </w:r>
      <w:r w:rsidRPr="001A1354">
        <w:rPr>
          <w:rFonts w:ascii="Times New Roman" w:hAnsi="Times New Roman"/>
        </w:rPr>
        <w:t>ы</w:t>
      </w:r>
      <w:r w:rsidRPr="001A1354">
        <w:rPr>
          <w:rFonts w:ascii="Times New Roman" w:hAnsi="Times New Roman"/>
        </w:rPr>
        <w:t>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w:t>
      </w:r>
      <w:r w:rsidRPr="001A1354">
        <w:rPr>
          <w:rFonts w:ascii="Times New Roman" w:hAnsi="Times New Roman"/>
        </w:rPr>
        <w:t>и</w:t>
      </w:r>
      <w:r w:rsidRPr="001A1354">
        <w:rPr>
          <w:rFonts w:ascii="Times New Roman" w:hAnsi="Times New Roman"/>
        </w:rPr>
        <w:t xml:space="preserve">альной зоны. </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5</w:t>
      </w:r>
      <w:r w:rsidRPr="001A1354">
        <w:rPr>
          <w:rFonts w:ascii="Times New Roman" w:hAnsi="Times New Roman"/>
        </w:rPr>
        <w:t>. Участок градостроительного зонирования – часть территории территор</w:t>
      </w:r>
      <w:r w:rsidRPr="001A1354">
        <w:rPr>
          <w:rFonts w:ascii="Times New Roman" w:hAnsi="Times New Roman"/>
        </w:rPr>
        <w:t>и</w:t>
      </w:r>
      <w:r w:rsidRPr="001A1354">
        <w:rPr>
          <w:rFonts w:ascii="Times New Roman" w:hAnsi="Times New Roman"/>
        </w:rPr>
        <w:t>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w:t>
      </w:r>
      <w:r w:rsidRPr="001A1354">
        <w:rPr>
          <w:rFonts w:ascii="Times New Roman" w:hAnsi="Times New Roman"/>
        </w:rPr>
        <w:t>д</w:t>
      </w:r>
      <w:r w:rsidRPr="001A1354">
        <w:rPr>
          <w:rFonts w:ascii="Times New Roman" w:hAnsi="Times New Roman"/>
        </w:rPr>
        <w:t>зоны).</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w:t>
      </w:r>
      <w:r w:rsidRPr="001A1354">
        <w:rPr>
          <w:rFonts w:ascii="Times New Roman" w:hAnsi="Times New Roman"/>
        </w:rPr>
        <w:t>е</w:t>
      </w:r>
      <w:r w:rsidRPr="001A1354">
        <w:rPr>
          <w:rFonts w:ascii="Times New Roman" w:hAnsi="Times New Roman"/>
        </w:rPr>
        <w:t>дующих элементов:</w:t>
      </w:r>
    </w:p>
    <w:p w:rsidR="008C2FB6" w:rsidRPr="004A38D6" w:rsidRDefault="008C2FB6" w:rsidP="008C2FB6">
      <w:pPr>
        <w:pStyle w:val="afff1"/>
        <w:tabs>
          <w:tab w:val="left" w:pos="851"/>
        </w:tabs>
        <w:ind w:left="851" w:firstLine="0"/>
        <w:rPr>
          <w:rFonts w:ascii="Times New Roman" w:hAnsi="Times New Roman"/>
        </w:rPr>
      </w:pPr>
      <w:r w:rsidRPr="001A1354">
        <w:rPr>
          <w:rFonts w:ascii="Times New Roman" w:hAnsi="Times New Roman"/>
        </w:rPr>
        <w:t>1) смешанного буквенно-цифрового кода территориальной зоны, в соответствии с ч</w:t>
      </w:r>
      <w:r w:rsidRPr="001A1354">
        <w:rPr>
          <w:rFonts w:ascii="Times New Roman" w:hAnsi="Times New Roman"/>
        </w:rPr>
        <w:t>а</w:t>
      </w:r>
      <w:r w:rsidRPr="001A1354">
        <w:rPr>
          <w:rFonts w:ascii="Times New Roman" w:hAnsi="Times New Roman"/>
        </w:rPr>
        <w:t>стью 1 настоящей статьи;</w:t>
      </w:r>
    </w:p>
    <w:p w:rsidR="008C2FB6" w:rsidRPr="001A1354" w:rsidRDefault="008C2FB6" w:rsidP="008C2FB6">
      <w:pPr>
        <w:pStyle w:val="afff1"/>
        <w:tabs>
          <w:tab w:val="left" w:pos="851"/>
        </w:tabs>
        <w:ind w:left="851" w:firstLine="0"/>
        <w:rPr>
          <w:rFonts w:ascii="Times New Roman" w:hAnsi="Times New Roman"/>
        </w:rPr>
      </w:pPr>
      <w:r>
        <w:rPr>
          <w:rFonts w:ascii="Times New Roman" w:hAnsi="Times New Roman"/>
        </w:rPr>
        <w:t>2</w:t>
      </w:r>
      <w:r w:rsidRPr="001A1354">
        <w:rPr>
          <w:rFonts w:ascii="Times New Roman" w:hAnsi="Times New Roman"/>
        </w:rPr>
        <w:t>) двухзначного собственного номера участка градостроительного зонирования, отд</w:t>
      </w:r>
      <w:r w:rsidRPr="001A1354">
        <w:rPr>
          <w:rFonts w:ascii="Times New Roman" w:hAnsi="Times New Roman"/>
        </w:rPr>
        <w:t>е</w:t>
      </w:r>
      <w:r w:rsidRPr="001A1354">
        <w:rPr>
          <w:rFonts w:ascii="Times New Roman" w:hAnsi="Times New Roman"/>
        </w:rPr>
        <w:t>лённого от буквенно-цифрового кода косой чертой.</w:t>
      </w:r>
    </w:p>
    <w:p w:rsidR="008C2FB6" w:rsidRDefault="008C2FB6" w:rsidP="008C2FB6">
      <w:pPr>
        <w:pStyle w:val="afff1"/>
        <w:tabs>
          <w:tab w:val="left" w:pos="0"/>
        </w:tabs>
        <w:ind w:firstLine="851"/>
        <w:rPr>
          <w:rFonts w:ascii="Times New Roman" w:hAnsi="Times New Roman"/>
        </w:rPr>
      </w:pPr>
      <w:r w:rsidRPr="001A1354">
        <w:rPr>
          <w:rFonts w:ascii="Times New Roman" w:hAnsi="Times New Roman"/>
        </w:rPr>
        <w:t>7. Номер каждого участка градостроительного зонирования является уникальным.</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8. Буквенно-цифровые коды территориальных зон приняты сквозными для всех поселений Карачаево-Черкесской Республики в целях облегчения осуществления градостроительной деятельности гражданами Республики, обеспечения информационного взаимодействия и повседневной работы органов государственной власти и местного самоупра</w:t>
      </w:r>
      <w:r>
        <w:rPr>
          <w:rFonts w:ascii="Times New Roman" w:hAnsi="Times New Roman"/>
        </w:rPr>
        <w:t>в</w:t>
      </w:r>
      <w:r>
        <w:rPr>
          <w:rFonts w:ascii="Times New Roman" w:hAnsi="Times New Roman"/>
        </w:rPr>
        <w:t>ления.</w:t>
      </w:r>
    </w:p>
    <w:p w:rsidR="008C2FB6" w:rsidRPr="001A1354" w:rsidRDefault="008C2FB6" w:rsidP="008C2FB6">
      <w:pPr>
        <w:pStyle w:val="312"/>
        <w:tabs>
          <w:tab w:val="clear" w:pos="2340"/>
          <w:tab w:val="left" w:pos="2268"/>
        </w:tabs>
        <w:ind w:left="2268" w:hanging="1368"/>
      </w:pPr>
      <w:bookmarkStart w:id="103" w:name="_toc1170"/>
      <w:bookmarkStart w:id="104" w:name="_Toc157247908"/>
      <w:bookmarkStart w:id="105" w:name="_Toc176362890"/>
      <w:bookmarkStart w:id="106" w:name="_Toc343934675"/>
      <w:bookmarkEnd w:id="103"/>
      <w:r w:rsidRPr="001A1354">
        <w:lastRenderedPageBreak/>
        <w:t>Статья 1</w:t>
      </w:r>
      <w:r>
        <w:t>5</w:t>
      </w:r>
      <w:r w:rsidRPr="001A1354">
        <w:t xml:space="preserve">. </w:t>
      </w:r>
      <w:r w:rsidRPr="001A1354">
        <w:tab/>
        <w:t>Зоны с особыми условиями использования территории, установле</w:t>
      </w:r>
      <w:r w:rsidRPr="001A1354">
        <w:t>н</w:t>
      </w:r>
      <w:r w:rsidRPr="001A1354">
        <w:t xml:space="preserve">ные для </w:t>
      </w:r>
      <w:bookmarkEnd w:id="104"/>
      <w:bookmarkEnd w:id="105"/>
      <w:r>
        <w:t>Карачаевского городского округа</w:t>
      </w:r>
      <w:r w:rsidRPr="001A1354">
        <w:t>.</w:t>
      </w:r>
      <w:bookmarkEnd w:id="106"/>
    </w:p>
    <w:p w:rsidR="008C2FB6" w:rsidRPr="001A1354" w:rsidRDefault="008C2FB6" w:rsidP="008C2FB6">
      <w:pPr>
        <w:pStyle w:val="afff1"/>
        <w:tabs>
          <w:tab w:val="left" w:pos="0"/>
        </w:tabs>
        <w:ind w:firstLine="851"/>
        <w:rPr>
          <w:rFonts w:ascii="Times New Roman" w:hAnsi="Times New Roman"/>
        </w:rPr>
      </w:pPr>
      <w:bookmarkStart w:id="107" w:name="_toc1172"/>
      <w:bookmarkStart w:id="108" w:name="_Toc157247909"/>
      <w:bookmarkEnd w:id="107"/>
      <w:r w:rsidRPr="001A1354">
        <w:rPr>
          <w:rFonts w:ascii="Times New Roman" w:hAnsi="Times New Roman"/>
        </w:rPr>
        <w:t xml:space="preserve">1. Для территории </w:t>
      </w:r>
      <w:r>
        <w:rPr>
          <w:rFonts w:ascii="Times New Roman" w:hAnsi="Times New Roman"/>
        </w:rPr>
        <w:t xml:space="preserve">Карачаевского городского округа </w:t>
      </w:r>
      <w:r w:rsidRPr="001A1354">
        <w:rPr>
          <w:rFonts w:ascii="Times New Roman" w:hAnsi="Times New Roman"/>
        </w:rPr>
        <w:t>установлены следующие зоны с особыми условиями использования территории:</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1) зоны, выделенные по экологическим и санитарно-эпидемиологическим условиям;</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2) иные зоны, выделяемые в соответствии с законодательством Росси</w:t>
      </w:r>
      <w:r w:rsidRPr="001A1354">
        <w:rPr>
          <w:rFonts w:ascii="Times New Roman" w:hAnsi="Times New Roman"/>
        </w:rPr>
        <w:t>й</w:t>
      </w:r>
      <w:r w:rsidRPr="001A1354">
        <w:rPr>
          <w:rFonts w:ascii="Times New Roman" w:hAnsi="Times New Roman"/>
        </w:rPr>
        <w:t>ской Федерации.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2. Режим градостроительной деятельности в пределах указанных зон определяется з</w:t>
      </w:r>
      <w:r w:rsidRPr="001A1354">
        <w:rPr>
          <w:rFonts w:ascii="Times New Roman" w:hAnsi="Times New Roman"/>
        </w:rPr>
        <w:t>а</w:t>
      </w:r>
      <w:r w:rsidRPr="001A1354">
        <w:rPr>
          <w:rFonts w:ascii="Times New Roman" w:hAnsi="Times New Roman"/>
        </w:rPr>
        <w:t xml:space="preserve">конодательством Российской Федерации, </w:t>
      </w:r>
      <w:r>
        <w:rPr>
          <w:rFonts w:ascii="Times New Roman" w:hAnsi="Times New Roman"/>
        </w:rPr>
        <w:t>Карачаево-Черкесской Республики</w:t>
      </w:r>
      <w:r w:rsidRPr="001A1354">
        <w:rPr>
          <w:rFonts w:ascii="Times New Roman" w:hAnsi="Times New Roman"/>
        </w:rPr>
        <w:t>, нормативными правовыми актами органов местного самоуправления.</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w:t>
      </w:r>
      <w:r w:rsidRPr="001A1354">
        <w:rPr>
          <w:rFonts w:ascii="Times New Roman" w:hAnsi="Times New Roman"/>
        </w:rPr>
        <w:t>а</w:t>
      </w:r>
      <w:r w:rsidRPr="001A1354">
        <w:rPr>
          <w:rFonts w:ascii="Times New Roman" w:hAnsi="Times New Roman"/>
        </w:rPr>
        <w:t>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8C2FB6" w:rsidRPr="001A1354" w:rsidRDefault="008C2FB6" w:rsidP="008C2FB6">
      <w:pPr>
        <w:pStyle w:val="312"/>
        <w:tabs>
          <w:tab w:val="clear" w:pos="2340"/>
          <w:tab w:val="left" w:pos="2268"/>
        </w:tabs>
        <w:ind w:left="2268" w:hanging="1368"/>
      </w:pPr>
      <w:bookmarkStart w:id="109" w:name="_toc1174"/>
      <w:bookmarkStart w:id="110" w:name="_Toc157247910"/>
      <w:bookmarkStart w:id="111" w:name="_Toc176362892"/>
      <w:bookmarkStart w:id="112" w:name="_Toc343934676"/>
      <w:bookmarkEnd w:id="108"/>
      <w:bookmarkEnd w:id="109"/>
      <w:r w:rsidRPr="001A1354">
        <w:t>Статья 1</w:t>
      </w:r>
      <w:r>
        <w:t>6</w:t>
      </w:r>
      <w:r w:rsidRPr="001A1354">
        <w:t xml:space="preserve">. </w:t>
      </w:r>
      <w:r w:rsidRPr="001A1354">
        <w:tab/>
        <w:t>Состав градостроительных регламентов</w:t>
      </w:r>
      <w:bookmarkEnd w:id="110"/>
      <w:bookmarkEnd w:id="111"/>
      <w:bookmarkEnd w:id="112"/>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 Градостроительным регламентом определяется правовой режим земельных учас</w:t>
      </w:r>
      <w:r w:rsidRPr="001A1354">
        <w:rPr>
          <w:rFonts w:ascii="Times New Roman" w:hAnsi="Times New Roman"/>
        </w:rPr>
        <w:t>т</w:t>
      </w:r>
      <w:r w:rsidRPr="001A1354">
        <w:rPr>
          <w:rFonts w:ascii="Times New Roman" w:hAnsi="Times New Roman"/>
        </w:rPr>
        <w:t>ков, равно как и всего, что находится над и под поверхностью земельных участков и использ</w:t>
      </w:r>
      <w:r w:rsidRPr="001A1354">
        <w:rPr>
          <w:rFonts w:ascii="Times New Roman" w:hAnsi="Times New Roman"/>
        </w:rPr>
        <w:t>у</w:t>
      </w:r>
      <w:r w:rsidRPr="001A1354">
        <w:rPr>
          <w:rFonts w:ascii="Times New Roman" w:hAnsi="Times New Roman"/>
        </w:rPr>
        <w:t>ется в процессе их застройки и последующей эксплуатации объектов капитального строител</w:t>
      </w:r>
      <w:r w:rsidRPr="001A1354">
        <w:rPr>
          <w:rFonts w:ascii="Times New Roman" w:hAnsi="Times New Roman"/>
        </w:rPr>
        <w:t>ь</w:t>
      </w:r>
      <w:r w:rsidRPr="001A1354">
        <w:rPr>
          <w:rFonts w:ascii="Times New Roman" w:hAnsi="Times New Roman"/>
        </w:rPr>
        <w:t>ства.</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w:t>
      </w:r>
      <w:r w:rsidRPr="001A1354">
        <w:rPr>
          <w:rFonts w:ascii="Times New Roman" w:hAnsi="Times New Roman"/>
        </w:rPr>
        <w:t>е</w:t>
      </w:r>
      <w:r w:rsidRPr="001A1354">
        <w:rPr>
          <w:rFonts w:ascii="Times New Roman" w:hAnsi="Times New Roman"/>
        </w:rPr>
        <w:t xml:space="preserve">мельные участки, объекты капитального строительства, независимо от форм собственности. </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2. Градостроительные регламенты состоят из следующей информации, отображаемой в текстовой форме:</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1) перечень видов разрешённого использования земельных участков и объектов кап</w:t>
      </w:r>
      <w:r w:rsidRPr="001A1354">
        <w:rPr>
          <w:rFonts w:ascii="Times New Roman" w:hAnsi="Times New Roman"/>
        </w:rPr>
        <w:t>и</w:t>
      </w:r>
      <w:r w:rsidRPr="001A1354">
        <w:rPr>
          <w:rFonts w:ascii="Times New Roman" w:hAnsi="Times New Roman"/>
        </w:rPr>
        <w:t>тального строительства;</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w:t>
      </w:r>
      <w:r w:rsidRPr="001A1354">
        <w:rPr>
          <w:rFonts w:ascii="Times New Roman" w:hAnsi="Times New Roman"/>
        </w:rPr>
        <w:t>и</w:t>
      </w:r>
      <w:r w:rsidRPr="001A1354">
        <w:rPr>
          <w:rFonts w:ascii="Times New Roman" w:hAnsi="Times New Roman"/>
        </w:rPr>
        <w:t>тального строительства;</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w:t>
      </w:r>
      <w:r w:rsidRPr="001A1354">
        <w:rPr>
          <w:rFonts w:ascii="Times New Roman" w:hAnsi="Times New Roman"/>
        </w:rPr>
        <w:t>е</w:t>
      </w:r>
      <w:r w:rsidRPr="001A1354">
        <w:rPr>
          <w:rFonts w:ascii="Times New Roman" w:hAnsi="Times New Roman"/>
        </w:rPr>
        <w:t>дерации.</w:t>
      </w:r>
    </w:p>
    <w:p w:rsidR="008C2FB6" w:rsidRPr="001A1354" w:rsidRDefault="008C2FB6" w:rsidP="008C2FB6">
      <w:pPr>
        <w:pStyle w:val="afff1"/>
        <w:tabs>
          <w:tab w:val="left" w:pos="851"/>
        </w:tabs>
        <w:ind w:firstLine="851"/>
        <w:rPr>
          <w:rFonts w:ascii="Times New Roman" w:hAnsi="Times New Roman"/>
        </w:rPr>
      </w:pPr>
      <w:r w:rsidRPr="001A1354">
        <w:rPr>
          <w:rFonts w:ascii="Times New Roman" w:hAnsi="Times New Roman"/>
        </w:rPr>
        <w:t>3. Виды разрешённого использования в составе градостроительного регламента прив</w:t>
      </w:r>
      <w:r w:rsidRPr="001A1354">
        <w:rPr>
          <w:rFonts w:ascii="Times New Roman" w:hAnsi="Times New Roman"/>
        </w:rPr>
        <w:t>о</w:t>
      </w:r>
      <w:r w:rsidRPr="001A1354">
        <w:rPr>
          <w:rFonts w:ascii="Times New Roman" w:hAnsi="Times New Roman"/>
        </w:rPr>
        <w:t xml:space="preserve">дятся в табличной форме. </w:t>
      </w:r>
    </w:p>
    <w:p w:rsidR="008C2FB6" w:rsidRPr="001A1354" w:rsidRDefault="008C2FB6" w:rsidP="008C2FB6">
      <w:pPr>
        <w:pStyle w:val="afff1"/>
        <w:tabs>
          <w:tab w:val="left" w:pos="851"/>
        </w:tabs>
        <w:ind w:firstLine="851"/>
        <w:rPr>
          <w:rFonts w:ascii="Times New Roman" w:hAnsi="Times New Roman"/>
        </w:rPr>
      </w:pPr>
      <w:r w:rsidRPr="001A1354">
        <w:rPr>
          <w:rFonts w:ascii="Times New Roman" w:hAnsi="Times New Roman"/>
        </w:rPr>
        <w:t>Первый слева столбец таблицы представляет собой перечень состава разрешённого в</w:t>
      </w:r>
      <w:r w:rsidRPr="001A1354">
        <w:rPr>
          <w:rFonts w:ascii="Times New Roman" w:hAnsi="Times New Roman"/>
        </w:rPr>
        <w:t>и</w:t>
      </w:r>
      <w:r w:rsidRPr="001A1354">
        <w:rPr>
          <w:rFonts w:ascii="Times New Roman" w:hAnsi="Times New Roman"/>
        </w:rPr>
        <w:t xml:space="preserve">да использования земельных участков. </w:t>
      </w:r>
    </w:p>
    <w:p w:rsidR="008C2FB6" w:rsidRPr="001A1354" w:rsidRDefault="008C2FB6" w:rsidP="008C2FB6">
      <w:pPr>
        <w:pStyle w:val="afff1"/>
        <w:tabs>
          <w:tab w:val="left" w:pos="851"/>
        </w:tabs>
        <w:ind w:firstLine="851"/>
        <w:rPr>
          <w:rFonts w:ascii="Times New Roman" w:hAnsi="Times New Roman"/>
        </w:rPr>
      </w:pPr>
      <w:r w:rsidRPr="001A1354">
        <w:rPr>
          <w:rFonts w:ascii="Times New Roman" w:hAnsi="Times New Roman"/>
        </w:rPr>
        <w:t>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w:t>
      </w:r>
      <w:r w:rsidRPr="001A1354">
        <w:rPr>
          <w:rFonts w:ascii="Times New Roman" w:hAnsi="Times New Roman"/>
        </w:rPr>
        <w:t>и</w:t>
      </w:r>
      <w:r w:rsidRPr="001A1354">
        <w:rPr>
          <w:rFonts w:ascii="Times New Roman" w:hAnsi="Times New Roman"/>
        </w:rPr>
        <w:t>тельства применяется только с тем составом разрешённого использования з</w:t>
      </w:r>
      <w:r w:rsidRPr="001A1354">
        <w:rPr>
          <w:rFonts w:ascii="Times New Roman" w:hAnsi="Times New Roman"/>
        </w:rPr>
        <w:t>е</w:t>
      </w:r>
      <w:r w:rsidRPr="001A1354">
        <w:rPr>
          <w:rFonts w:ascii="Times New Roman" w:hAnsi="Times New Roman"/>
        </w:rPr>
        <w:t>мельного участка, который указан в ячейке, расположенной слева от ячейки, в которой приведён данный вид использов</w:t>
      </w:r>
      <w:r w:rsidRPr="001A1354">
        <w:rPr>
          <w:rFonts w:ascii="Times New Roman" w:hAnsi="Times New Roman"/>
        </w:rPr>
        <w:t>а</w:t>
      </w:r>
      <w:r w:rsidRPr="001A1354">
        <w:rPr>
          <w:rFonts w:ascii="Times New Roman" w:hAnsi="Times New Roman"/>
        </w:rPr>
        <w:t xml:space="preserve">ния. </w:t>
      </w:r>
    </w:p>
    <w:p w:rsidR="008C2FB6" w:rsidRPr="001A1354" w:rsidRDefault="008C2FB6" w:rsidP="008C2FB6">
      <w:pPr>
        <w:pStyle w:val="afff1"/>
        <w:tabs>
          <w:tab w:val="left" w:pos="851"/>
        </w:tabs>
        <w:ind w:firstLine="851"/>
        <w:rPr>
          <w:rFonts w:ascii="Times New Roman" w:hAnsi="Times New Roman"/>
        </w:rPr>
      </w:pPr>
      <w:r w:rsidRPr="001A1354">
        <w:rPr>
          <w:rFonts w:ascii="Times New Roman" w:hAnsi="Times New Roman"/>
        </w:rPr>
        <w:lastRenderedPageBreak/>
        <w:t>Третий слева столбец таблицы содержит перечень вспомогательных видов разрешё</w:t>
      </w:r>
      <w:r w:rsidRPr="001A1354">
        <w:rPr>
          <w:rFonts w:ascii="Times New Roman" w:hAnsi="Times New Roman"/>
        </w:rPr>
        <w:t>н</w:t>
      </w:r>
      <w:r w:rsidRPr="001A1354">
        <w:rPr>
          <w:rFonts w:ascii="Times New Roman" w:hAnsi="Times New Roman"/>
        </w:rPr>
        <w:t xml:space="preserve">ного использования земельных участков. Каждый </w:t>
      </w:r>
      <w:r>
        <w:rPr>
          <w:rFonts w:ascii="Times New Roman" w:hAnsi="Times New Roman"/>
        </w:rPr>
        <w:t xml:space="preserve">вспомогательный </w:t>
      </w:r>
      <w:r w:rsidRPr="001A1354">
        <w:rPr>
          <w:rFonts w:ascii="Times New Roman" w:hAnsi="Times New Roman"/>
        </w:rPr>
        <w:t>вид разрешённого испол</w:t>
      </w:r>
      <w:r w:rsidRPr="001A1354">
        <w:rPr>
          <w:rFonts w:ascii="Times New Roman" w:hAnsi="Times New Roman"/>
        </w:rPr>
        <w:t>ь</w:t>
      </w:r>
      <w:r w:rsidRPr="001A1354">
        <w:rPr>
          <w:rFonts w:ascii="Times New Roman" w:hAnsi="Times New Roman"/>
        </w:rPr>
        <w:t>зования земельного участка применяется только с тем составом разрешённого использования земельн</w:t>
      </w:r>
      <w:r w:rsidRPr="001A1354">
        <w:rPr>
          <w:rFonts w:ascii="Times New Roman" w:hAnsi="Times New Roman"/>
        </w:rPr>
        <w:t>о</w:t>
      </w:r>
      <w:r w:rsidRPr="001A1354">
        <w:rPr>
          <w:rFonts w:ascii="Times New Roman" w:hAnsi="Times New Roman"/>
        </w:rPr>
        <w:t>го участка, который указан в ячейке первого столбца, расположенной слева от ячейки, в которой прив</w:t>
      </w:r>
      <w:r w:rsidRPr="001A1354">
        <w:rPr>
          <w:rFonts w:ascii="Times New Roman" w:hAnsi="Times New Roman"/>
        </w:rPr>
        <w:t>е</w:t>
      </w:r>
      <w:r w:rsidRPr="001A1354">
        <w:rPr>
          <w:rFonts w:ascii="Times New Roman" w:hAnsi="Times New Roman"/>
        </w:rPr>
        <w:t>дён данный вспомогательный вид использования</w:t>
      </w:r>
      <w:r>
        <w:rPr>
          <w:rFonts w:ascii="Times New Roman" w:hAnsi="Times New Roman"/>
        </w:rPr>
        <w:t xml:space="preserve"> и тем </w:t>
      </w:r>
      <w:r w:rsidRPr="00D61E66">
        <w:rPr>
          <w:rFonts w:ascii="Times New Roman" w:hAnsi="Times New Roman"/>
        </w:rPr>
        <w:t>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w:t>
      </w:r>
      <w:r w:rsidRPr="00D61E66">
        <w:rPr>
          <w:rFonts w:ascii="Times New Roman" w:hAnsi="Times New Roman"/>
        </w:rPr>
        <w:t>а</w:t>
      </w:r>
      <w:r w:rsidRPr="00D61E66">
        <w:rPr>
          <w:rFonts w:ascii="Times New Roman" w:hAnsi="Times New Roman"/>
        </w:rPr>
        <w:t xml:space="preserve">ния </w:t>
      </w:r>
      <w:r>
        <w:rPr>
          <w:rFonts w:ascii="Times New Roman" w:hAnsi="Times New Roman"/>
        </w:rPr>
        <w:t>земельного участка</w:t>
      </w:r>
      <w:r w:rsidRPr="001A1354">
        <w:rPr>
          <w:rFonts w:ascii="Times New Roman" w:hAnsi="Times New Roman"/>
        </w:rPr>
        <w:t xml:space="preserve">. </w:t>
      </w:r>
    </w:p>
    <w:p w:rsidR="008C2FB6" w:rsidRPr="001A1354" w:rsidRDefault="008C2FB6" w:rsidP="008C2FB6">
      <w:pPr>
        <w:pStyle w:val="afff1"/>
        <w:tabs>
          <w:tab w:val="left" w:pos="851"/>
        </w:tabs>
        <w:ind w:firstLine="851"/>
        <w:rPr>
          <w:rFonts w:ascii="Times New Roman" w:hAnsi="Times New Roman"/>
        </w:rPr>
      </w:pPr>
      <w:r w:rsidRPr="001A1354">
        <w:rPr>
          <w:rFonts w:ascii="Times New Roman" w:hAnsi="Times New Roman"/>
        </w:rPr>
        <w:t>Четвёртый слева столбец таблицы содержит перечень вспомогательных видов разр</w:t>
      </w:r>
      <w:r w:rsidRPr="001A1354">
        <w:rPr>
          <w:rFonts w:ascii="Times New Roman" w:hAnsi="Times New Roman"/>
        </w:rPr>
        <w:t>е</w:t>
      </w:r>
      <w:r w:rsidRPr="001A1354">
        <w:rPr>
          <w:rFonts w:ascii="Times New Roman" w:hAnsi="Times New Roman"/>
        </w:rPr>
        <w:t xml:space="preserve">шённого использования объектов капитального строительства. Каждый </w:t>
      </w:r>
      <w:r>
        <w:rPr>
          <w:rFonts w:ascii="Times New Roman" w:hAnsi="Times New Roman"/>
        </w:rPr>
        <w:t xml:space="preserve">вспомогательный </w:t>
      </w:r>
      <w:r w:rsidRPr="001A1354">
        <w:rPr>
          <w:rFonts w:ascii="Times New Roman" w:hAnsi="Times New Roman"/>
        </w:rPr>
        <w:t>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w:t>
      </w:r>
      <w:r w:rsidRPr="001A1354">
        <w:rPr>
          <w:rFonts w:ascii="Times New Roman" w:hAnsi="Times New Roman"/>
        </w:rPr>
        <w:t>а</w:t>
      </w:r>
      <w:r w:rsidRPr="001A1354">
        <w:rPr>
          <w:rFonts w:ascii="Times New Roman" w:hAnsi="Times New Roman"/>
        </w:rPr>
        <w:t xml:space="preserve">ния объекта капитального строительства. </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 xml:space="preserve">4. Градостроительные регламенты в настоящих Правилах устанавливаются для всей территории </w:t>
      </w:r>
      <w:r>
        <w:rPr>
          <w:rFonts w:ascii="Times New Roman" w:hAnsi="Times New Roman"/>
        </w:rPr>
        <w:t>Карачаевского городского округа</w:t>
      </w:r>
      <w:r w:rsidRPr="001A1354">
        <w:rPr>
          <w:rFonts w:ascii="Times New Roman" w:hAnsi="Times New Roman"/>
        </w:rPr>
        <w:t>, за исключением земель, указанных в части 6 ст</w:t>
      </w:r>
      <w:r w:rsidRPr="001A1354">
        <w:rPr>
          <w:rFonts w:ascii="Times New Roman" w:hAnsi="Times New Roman"/>
        </w:rPr>
        <w:t>а</w:t>
      </w:r>
      <w:r w:rsidRPr="001A1354">
        <w:rPr>
          <w:rFonts w:ascii="Times New Roman" w:hAnsi="Times New Roman"/>
        </w:rPr>
        <w:t>тьи 36 Градостроительного кодекса Российской Федерации.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5.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w:t>
      </w:r>
      <w:r w:rsidRPr="001A1354">
        <w:rPr>
          <w:rFonts w:ascii="Times New Roman" w:hAnsi="Times New Roman"/>
        </w:rPr>
        <w:t>а</w:t>
      </w:r>
      <w:r w:rsidRPr="001A1354">
        <w:rPr>
          <w:rFonts w:ascii="Times New Roman" w:hAnsi="Times New Roman"/>
        </w:rPr>
        <w:t>ции.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6.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w:t>
      </w:r>
      <w:r w:rsidRPr="001A1354">
        <w:rPr>
          <w:rFonts w:ascii="Times New Roman" w:hAnsi="Times New Roman"/>
        </w:rPr>
        <w:t>ь</w:t>
      </w:r>
      <w:r w:rsidRPr="001A1354">
        <w:rPr>
          <w:rFonts w:ascii="Times New Roman" w:hAnsi="Times New Roman"/>
        </w:rPr>
        <w:t>ные.</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7. Основные виды разрешённого использования земельных участков и объектов кап</w:t>
      </w:r>
      <w:r w:rsidRPr="001A1354">
        <w:rPr>
          <w:rFonts w:ascii="Times New Roman" w:hAnsi="Times New Roman"/>
        </w:rPr>
        <w:t>и</w:t>
      </w:r>
      <w:r w:rsidRPr="001A1354">
        <w:rPr>
          <w:rFonts w:ascii="Times New Roman" w:hAnsi="Times New Roman"/>
        </w:rPr>
        <w:t>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w:t>
      </w:r>
      <w:r w:rsidRPr="001A1354">
        <w:rPr>
          <w:rFonts w:ascii="Times New Roman" w:hAnsi="Times New Roman"/>
        </w:rPr>
        <w:t>р</w:t>
      </w:r>
      <w:r w:rsidRPr="001A1354">
        <w:rPr>
          <w:rFonts w:ascii="Times New Roman" w:hAnsi="Times New Roman"/>
        </w:rPr>
        <w:t>ганизаций, упомянутых в части 4 статьи 37 Градостроительного кодекса Российской Федер</w:t>
      </w:r>
      <w:r w:rsidRPr="001A1354">
        <w:rPr>
          <w:rFonts w:ascii="Times New Roman" w:hAnsi="Times New Roman"/>
        </w:rPr>
        <w:t>а</w:t>
      </w:r>
      <w:r w:rsidRPr="001A1354">
        <w:rPr>
          <w:rFonts w:ascii="Times New Roman" w:hAnsi="Times New Roman"/>
        </w:rPr>
        <w:t>ции.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8. Условно разрешённые виды использования земельных участков и объектов кап</w:t>
      </w:r>
      <w:r w:rsidRPr="001A1354">
        <w:rPr>
          <w:rFonts w:ascii="Times New Roman" w:hAnsi="Times New Roman"/>
        </w:rPr>
        <w:t>и</w:t>
      </w:r>
      <w:r w:rsidRPr="001A1354">
        <w:rPr>
          <w:rFonts w:ascii="Times New Roman" w:hAnsi="Times New Roman"/>
        </w:rPr>
        <w:t>тального строительства правообладателями земельных участков могут быть применены только после получения специального согласования</w:t>
      </w:r>
      <w:r>
        <w:rPr>
          <w:rFonts w:ascii="Times New Roman" w:hAnsi="Times New Roman"/>
        </w:rPr>
        <w:t xml:space="preserve"> в соответствии </w:t>
      </w:r>
      <w:r w:rsidRPr="00F75695">
        <w:rPr>
          <w:rFonts w:ascii="Times New Roman" w:hAnsi="Times New Roman"/>
        </w:rPr>
        <w:t>со статьёй 18</w:t>
      </w:r>
      <w:r>
        <w:rPr>
          <w:rFonts w:ascii="Times New Roman" w:hAnsi="Times New Roman"/>
        </w:rPr>
        <w:t xml:space="preserve"> настоящих Правил</w:t>
      </w:r>
      <w:r w:rsidRPr="001A1354">
        <w:rPr>
          <w:rFonts w:ascii="Times New Roman" w:hAnsi="Times New Roman"/>
        </w:rPr>
        <w:t xml:space="preserve"> посредством публичных слушаний, проводимых в соответствии с положениями </w:t>
      </w:r>
      <w:r w:rsidRPr="00641003">
        <w:rPr>
          <w:rFonts w:ascii="Times New Roman" w:hAnsi="Times New Roman"/>
        </w:rPr>
        <w:t>статьи 9</w:t>
      </w:r>
      <w:r w:rsidRPr="001A1354">
        <w:rPr>
          <w:rFonts w:ascii="Times New Roman" w:hAnsi="Times New Roman"/>
        </w:rPr>
        <w:t xml:space="preserve"> настоящих Правил на основании положений статьи 39 Градостроительного кодекса Российской Ф</w:t>
      </w:r>
      <w:r w:rsidRPr="001A1354">
        <w:rPr>
          <w:rFonts w:ascii="Times New Roman" w:hAnsi="Times New Roman"/>
        </w:rPr>
        <w:t>е</w:t>
      </w:r>
      <w:r w:rsidRPr="001A1354">
        <w:rPr>
          <w:rFonts w:ascii="Times New Roman" w:hAnsi="Times New Roman"/>
        </w:rPr>
        <w:t>дерации.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9. Вспомогательные виды разрешённого использования земельных участков и объе</w:t>
      </w:r>
      <w:r w:rsidRPr="001A1354">
        <w:rPr>
          <w:rFonts w:ascii="Times New Roman" w:hAnsi="Times New Roman"/>
        </w:rPr>
        <w:t>к</w:t>
      </w:r>
      <w:r w:rsidRPr="001A1354">
        <w:rPr>
          <w:rFonts w:ascii="Times New Roman" w:hAnsi="Times New Roman"/>
        </w:rPr>
        <w:t>тов капитального строительства могут быть применены правообладателями таких участков сам</w:t>
      </w:r>
      <w:r w:rsidRPr="001A1354">
        <w:rPr>
          <w:rFonts w:ascii="Times New Roman" w:hAnsi="Times New Roman"/>
        </w:rPr>
        <w:t>о</w:t>
      </w:r>
      <w:r w:rsidRPr="001A1354">
        <w:rPr>
          <w:rFonts w:ascii="Times New Roman" w:hAnsi="Times New Roman"/>
        </w:rPr>
        <w:t>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w:t>
      </w:r>
      <w:r>
        <w:rPr>
          <w:rFonts w:ascii="Times New Roman" w:hAnsi="Times New Roman"/>
        </w:rPr>
        <w:t>, либо одновременно со строительством такого вида разрешённого использования об</w:t>
      </w:r>
      <w:r>
        <w:rPr>
          <w:rFonts w:ascii="Times New Roman" w:hAnsi="Times New Roman"/>
        </w:rPr>
        <w:t>ъ</w:t>
      </w:r>
      <w:r>
        <w:rPr>
          <w:rFonts w:ascii="Times New Roman" w:hAnsi="Times New Roman"/>
        </w:rPr>
        <w:t>екта капитального строительства</w:t>
      </w:r>
      <w:r w:rsidRPr="001A1354">
        <w:rPr>
          <w:rFonts w:ascii="Times New Roman" w:hAnsi="Times New Roman"/>
        </w:rPr>
        <w:t xml:space="preserve">. </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10.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w:t>
      </w:r>
      <w:r w:rsidRPr="001A1354">
        <w:rPr>
          <w:rFonts w:ascii="Times New Roman" w:hAnsi="Times New Roman"/>
        </w:rPr>
        <w:t>т</w:t>
      </w:r>
      <w:r w:rsidRPr="001A1354">
        <w:rPr>
          <w:rFonts w:ascii="Times New Roman" w:hAnsi="Times New Roman"/>
        </w:rPr>
        <w:t>дельным подзонам, выделенным в составе территориальных зон, или ко всем территориальным зонам, если в их составе не в</w:t>
      </w:r>
      <w:r w:rsidRPr="001A1354">
        <w:rPr>
          <w:rFonts w:ascii="Times New Roman" w:hAnsi="Times New Roman"/>
        </w:rPr>
        <w:t>ы</w:t>
      </w:r>
      <w:r w:rsidRPr="001A1354">
        <w:rPr>
          <w:rFonts w:ascii="Times New Roman" w:hAnsi="Times New Roman"/>
        </w:rPr>
        <w:t>делены подзоны.</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 xml:space="preserve">11. Предельные параметры устанавливают требования к физическим характеристикам земельных участков и объектов капитального строительства, а также требования к </w:t>
      </w:r>
      <w:r w:rsidRPr="001A1354">
        <w:rPr>
          <w:rFonts w:ascii="Times New Roman" w:hAnsi="Times New Roman"/>
        </w:rPr>
        <w:lastRenderedPageBreak/>
        <w:t>благоустройству (в т.ч. порядку установления уличной рекламы, ограждений, м</w:t>
      </w:r>
      <w:r w:rsidRPr="001A1354">
        <w:rPr>
          <w:rFonts w:ascii="Times New Roman" w:hAnsi="Times New Roman"/>
        </w:rPr>
        <w:t>о</w:t>
      </w:r>
      <w:r w:rsidRPr="001A1354">
        <w:rPr>
          <w:rFonts w:ascii="Times New Roman" w:hAnsi="Times New Roman"/>
        </w:rPr>
        <w:t>щению участков и т.п.).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w:t>
      </w:r>
      <w:r w:rsidRPr="001A1354">
        <w:rPr>
          <w:rFonts w:ascii="Times New Roman" w:hAnsi="Times New Roman"/>
        </w:rPr>
        <w:t>и</w:t>
      </w:r>
      <w:r w:rsidRPr="001A1354">
        <w:rPr>
          <w:rFonts w:ascii="Times New Roman" w:hAnsi="Times New Roman"/>
        </w:rPr>
        <w:t>тельства.</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12. Перечень предельных параметров, содержащихся в градостроительных регламе</w:t>
      </w:r>
      <w:r w:rsidRPr="001A1354">
        <w:rPr>
          <w:rFonts w:ascii="Times New Roman" w:hAnsi="Times New Roman"/>
        </w:rPr>
        <w:t>н</w:t>
      </w:r>
      <w:r w:rsidRPr="001A1354">
        <w:rPr>
          <w:rFonts w:ascii="Times New Roman" w:hAnsi="Times New Roman"/>
        </w:rPr>
        <w:t>тах, может дополняться по мере разработки проектов планировки отдельных территорий. В зависимости от т</w:t>
      </w:r>
      <w:r w:rsidRPr="001A1354">
        <w:rPr>
          <w:rFonts w:ascii="Times New Roman" w:hAnsi="Times New Roman"/>
        </w:rPr>
        <w:t>о</w:t>
      </w:r>
      <w:r w:rsidRPr="001A1354">
        <w:rPr>
          <w:rFonts w:ascii="Times New Roman" w:hAnsi="Times New Roman"/>
        </w:rPr>
        <w:t>го, какие предельные параметры выделены применительно к разным частям территориальной зоны, происходит выделение подзон.</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13. В настоящих Правилах установлены следующие предельные параметры:</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 Размеры земельного участка</w:t>
      </w:r>
      <w:r>
        <w:rPr>
          <w:rFonts w:ascii="Times New Roman" w:hAnsi="Times New Roman"/>
        </w:rPr>
        <w:t xml:space="preserve"> – это площадь, длина и ширина </w:t>
      </w:r>
      <w:r w:rsidRPr="001A1354">
        <w:rPr>
          <w:rFonts w:ascii="Times New Roman" w:hAnsi="Times New Roman"/>
        </w:rPr>
        <w:t xml:space="preserve">земельного участка. </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w:t>
      </w:r>
      <w:r w:rsidRPr="001A1354">
        <w:rPr>
          <w:rFonts w:ascii="Times New Roman" w:hAnsi="Times New Roman"/>
        </w:rPr>
        <w:t>и</w:t>
      </w:r>
      <w:r w:rsidRPr="001A1354">
        <w:rPr>
          <w:rFonts w:ascii="Times New Roman" w:hAnsi="Times New Roman"/>
        </w:rPr>
        <w:t>лей, застройку объектами инженерного обеспечения объектов капитального строительства, н</w:t>
      </w:r>
      <w:r w:rsidRPr="001A1354">
        <w:rPr>
          <w:rFonts w:ascii="Times New Roman" w:hAnsi="Times New Roman"/>
        </w:rPr>
        <w:t>е</w:t>
      </w:r>
      <w:r w:rsidRPr="001A1354">
        <w:rPr>
          <w:rFonts w:ascii="Times New Roman" w:hAnsi="Times New Roman"/>
        </w:rPr>
        <w:t>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w:t>
      </w:r>
      <w:r w:rsidRPr="001A1354">
        <w:rPr>
          <w:rFonts w:ascii="Times New Roman" w:hAnsi="Times New Roman"/>
        </w:rPr>
        <w:t>и</w:t>
      </w:r>
      <w:r w:rsidRPr="001A1354">
        <w:rPr>
          <w:rFonts w:ascii="Times New Roman" w:hAnsi="Times New Roman"/>
        </w:rPr>
        <w:t>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w:t>
      </w:r>
      <w:r w:rsidRPr="001A1354">
        <w:rPr>
          <w:rFonts w:ascii="Times New Roman" w:hAnsi="Times New Roman"/>
        </w:rPr>
        <w:t>и</w:t>
      </w:r>
      <w:r w:rsidRPr="001A1354">
        <w:rPr>
          <w:rFonts w:ascii="Times New Roman" w:hAnsi="Times New Roman"/>
        </w:rPr>
        <w:t xml:space="preserve">тельства. </w:t>
      </w:r>
    </w:p>
    <w:p w:rsidR="008C2FB6" w:rsidRPr="00D61E66" w:rsidRDefault="008C2FB6" w:rsidP="008C2FB6">
      <w:pPr>
        <w:pStyle w:val="afff1"/>
        <w:tabs>
          <w:tab w:val="left" w:pos="0"/>
        </w:tabs>
        <w:ind w:firstLine="851"/>
        <w:rPr>
          <w:rFonts w:ascii="Times New Roman" w:hAnsi="Times New Roman"/>
        </w:rPr>
      </w:pPr>
      <w:r w:rsidRPr="00D61E66">
        <w:rPr>
          <w:rFonts w:ascii="Times New Roman" w:hAnsi="Times New Roman"/>
        </w:rPr>
        <w:t>3) Этажность – количество надземных этажей здания. Для зданий переменной этажн</w:t>
      </w:r>
      <w:r w:rsidRPr="00D61E66">
        <w:rPr>
          <w:rFonts w:ascii="Times New Roman" w:hAnsi="Times New Roman"/>
        </w:rPr>
        <w:t>о</w:t>
      </w:r>
      <w:r w:rsidRPr="00D61E66">
        <w:rPr>
          <w:rFonts w:ascii="Times New Roman" w:hAnsi="Times New Roman"/>
        </w:rPr>
        <w:t xml:space="preserve">сти принимается по максимальному показателю. </w:t>
      </w:r>
    </w:p>
    <w:p w:rsidR="008C2FB6" w:rsidRPr="00D61E66" w:rsidRDefault="008C2FB6" w:rsidP="008C2FB6">
      <w:pPr>
        <w:pStyle w:val="afff1"/>
        <w:tabs>
          <w:tab w:val="left" w:pos="0"/>
        </w:tabs>
        <w:ind w:firstLine="851"/>
        <w:rPr>
          <w:rFonts w:ascii="Times New Roman" w:hAnsi="Times New Roman"/>
        </w:rPr>
      </w:pPr>
      <w:r w:rsidRPr="00D61E66">
        <w:rPr>
          <w:rFonts w:ascii="Times New Roman" w:hAnsi="Times New Roman"/>
        </w:rPr>
        <w:t xml:space="preserve">4) Количество этажей – общее количество этажей здания. Для зданий с переменным количеством этажей принимается по максимальному показателю. </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5</w:t>
      </w:r>
      <w:r w:rsidRPr="001A1354">
        <w:rPr>
          <w:rFonts w:ascii="Times New Roman" w:hAnsi="Times New Roman"/>
        </w:rPr>
        <w:t>)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Светопрозрачные ограждения, балюстрады, аттики, шпили, флюгеры, флагштоки, наружные металлич</w:t>
      </w:r>
      <w:r w:rsidRPr="001A1354">
        <w:rPr>
          <w:rFonts w:ascii="Times New Roman" w:hAnsi="Times New Roman"/>
        </w:rPr>
        <w:t>е</w:t>
      </w:r>
      <w:r w:rsidRPr="001A1354">
        <w:rPr>
          <w:rFonts w:ascii="Times New Roman" w:hAnsi="Times New Roman"/>
        </w:rPr>
        <w:t>ские лестницы для перехода с одной части кровли на другую, оголовки воздуховодов, вентил</w:t>
      </w:r>
      <w:r w:rsidRPr="001A1354">
        <w:rPr>
          <w:rFonts w:ascii="Times New Roman" w:hAnsi="Times New Roman"/>
        </w:rPr>
        <w:t>я</w:t>
      </w:r>
      <w:r w:rsidRPr="001A1354">
        <w:rPr>
          <w:rFonts w:ascii="Times New Roman" w:hAnsi="Times New Roman"/>
        </w:rPr>
        <w:t>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w:t>
      </w:r>
      <w:r w:rsidRPr="001A1354">
        <w:rPr>
          <w:rFonts w:ascii="Times New Roman" w:hAnsi="Times New Roman"/>
        </w:rPr>
        <w:t>т</w:t>
      </w:r>
      <w:r w:rsidRPr="001A1354">
        <w:rPr>
          <w:rFonts w:ascii="Times New Roman" w:hAnsi="Times New Roman"/>
        </w:rPr>
        <w:t xml:space="preserve">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xml:space="preserve"> в пл</w:t>
      </w:r>
      <w:r w:rsidRPr="001A1354">
        <w:rPr>
          <w:rFonts w:ascii="Times New Roman" w:hAnsi="Times New Roman"/>
        </w:rPr>
        <w:t>а</w:t>
      </w:r>
      <w:r w:rsidRPr="001A1354">
        <w:rPr>
          <w:rFonts w:ascii="Times New Roman" w:hAnsi="Times New Roman"/>
        </w:rPr>
        <w:t xml:space="preserve">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в противном случае их высота учитывае</w:t>
      </w:r>
      <w:r w:rsidRPr="001A1354">
        <w:rPr>
          <w:rFonts w:ascii="Times New Roman" w:hAnsi="Times New Roman"/>
        </w:rPr>
        <w:t>т</w:t>
      </w:r>
      <w:r w:rsidRPr="001A1354">
        <w:rPr>
          <w:rFonts w:ascii="Times New Roman" w:hAnsi="Times New Roman"/>
        </w:rPr>
        <w:t>ся при определении общей высоты здания, сооружения. При наличии на крыше соляриев, аэрариев высота их конструкций не учитывается в общей высоте здания, с</w:t>
      </w:r>
      <w:r w:rsidRPr="001A1354">
        <w:rPr>
          <w:rFonts w:ascii="Times New Roman" w:hAnsi="Times New Roman"/>
        </w:rPr>
        <w:t>о</w:t>
      </w:r>
      <w:r w:rsidRPr="001A1354">
        <w:rPr>
          <w:rFonts w:ascii="Times New Roman" w:hAnsi="Times New Roman"/>
        </w:rPr>
        <w:t xml:space="preserve">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При наличии на крыше здания, сооружения остеклённых галерей, этажей, веранд и т.п. сооружений их выс</w:t>
      </w:r>
      <w:r w:rsidRPr="001A1354">
        <w:rPr>
          <w:rFonts w:ascii="Times New Roman" w:hAnsi="Times New Roman"/>
        </w:rPr>
        <w:t>о</w:t>
      </w:r>
      <w:r w:rsidRPr="001A1354">
        <w:rPr>
          <w:rFonts w:ascii="Times New Roman" w:hAnsi="Times New Roman"/>
        </w:rPr>
        <w:t>та включается в общую высоту здания, сооружения. При наличии на крыше здания, сооружения световых фонарей, пре</w:t>
      </w:r>
      <w:r w:rsidRPr="001A1354">
        <w:rPr>
          <w:rFonts w:ascii="Times New Roman" w:hAnsi="Times New Roman"/>
        </w:rPr>
        <w:t>д</w:t>
      </w:r>
      <w:r w:rsidRPr="001A1354">
        <w:rPr>
          <w:rFonts w:ascii="Times New Roman" w:hAnsi="Times New Roman"/>
        </w:rPr>
        <w:t>назначенных для освещения тёмных помещений внутри здания, их высота не учитывается в общей высоте здания, соор</w:t>
      </w:r>
      <w:r w:rsidRPr="001A1354">
        <w:rPr>
          <w:rFonts w:ascii="Times New Roman" w:hAnsi="Times New Roman"/>
        </w:rPr>
        <w:t>у</w:t>
      </w:r>
      <w:r w:rsidRPr="001A1354">
        <w:rPr>
          <w:rFonts w:ascii="Times New Roman" w:hAnsi="Times New Roman"/>
        </w:rPr>
        <w:t xml:space="preserve">жения, если она не превышает </w:t>
      </w:r>
      <w:smartTag w:uri="urn:schemas-microsoft-com:office:smarttags" w:element="metricconverter">
        <w:smartTagPr>
          <w:attr w:name="ProductID" w:val="2 метра"/>
        </w:smartTagPr>
        <w:r w:rsidRPr="001A1354">
          <w:rPr>
            <w:rFonts w:ascii="Times New Roman" w:hAnsi="Times New Roman"/>
          </w:rPr>
          <w:t>2 метра</w:t>
        </w:r>
      </w:smartTag>
      <w:r w:rsidRPr="001A1354">
        <w:rPr>
          <w:rFonts w:ascii="Times New Roman" w:hAnsi="Times New Roman"/>
        </w:rPr>
        <w:t xml:space="preserve"> от поверхности кровли до верхней отметки светового фонаря и если св</w:t>
      </w:r>
      <w:r w:rsidRPr="001A1354">
        <w:rPr>
          <w:rFonts w:ascii="Times New Roman" w:hAnsi="Times New Roman"/>
        </w:rPr>
        <w:t>е</w:t>
      </w:r>
      <w:r w:rsidRPr="001A1354">
        <w:rPr>
          <w:rFonts w:ascii="Times New Roman" w:hAnsi="Times New Roman"/>
        </w:rPr>
        <w:t xml:space="preserve">товой фонарь отстоит от крайней стены здания не менее чем на </w:t>
      </w:r>
      <w:smartTag w:uri="urn:schemas-microsoft-com:office:smarttags" w:element="metricconverter">
        <w:smartTagPr>
          <w:attr w:name="ProductID" w:val="3 метра"/>
        </w:smartTagPr>
        <w:r w:rsidRPr="001A1354">
          <w:rPr>
            <w:rFonts w:ascii="Times New Roman" w:hAnsi="Times New Roman"/>
          </w:rPr>
          <w:t>3 метра</w:t>
        </w:r>
      </w:smartTag>
      <w:r w:rsidRPr="001A1354">
        <w:rPr>
          <w:rFonts w:ascii="Times New Roman" w:hAnsi="Times New Roman"/>
        </w:rPr>
        <w:t xml:space="preserve"> в плане.</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6</w:t>
      </w:r>
      <w:r w:rsidRPr="001A1354">
        <w:rPr>
          <w:rFonts w:ascii="Times New Roman" w:hAnsi="Times New Roman"/>
        </w:rPr>
        <w:t xml:space="preserve">) Высота ограждения - высота от планировочной (проектной) отметки земли (отмостки, дороги, проезда, тротуара) до верха конструкций ограждения (исключая любые </w:t>
      </w:r>
      <w:r w:rsidRPr="001A1354">
        <w:rPr>
          <w:rFonts w:ascii="Times New Roman" w:hAnsi="Times New Roman"/>
        </w:rPr>
        <w:lastRenderedPageBreak/>
        <w:t>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w:t>
      </w:r>
      <w:r w:rsidRPr="001A1354">
        <w:rPr>
          <w:rFonts w:ascii="Times New Roman" w:hAnsi="Times New Roman"/>
        </w:rPr>
        <w:t>е</w:t>
      </w:r>
      <w:r w:rsidRPr="001A1354">
        <w:rPr>
          <w:rFonts w:ascii="Times New Roman" w:hAnsi="Times New Roman"/>
        </w:rPr>
        <w:t>ния допускается отклонение от установленной высоты ограждений не более чем на тридцать пр</w:t>
      </w:r>
      <w:r w:rsidRPr="001A1354">
        <w:rPr>
          <w:rFonts w:ascii="Times New Roman" w:hAnsi="Times New Roman"/>
        </w:rPr>
        <w:t>о</w:t>
      </w:r>
      <w:r w:rsidRPr="001A1354">
        <w:rPr>
          <w:rFonts w:ascii="Times New Roman" w:hAnsi="Times New Roman"/>
        </w:rPr>
        <w:t>центов.</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7</w:t>
      </w:r>
      <w:r w:rsidRPr="001A1354">
        <w:rPr>
          <w:rFonts w:ascii="Times New Roman" w:hAnsi="Times New Roman"/>
        </w:rPr>
        <w:t>) Процент застройки – соотношение площади застройки и площади земельного участка. В</w:t>
      </w:r>
      <w:r w:rsidRPr="001A1354">
        <w:rPr>
          <w:rFonts w:ascii="Times New Roman" w:hAnsi="Times New Roman"/>
        </w:rPr>
        <w:t>ы</w:t>
      </w:r>
      <w:r w:rsidRPr="001A1354">
        <w:rPr>
          <w:rFonts w:ascii="Times New Roman" w:hAnsi="Times New Roman"/>
        </w:rPr>
        <w:t>ражается в процентах.</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8</w:t>
      </w:r>
      <w:r w:rsidRPr="001A1354">
        <w:rPr>
          <w:rFonts w:ascii="Times New Roman" w:hAnsi="Times New Roman"/>
        </w:rPr>
        <w:t>) Процент озеленения – соотношение естественных природных покрытий, не занятых застро</w:t>
      </w:r>
      <w:r w:rsidRPr="001A1354">
        <w:rPr>
          <w:rFonts w:ascii="Times New Roman" w:hAnsi="Times New Roman"/>
        </w:rPr>
        <w:t>й</w:t>
      </w:r>
      <w:r w:rsidRPr="001A1354">
        <w:rPr>
          <w:rFonts w:ascii="Times New Roman" w:hAnsi="Times New Roman"/>
        </w:rPr>
        <w:t>кой и твёрдыми покрытиями, и общей площади участка.</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14. Отклонения от предельных параметров возможны после получения специального согласования посредством публичных слушаний, проводимых в соответствии с нормативным актом органов местного самоуправления на основании положений статьи 40 Градостроительн</w:t>
      </w:r>
      <w:r w:rsidRPr="001A1354">
        <w:rPr>
          <w:rFonts w:ascii="Times New Roman" w:hAnsi="Times New Roman"/>
        </w:rPr>
        <w:t>о</w:t>
      </w:r>
      <w:r w:rsidRPr="001A1354">
        <w:rPr>
          <w:rFonts w:ascii="Times New Roman" w:hAnsi="Times New Roman"/>
        </w:rPr>
        <w:t>го кодекса Российской Федерации.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w:t>
      </w:r>
      <w:r w:rsidRPr="001A1354">
        <w:rPr>
          <w:rFonts w:ascii="Times New Roman" w:hAnsi="Times New Roman"/>
        </w:rPr>
        <w:t>р</w:t>
      </w:r>
      <w:r w:rsidRPr="001A1354">
        <w:rPr>
          <w:rFonts w:ascii="Times New Roman" w:hAnsi="Times New Roman"/>
        </w:rPr>
        <w:t>риториальной зоне, если в её пределах распространяется действие зон с особыми условиями использования территорий.</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w:t>
      </w:r>
      <w:r w:rsidRPr="001A1354">
        <w:rPr>
          <w:rFonts w:ascii="Times New Roman" w:hAnsi="Times New Roman"/>
        </w:rPr>
        <w:t>г</w:t>
      </w:r>
      <w:r w:rsidRPr="001A1354">
        <w:rPr>
          <w:rFonts w:ascii="Times New Roman" w:hAnsi="Times New Roman"/>
        </w:rPr>
        <w:t xml:space="preserve">ламенты территории, содержащиеся </w:t>
      </w:r>
      <w:r w:rsidRPr="003F557A">
        <w:rPr>
          <w:rFonts w:ascii="Times New Roman" w:hAnsi="Times New Roman"/>
        </w:rPr>
        <w:t>в главе 6 настоящих</w:t>
      </w:r>
      <w:r w:rsidRPr="001A1354">
        <w:rPr>
          <w:rFonts w:ascii="Times New Roman" w:hAnsi="Times New Roman"/>
        </w:rPr>
        <w:t xml:space="preserve"> Правил, включают в себя ссылку на нормативные правовые акты, регулирующие использование территории в пределах зон с ос</w:t>
      </w:r>
      <w:r w:rsidRPr="001A1354">
        <w:rPr>
          <w:rFonts w:ascii="Times New Roman" w:hAnsi="Times New Roman"/>
        </w:rPr>
        <w:t>о</w:t>
      </w:r>
      <w:r w:rsidRPr="001A1354">
        <w:rPr>
          <w:rFonts w:ascii="Times New Roman" w:hAnsi="Times New Roman"/>
        </w:rPr>
        <w:t>быми условиями использования территорий.</w:t>
      </w:r>
    </w:p>
    <w:p w:rsidR="008C2FB6" w:rsidRPr="001A1354" w:rsidRDefault="008C2FB6" w:rsidP="008C2FB6">
      <w:pPr>
        <w:pStyle w:val="312"/>
        <w:tabs>
          <w:tab w:val="clear" w:pos="2340"/>
          <w:tab w:val="left" w:pos="2268"/>
        </w:tabs>
        <w:ind w:left="2268" w:hanging="1368"/>
      </w:pPr>
      <w:bookmarkStart w:id="113" w:name="_toc1192"/>
      <w:bookmarkStart w:id="114" w:name="_Toc157247911"/>
      <w:bookmarkStart w:id="115" w:name="_Toc176362893"/>
      <w:bookmarkStart w:id="116" w:name="_Toc343934677"/>
      <w:bookmarkEnd w:id="113"/>
      <w:r w:rsidRPr="001A1354">
        <w:t>Статья 1</w:t>
      </w:r>
      <w:r>
        <w:t>7</w:t>
      </w:r>
      <w:r w:rsidRPr="001A1354">
        <w:t xml:space="preserve">. </w:t>
      </w:r>
      <w:r w:rsidRPr="001A1354">
        <w:tab/>
        <w:t>Применение градостроительных регламентов</w:t>
      </w:r>
      <w:bookmarkEnd w:id="114"/>
      <w:bookmarkEnd w:id="115"/>
      <w:r>
        <w:t>, изменение видов разрешённого использования земельных участков, объектов капитал</w:t>
      </w:r>
      <w:r>
        <w:t>ь</w:t>
      </w:r>
      <w:r>
        <w:t>ного строительства.</w:t>
      </w:r>
      <w:bookmarkEnd w:id="116"/>
      <w:r>
        <w:t xml:space="preserve"> </w:t>
      </w:r>
    </w:p>
    <w:p w:rsidR="008C2FB6" w:rsidRDefault="008C2FB6" w:rsidP="008C2FB6">
      <w:pPr>
        <w:pStyle w:val="afff1"/>
        <w:tabs>
          <w:tab w:val="left" w:pos="0"/>
        </w:tabs>
        <w:ind w:firstLine="851"/>
        <w:rPr>
          <w:rFonts w:ascii="Times New Roman" w:hAnsi="Times New Roman"/>
        </w:rPr>
      </w:pPr>
      <w:r>
        <w:rPr>
          <w:rFonts w:ascii="Times New Roman" w:hAnsi="Times New Roman"/>
        </w:rPr>
        <w:t>1</w:t>
      </w:r>
      <w:r w:rsidRPr="001A1354">
        <w:rPr>
          <w:rFonts w:ascii="Times New Roman" w:hAnsi="Times New Roman"/>
        </w:rPr>
        <w:t xml:space="preserve">. </w:t>
      </w:r>
      <w:r>
        <w:rPr>
          <w:rFonts w:ascii="Times New Roman" w:hAnsi="Times New Roman"/>
        </w:rPr>
        <w:t>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w:t>
      </w:r>
      <w:r>
        <w:rPr>
          <w:rFonts w:ascii="Times New Roman" w:hAnsi="Times New Roman"/>
        </w:rPr>
        <w:t>о</w:t>
      </w:r>
      <w:r>
        <w:rPr>
          <w:rFonts w:ascii="Times New Roman" w:hAnsi="Times New Roman"/>
        </w:rPr>
        <w:t>го использования земельного участка, объекта капитального строительства для целей посл</w:t>
      </w:r>
      <w:r>
        <w:rPr>
          <w:rFonts w:ascii="Times New Roman" w:hAnsi="Times New Roman"/>
        </w:rPr>
        <w:t>е</w:t>
      </w:r>
      <w:r>
        <w:rPr>
          <w:rFonts w:ascii="Times New Roman" w:hAnsi="Times New Roman"/>
        </w:rPr>
        <w:t>дующей эксплуатации земельного участка, возведения и эксплуатации объекта капитального строительства.</w:t>
      </w:r>
    </w:p>
    <w:p w:rsidR="008C2FB6" w:rsidRPr="001A1354" w:rsidRDefault="008C2FB6" w:rsidP="008C2FB6">
      <w:pPr>
        <w:pStyle w:val="afff1"/>
        <w:tabs>
          <w:tab w:val="left" w:pos="0"/>
        </w:tabs>
        <w:ind w:firstLine="851"/>
        <w:rPr>
          <w:rFonts w:ascii="Times New Roman" w:hAnsi="Times New Roman"/>
        </w:rPr>
      </w:pPr>
      <w:r>
        <w:rPr>
          <w:rFonts w:ascii="Times New Roman" w:hAnsi="Times New Roman"/>
        </w:rPr>
        <w:t xml:space="preserve">2. </w:t>
      </w:r>
      <w:r w:rsidRPr="001A1354">
        <w:rPr>
          <w:rFonts w:ascii="Times New Roman" w:hAnsi="Times New Roman"/>
        </w:rPr>
        <w:t>Для каждого земельного участка, объекта капитального строительства, расположе</w:t>
      </w:r>
      <w:r w:rsidRPr="001A1354">
        <w:rPr>
          <w:rFonts w:ascii="Times New Roman" w:hAnsi="Times New Roman"/>
        </w:rPr>
        <w:t>н</w:t>
      </w:r>
      <w:r w:rsidRPr="001A1354">
        <w:rPr>
          <w:rFonts w:ascii="Times New Roman" w:hAnsi="Times New Roman"/>
        </w:rPr>
        <w:t xml:space="preserve">ного в границах </w:t>
      </w:r>
      <w:r>
        <w:rPr>
          <w:rFonts w:ascii="Times New Roman" w:hAnsi="Times New Roman"/>
        </w:rPr>
        <w:t>городского округа</w:t>
      </w:r>
      <w:r w:rsidRPr="001A1354">
        <w:rPr>
          <w:rFonts w:ascii="Times New Roman" w:hAnsi="Times New Roman"/>
        </w:rPr>
        <w:t>, разрешенным считается такое использование, которое с</w:t>
      </w:r>
      <w:r w:rsidRPr="001A1354">
        <w:rPr>
          <w:rFonts w:ascii="Times New Roman" w:hAnsi="Times New Roman"/>
        </w:rPr>
        <w:t>о</w:t>
      </w:r>
      <w:r w:rsidRPr="001A1354">
        <w:rPr>
          <w:rFonts w:ascii="Times New Roman" w:hAnsi="Times New Roman"/>
        </w:rPr>
        <w:t>ответствует:</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 xml:space="preserve">1) градостроительным регламентам, установленным в </w:t>
      </w:r>
      <w:r w:rsidRPr="003F557A">
        <w:rPr>
          <w:rFonts w:ascii="Times New Roman" w:hAnsi="Times New Roman"/>
        </w:rPr>
        <w:t>главе 6</w:t>
      </w:r>
      <w:r w:rsidRPr="001A1354">
        <w:rPr>
          <w:rFonts w:ascii="Times New Roman" w:hAnsi="Times New Roman"/>
        </w:rPr>
        <w:t xml:space="preserve"> настоящих Пр</w:t>
      </w:r>
      <w:r w:rsidRPr="001A1354">
        <w:rPr>
          <w:rFonts w:ascii="Times New Roman" w:hAnsi="Times New Roman"/>
        </w:rPr>
        <w:t>а</w:t>
      </w:r>
      <w:r w:rsidRPr="001A1354">
        <w:rPr>
          <w:rFonts w:ascii="Times New Roman" w:hAnsi="Times New Roman"/>
        </w:rPr>
        <w:t>вил;</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2) техническим регламентам, региональным и местным нормативам градостроительн</w:t>
      </w:r>
      <w:r w:rsidRPr="001A1354">
        <w:rPr>
          <w:rFonts w:ascii="Times New Roman" w:hAnsi="Times New Roman"/>
        </w:rPr>
        <w:t>о</w:t>
      </w:r>
      <w:r w:rsidRPr="001A1354">
        <w:rPr>
          <w:rFonts w:ascii="Times New Roman" w:hAnsi="Times New Roman"/>
        </w:rPr>
        <w:t>го проектирования;</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w:t>
      </w:r>
      <w:r w:rsidRPr="001A1354">
        <w:rPr>
          <w:rFonts w:ascii="Times New Roman" w:hAnsi="Times New Roman"/>
        </w:rPr>
        <w:t>с</w:t>
      </w:r>
      <w:r w:rsidRPr="001A1354">
        <w:rPr>
          <w:rFonts w:ascii="Times New Roman" w:hAnsi="Times New Roman"/>
        </w:rPr>
        <w:t>пользования территории;</w:t>
      </w:r>
    </w:p>
    <w:p w:rsidR="008C2FB6" w:rsidRPr="001A1354" w:rsidRDefault="008C2FB6" w:rsidP="008C2FB6">
      <w:pPr>
        <w:pStyle w:val="afff1"/>
        <w:tabs>
          <w:tab w:val="left" w:pos="851"/>
        </w:tabs>
        <w:ind w:left="851" w:firstLine="0"/>
        <w:rPr>
          <w:rFonts w:ascii="Times New Roman" w:hAnsi="Times New Roman"/>
        </w:rPr>
      </w:pPr>
      <w:r w:rsidRPr="001A1354">
        <w:rPr>
          <w:rFonts w:ascii="Times New Roman" w:hAnsi="Times New Roman"/>
        </w:rPr>
        <w:t>4) иным ограничениям на использование объектов капитального строительства (вкл</w:t>
      </w:r>
      <w:r w:rsidRPr="001A1354">
        <w:rPr>
          <w:rFonts w:ascii="Times New Roman" w:hAnsi="Times New Roman"/>
        </w:rPr>
        <w:t>ю</w:t>
      </w:r>
      <w:r w:rsidRPr="001A1354">
        <w:rPr>
          <w:rFonts w:ascii="Times New Roman" w:hAnsi="Times New Roman"/>
        </w:rPr>
        <w:t>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w:t>
      </w:r>
      <w:r w:rsidRPr="001A1354">
        <w:rPr>
          <w:rFonts w:ascii="Times New Roman" w:hAnsi="Times New Roman"/>
        </w:rPr>
        <w:t>у</w:t>
      </w:r>
      <w:r w:rsidRPr="001A1354">
        <w:rPr>
          <w:rFonts w:ascii="Times New Roman" w:hAnsi="Times New Roman"/>
        </w:rPr>
        <w:t>менты).</w:t>
      </w:r>
    </w:p>
    <w:p w:rsidR="008C2FB6" w:rsidRDefault="008C2FB6" w:rsidP="008C2FB6">
      <w:pPr>
        <w:pStyle w:val="afff1"/>
        <w:tabs>
          <w:tab w:val="left" w:pos="0"/>
        </w:tabs>
        <w:ind w:firstLine="851"/>
        <w:rPr>
          <w:rFonts w:ascii="Times New Roman" w:hAnsi="Times New Roman"/>
        </w:rPr>
      </w:pPr>
      <w:bookmarkStart w:id="117" w:name="_Toc157247912"/>
      <w:bookmarkStart w:id="118" w:name="_Toc176362894"/>
      <w:r w:rsidRPr="006C7DC1">
        <w:rPr>
          <w:rFonts w:ascii="Times New Roman" w:hAnsi="Times New Roman"/>
        </w:rPr>
        <w:lastRenderedPageBreak/>
        <w:t>3. Изменение одного вида на другой вид разрешенного использования земельных участков и объектов капитального строительства осуществляется при усл</w:t>
      </w:r>
      <w:r w:rsidRPr="006C7DC1">
        <w:rPr>
          <w:rFonts w:ascii="Times New Roman" w:hAnsi="Times New Roman"/>
        </w:rPr>
        <w:t>о</w:t>
      </w:r>
      <w:r w:rsidRPr="006C7DC1">
        <w:rPr>
          <w:rFonts w:ascii="Times New Roman" w:hAnsi="Times New Roman"/>
        </w:rPr>
        <w:t>вии:</w:t>
      </w:r>
    </w:p>
    <w:p w:rsidR="008C2FB6" w:rsidRDefault="008C2FB6" w:rsidP="008C2FB6">
      <w:pPr>
        <w:pStyle w:val="afff1"/>
        <w:tabs>
          <w:tab w:val="left" w:pos="851"/>
        </w:tabs>
        <w:ind w:left="851" w:firstLine="0"/>
        <w:rPr>
          <w:rFonts w:ascii="Times New Roman" w:hAnsi="Times New Roman"/>
        </w:rPr>
      </w:pPr>
      <w:r>
        <w:rPr>
          <w:rFonts w:ascii="Times New Roman" w:hAnsi="Times New Roman"/>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8C2FB6" w:rsidRPr="006C7DC1" w:rsidRDefault="008C2FB6" w:rsidP="008C2FB6">
      <w:pPr>
        <w:pStyle w:val="afff1"/>
        <w:tabs>
          <w:tab w:val="left" w:pos="851"/>
        </w:tabs>
        <w:ind w:left="851" w:firstLine="0"/>
        <w:rPr>
          <w:rFonts w:ascii="Times New Roman" w:hAnsi="Times New Roman"/>
        </w:rPr>
      </w:pPr>
      <w:r>
        <w:rPr>
          <w:rFonts w:ascii="Times New Roman" w:hAnsi="Times New Roman"/>
        </w:rPr>
        <w:t xml:space="preserve">2) </w:t>
      </w:r>
      <w:r w:rsidRPr="006C7DC1">
        <w:rPr>
          <w:rFonts w:ascii="Times New Roman" w:hAnsi="Times New Roman"/>
        </w:rPr>
        <w:t xml:space="preserve">выполнения при </w:t>
      </w:r>
      <w:r>
        <w:rPr>
          <w:rFonts w:ascii="Times New Roman" w:hAnsi="Times New Roman"/>
        </w:rPr>
        <w:t>так</w:t>
      </w:r>
      <w:r w:rsidRPr="006C7DC1">
        <w:rPr>
          <w:rFonts w:ascii="Times New Roman" w:hAnsi="Times New Roman"/>
        </w:rPr>
        <w:t>ом изменении требований технических регламентов, регионал</w:t>
      </w:r>
      <w:r w:rsidRPr="006C7DC1">
        <w:rPr>
          <w:rFonts w:ascii="Times New Roman" w:hAnsi="Times New Roman"/>
        </w:rPr>
        <w:t>ь</w:t>
      </w:r>
      <w:r w:rsidRPr="006C7DC1">
        <w:rPr>
          <w:rFonts w:ascii="Times New Roman" w:hAnsi="Times New Roman"/>
        </w:rPr>
        <w:t>ных и местных нормативов градостроительного проектирования;</w:t>
      </w:r>
    </w:p>
    <w:p w:rsidR="008C2FB6" w:rsidRDefault="008C2FB6" w:rsidP="008C2FB6">
      <w:pPr>
        <w:pStyle w:val="afff1"/>
        <w:tabs>
          <w:tab w:val="left" w:pos="851"/>
        </w:tabs>
        <w:ind w:left="851" w:firstLine="0"/>
        <w:rPr>
          <w:rFonts w:ascii="Times New Roman" w:hAnsi="Times New Roman"/>
        </w:rPr>
      </w:pPr>
      <w:r>
        <w:rPr>
          <w:rFonts w:ascii="Times New Roman" w:hAnsi="Times New Roman"/>
        </w:rPr>
        <w:t>3</w:t>
      </w:r>
      <w:r w:rsidRPr="006C7DC1">
        <w:rPr>
          <w:rFonts w:ascii="Times New Roman" w:hAnsi="Times New Roman"/>
        </w:rPr>
        <w:t xml:space="preserve">) </w:t>
      </w:r>
      <w:r>
        <w:rPr>
          <w:rFonts w:ascii="Times New Roman" w:hAnsi="Times New Roman"/>
        </w:rPr>
        <w:t>предоставления</w:t>
      </w:r>
      <w:r w:rsidRPr="006C7DC1">
        <w:rPr>
          <w:rFonts w:ascii="Times New Roman" w:hAnsi="Times New Roman"/>
        </w:rPr>
        <w:t xml:space="preserve"> специального согласования </w:t>
      </w:r>
      <w:r>
        <w:rPr>
          <w:rFonts w:ascii="Times New Roman" w:hAnsi="Times New Roman"/>
        </w:rPr>
        <w:t xml:space="preserve">в </w:t>
      </w:r>
      <w:r w:rsidRPr="006C7DC1">
        <w:rPr>
          <w:rFonts w:ascii="Times New Roman" w:hAnsi="Times New Roman"/>
        </w:rPr>
        <w:t xml:space="preserve">порядке, установленном </w:t>
      </w:r>
      <w:r w:rsidRPr="003F557A">
        <w:rPr>
          <w:rFonts w:ascii="Times New Roman" w:hAnsi="Times New Roman"/>
        </w:rPr>
        <w:t>статьёй 18</w:t>
      </w:r>
      <w:r w:rsidRPr="006C7DC1">
        <w:rPr>
          <w:rFonts w:ascii="Times New Roman" w:hAnsi="Times New Roman"/>
        </w:rPr>
        <w:t xml:space="preserve"> настоящих Правил в </w:t>
      </w:r>
      <w:r>
        <w:rPr>
          <w:rFonts w:ascii="Times New Roman" w:hAnsi="Times New Roman"/>
        </w:rPr>
        <w:t>случае, если новый вид разрешённого использования отнесён к условно разрешённым, или необходимо отклониться от предельных параметров, устано</w:t>
      </w:r>
      <w:r>
        <w:rPr>
          <w:rFonts w:ascii="Times New Roman" w:hAnsi="Times New Roman"/>
        </w:rPr>
        <w:t>в</w:t>
      </w:r>
      <w:r>
        <w:rPr>
          <w:rFonts w:ascii="Times New Roman" w:hAnsi="Times New Roman"/>
        </w:rPr>
        <w:t>ленных градостроительным регламентом</w:t>
      </w:r>
      <w:r w:rsidRPr="006C7DC1">
        <w:rPr>
          <w:rFonts w:ascii="Times New Roman" w:hAnsi="Times New Roman"/>
        </w:rPr>
        <w:t>.</w:t>
      </w:r>
    </w:p>
    <w:p w:rsidR="008C2FB6" w:rsidRDefault="008C2FB6" w:rsidP="008C2FB6">
      <w:pPr>
        <w:pStyle w:val="afff1"/>
        <w:tabs>
          <w:tab w:val="left" w:pos="0"/>
        </w:tabs>
        <w:ind w:firstLine="851"/>
        <w:rPr>
          <w:rFonts w:ascii="Times New Roman" w:hAnsi="Times New Roman"/>
        </w:rPr>
      </w:pPr>
      <w:r>
        <w:rPr>
          <w:rFonts w:ascii="Times New Roman" w:hAnsi="Times New Roman"/>
        </w:rPr>
        <w:t>4.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w:t>
      </w:r>
      <w:r>
        <w:rPr>
          <w:rFonts w:ascii="Times New Roman" w:hAnsi="Times New Roman"/>
        </w:rPr>
        <w:t>о</w:t>
      </w:r>
      <w:r>
        <w:rPr>
          <w:rFonts w:ascii="Times New Roman" w:hAnsi="Times New Roman"/>
        </w:rPr>
        <w:t xml:space="preserve">стоятельно с внесением сведений об изменении вида разрешённого использования </w:t>
      </w:r>
      <w:r w:rsidRPr="00A02331">
        <w:rPr>
          <w:rFonts w:ascii="Times New Roman" w:hAnsi="Times New Roman"/>
        </w:rPr>
        <w:t xml:space="preserve">земельного участка, объекта капитального строительства в </w:t>
      </w:r>
      <w:r>
        <w:rPr>
          <w:rFonts w:ascii="Times New Roman" w:hAnsi="Times New Roman"/>
        </w:rPr>
        <w:t>г</w:t>
      </w:r>
      <w:r w:rsidRPr="00A02331">
        <w:rPr>
          <w:rFonts w:ascii="Times New Roman" w:hAnsi="Times New Roman"/>
        </w:rPr>
        <w:t>осударственный кадастр недвижимости в п</w:t>
      </w:r>
      <w:r w:rsidRPr="00A02331">
        <w:rPr>
          <w:rFonts w:ascii="Times New Roman" w:hAnsi="Times New Roman"/>
        </w:rPr>
        <w:t>о</w:t>
      </w:r>
      <w:r w:rsidRPr="00A02331">
        <w:rPr>
          <w:rFonts w:ascii="Times New Roman" w:hAnsi="Times New Roman"/>
        </w:rPr>
        <w:t>рядке, установленном для учёта изменений в объектах недвижимости.</w:t>
      </w:r>
    </w:p>
    <w:p w:rsidR="008C2FB6" w:rsidRPr="003F557A" w:rsidRDefault="008C2FB6" w:rsidP="008C2FB6">
      <w:pPr>
        <w:pStyle w:val="afff1"/>
        <w:tabs>
          <w:tab w:val="left" w:pos="0"/>
        </w:tabs>
        <w:ind w:firstLine="851"/>
        <w:rPr>
          <w:rFonts w:ascii="Times New Roman" w:hAnsi="Times New Roman"/>
        </w:rPr>
      </w:pPr>
      <w:r>
        <w:rPr>
          <w:rFonts w:ascii="Times New Roman" w:hAnsi="Times New Roman"/>
        </w:rPr>
        <w:t>5. Для изменения основного вида разрешённого использования земельного участка, объекта капитального строител</w:t>
      </w:r>
      <w:r>
        <w:rPr>
          <w:rFonts w:ascii="Times New Roman" w:hAnsi="Times New Roman"/>
        </w:rPr>
        <w:t>ь</w:t>
      </w:r>
      <w:r>
        <w:rPr>
          <w:rFonts w:ascii="Times New Roman" w:hAnsi="Times New Roman"/>
        </w:rPr>
        <w:t>ства на условно разрешённый вид использования земельного участка, объекта капитального строительства, необходимо получение специального согласов</w:t>
      </w:r>
      <w:r>
        <w:rPr>
          <w:rFonts w:ascii="Times New Roman" w:hAnsi="Times New Roman"/>
        </w:rPr>
        <w:t>а</w:t>
      </w:r>
      <w:r>
        <w:rPr>
          <w:rFonts w:ascii="Times New Roman" w:hAnsi="Times New Roman"/>
        </w:rPr>
        <w:t xml:space="preserve">ния в порядке, установленном </w:t>
      </w:r>
      <w:r w:rsidRPr="003F557A">
        <w:rPr>
          <w:rFonts w:ascii="Times New Roman" w:hAnsi="Times New Roman"/>
        </w:rPr>
        <w:t>статьёй 18 настоящих Правил, после чего необходимо внести сведения об изменении вида разрешённого использования земельного участка, объекта кап</w:t>
      </w:r>
      <w:r w:rsidRPr="003F557A">
        <w:rPr>
          <w:rFonts w:ascii="Times New Roman" w:hAnsi="Times New Roman"/>
        </w:rPr>
        <w:t>и</w:t>
      </w:r>
      <w:r w:rsidRPr="003F557A">
        <w:rPr>
          <w:rFonts w:ascii="Times New Roman" w:hAnsi="Times New Roman"/>
        </w:rPr>
        <w:t>тального строительства в государственный кадастр недвижимости в порядке, установленном для учёта изм</w:t>
      </w:r>
      <w:r w:rsidRPr="003F557A">
        <w:rPr>
          <w:rFonts w:ascii="Times New Roman" w:hAnsi="Times New Roman"/>
        </w:rPr>
        <w:t>е</w:t>
      </w:r>
      <w:r w:rsidRPr="003F557A">
        <w:rPr>
          <w:rFonts w:ascii="Times New Roman" w:hAnsi="Times New Roman"/>
        </w:rPr>
        <w:t>нений в объектах недвижимости.</w:t>
      </w:r>
    </w:p>
    <w:p w:rsidR="008C2FB6" w:rsidRDefault="008C2FB6" w:rsidP="008C2FB6">
      <w:pPr>
        <w:pStyle w:val="afff1"/>
        <w:tabs>
          <w:tab w:val="left" w:pos="0"/>
        </w:tabs>
        <w:ind w:firstLine="851"/>
        <w:rPr>
          <w:rFonts w:ascii="Times New Roman" w:hAnsi="Times New Roman"/>
        </w:rPr>
      </w:pPr>
      <w:r w:rsidRPr="003F557A">
        <w:rPr>
          <w:rFonts w:ascii="Times New Roman" w:hAnsi="Times New Roman"/>
        </w:rPr>
        <w:t>6. Для изменения одного условно разрешённого вида использования земельного учас</w:t>
      </w:r>
      <w:r w:rsidRPr="003F557A">
        <w:rPr>
          <w:rFonts w:ascii="Times New Roman" w:hAnsi="Times New Roman"/>
        </w:rPr>
        <w:t>т</w:t>
      </w:r>
      <w:r w:rsidRPr="003F557A">
        <w:rPr>
          <w:rFonts w:ascii="Times New Roman" w:hAnsi="Times New Roman"/>
        </w:rPr>
        <w:t>ка, объекта капитального строительства на другой условно разрешённый вид использования земельн</w:t>
      </w:r>
      <w:r w:rsidRPr="003F557A">
        <w:rPr>
          <w:rFonts w:ascii="Times New Roman" w:hAnsi="Times New Roman"/>
        </w:rPr>
        <w:t>о</w:t>
      </w:r>
      <w:r w:rsidRPr="003F557A">
        <w:rPr>
          <w:rFonts w:ascii="Times New Roman" w:hAnsi="Times New Roman"/>
        </w:rPr>
        <w:t>го участка, объекта капитального строительства, необходимо получение специального соглас</w:t>
      </w:r>
      <w:r w:rsidRPr="003F557A">
        <w:rPr>
          <w:rFonts w:ascii="Times New Roman" w:hAnsi="Times New Roman"/>
        </w:rPr>
        <w:t>о</w:t>
      </w:r>
      <w:r w:rsidRPr="003F557A">
        <w:rPr>
          <w:rFonts w:ascii="Times New Roman" w:hAnsi="Times New Roman"/>
        </w:rPr>
        <w:t>вания в порядке, установленном статьёй 18 настоящих Правил, после чего необходимо внести сведения об изменении вида разрешённого</w:t>
      </w:r>
      <w:r w:rsidRPr="00A02331">
        <w:rPr>
          <w:rFonts w:ascii="Times New Roman" w:hAnsi="Times New Roman"/>
        </w:rPr>
        <w:t xml:space="preserve"> использования земельного участка, объекта капитального строительства в государственный кадастр недвижимости в порядке, установле</w:t>
      </w:r>
      <w:r w:rsidRPr="00A02331">
        <w:rPr>
          <w:rFonts w:ascii="Times New Roman" w:hAnsi="Times New Roman"/>
        </w:rPr>
        <w:t>н</w:t>
      </w:r>
      <w:r w:rsidRPr="00A02331">
        <w:rPr>
          <w:rFonts w:ascii="Times New Roman" w:hAnsi="Times New Roman"/>
        </w:rPr>
        <w:t>ном для учёта изменений в объектах недвижимости.</w:t>
      </w:r>
    </w:p>
    <w:p w:rsidR="008C2FB6" w:rsidRDefault="008C2FB6" w:rsidP="008C2FB6">
      <w:pPr>
        <w:pStyle w:val="afff1"/>
        <w:tabs>
          <w:tab w:val="left" w:pos="0"/>
        </w:tabs>
        <w:ind w:firstLine="851"/>
        <w:rPr>
          <w:rFonts w:ascii="Times New Roman" w:hAnsi="Times New Roman"/>
        </w:rPr>
      </w:pPr>
      <w:r w:rsidRPr="002555D0">
        <w:rPr>
          <w:rFonts w:ascii="Times New Roman" w:hAnsi="Times New Roman"/>
        </w:rPr>
        <w:t xml:space="preserve">7. </w:t>
      </w:r>
      <w:r>
        <w:rPr>
          <w:rFonts w:ascii="Times New Roman" w:hAnsi="Times New Roman"/>
        </w:rPr>
        <w:t>Изменение</w:t>
      </w:r>
      <w:r w:rsidRPr="002555D0">
        <w:rPr>
          <w:rFonts w:ascii="Times New Roman" w:hAnsi="Times New Roman"/>
        </w:rPr>
        <w:t xml:space="preserve"> условно разрешённого вида использования земельного участка, объекта капитального строительства на основной вид ра</w:t>
      </w:r>
      <w:r w:rsidRPr="002555D0">
        <w:rPr>
          <w:rFonts w:ascii="Times New Roman" w:hAnsi="Times New Roman"/>
        </w:rPr>
        <w:t>з</w:t>
      </w:r>
      <w:r w:rsidRPr="002555D0">
        <w:rPr>
          <w:rFonts w:ascii="Times New Roman" w:hAnsi="Times New Roman"/>
        </w:rPr>
        <w:t xml:space="preserve">решённого использования земельного участка, объекта капитального строительства </w:t>
      </w:r>
      <w:r w:rsidRPr="00FA49E3">
        <w:rPr>
          <w:rFonts w:ascii="Times New Roman" w:hAnsi="Times New Roman"/>
        </w:rPr>
        <w:t xml:space="preserve">производится правообладателем самостоятельно </w:t>
      </w:r>
      <w:r w:rsidRPr="00A02331">
        <w:rPr>
          <w:rFonts w:ascii="Times New Roman" w:hAnsi="Times New Roman"/>
        </w:rPr>
        <w:t>с внесением сведений об изменении вида разрешённ</w:t>
      </w:r>
      <w:r w:rsidRPr="00A02331">
        <w:rPr>
          <w:rFonts w:ascii="Times New Roman" w:hAnsi="Times New Roman"/>
        </w:rPr>
        <w:t>о</w:t>
      </w:r>
      <w:r w:rsidRPr="00A02331">
        <w:rPr>
          <w:rFonts w:ascii="Times New Roman" w:hAnsi="Times New Roman"/>
        </w:rPr>
        <w:t>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w:t>
      </w:r>
      <w:r w:rsidRPr="00A02331">
        <w:rPr>
          <w:rFonts w:ascii="Times New Roman" w:hAnsi="Times New Roman"/>
        </w:rPr>
        <w:t>о</w:t>
      </w:r>
      <w:r w:rsidRPr="00A02331">
        <w:rPr>
          <w:rFonts w:ascii="Times New Roman" w:hAnsi="Times New Roman"/>
        </w:rPr>
        <w:t>сти.</w:t>
      </w:r>
    </w:p>
    <w:p w:rsidR="008C2FB6" w:rsidRPr="00096E4C" w:rsidRDefault="008C2FB6" w:rsidP="008C2FB6">
      <w:pPr>
        <w:pStyle w:val="afff1"/>
        <w:tabs>
          <w:tab w:val="left" w:pos="0"/>
        </w:tabs>
        <w:ind w:firstLine="851"/>
        <w:rPr>
          <w:rFonts w:ascii="Times New Roman" w:hAnsi="Times New Roman"/>
        </w:rPr>
      </w:pPr>
      <w:r>
        <w:rPr>
          <w:rFonts w:ascii="Times New Roman" w:hAnsi="Times New Roman"/>
        </w:rPr>
        <w:t xml:space="preserve">8. В соответствии с частью 4 статьи 18 федерального закона от 21.07.1997 №122-ФЗ «О государственной регистрации прав на недвижимое имущество и сделок с ним» </w:t>
      </w:r>
      <w:r w:rsidRPr="00096E4C">
        <w:rPr>
          <w:rFonts w:ascii="Times New Roman" w:hAnsi="Times New Roman"/>
        </w:rPr>
        <w:t xml:space="preserve">при внесении </w:t>
      </w:r>
      <w:r>
        <w:rPr>
          <w:rFonts w:ascii="Times New Roman" w:hAnsi="Times New Roman"/>
        </w:rPr>
        <w:t>сведений об изменении вида разрешённого использования земельного участка, объекта кап</w:t>
      </w:r>
      <w:r>
        <w:rPr>
          <w:rFonts w:ascii="Times New Roman" w:hAnsi="Times New Roman"/>
        </w:rPr>
        <w:t>и</w:t>
      </w:r>
      <w:r>
        <w:rPr>
          <w:rFonts w:ascii="Times New Roman" w:hAnsi="Times New Roman"/>
        </w:rPr>
        <w:t xml:space="preserve">тального строительства в государственный кадастр недвижимости уточненные сведения об </w:t>
      </w:r>
      <w:r w:rsidRPr="00096E4C">
        <w:rPr>
          <w:rFonts w:ascii="Times New Roman" w:hAnsi="Times New Roman"/>
        </w:rPr>
        <w:t>объекте недвижимого имущества вносятся в Единый государственный реестр прав без заявл</w:t>
      </w:r>
      <w:r w:rsidRPr="00096E4C">
        <w:rPr>
          <w:rFonts w:ascii="Times New Roman" w:hAnsi="Times New Roman"/>
        </w:rPr>
        <w:t>е</w:t>
      </w:r>
      <w:r w:rsidRPr="00096E4C">
        <w:rPr>
          <w:rFonts w:ascii="Times New Roman" w:hAnsi="Times New Roman"/>
        </w:rPr>
        <w:t>ния правообладателя и без повторной регистрации</w:t>
      </w:r>
      <w:r>
        <w:rPr>
          <w:rFonts w:ascii="Times New Roman" w:hAnsi="Times New Roman"/>
        </w:rPr>
        <w:t>.</w:t>
      </w:r>
    </w:p>
    <w:p w:rsidR="008C2FB6" w:rsidRPr="007C43A2" w:rsidRDefault="008C2FB6" w:rsidP="008C2FB6">
      <w:pPr>
        <w:pStyle w:val="312"/>
        <w:tabs>
          <w:tab w:val="left" w:pos="2268"/>
        </w:tabs>
        <w:ind w:left="2268" w:hanging="1368"/>
      </w:pPr>
      <w:bookmarkStart w:id="119" w:name="_Toc343934678"/>
      <w:r>
        <w:t xml:space="preserve">Статья 18. </w:t>
      </w:r>
      <w:r>
        <w:tab/>
        <w:t>Предоставление</w:t>
      </w:r>
      <w:r w:rsidRPr="007C43A2">
        <w:t xml:space="preserve"> разрешени</w:t>
      </w:r>
      <w:r>
        <w:t>й</w:t>
      </w:r>
      <w:r w:rsidRPr="007C43A2">
        <w:t xml:space="preserve"> на условно разрешенный вид использования земельного участка или объекта капитального строител</w:t>
      </w:r>
      <w:r w:rsidRPr="007C43A2">
        <w:t>ь</w:t>
      </w:r>
      <w:r w:rsidRPr="007C43A2">
        <w:t>ства</w:t>
      </w:r>
      <w:r>
        <w:t xml:space="preserve"> и разрешений на отклонение от</w:t>
      </w:r>
      <w:r w:rsidRPr="007C43A2">
        <w:t xml:space="preserve"> предельных </w:t>
      </w:r>
      <w:r w:rsidRPr="007C43A2">
        <w:lastRenderedPageBreak/>
        <w:t>параметров разрешенн</w:t>
      </w:r>
      <w:r w:rsidRPr="007C43A2">
        <w:t>о</w:t>
      </w:r>
      <w:r w:rsidRPr="007C43A2">
        <w:t>го строительства, реконструкции объектов капитального строител</w:t>
      </w:r>
      <w:r w:rsidRPr="007C43A2">
        <w:t>ь</w:t>
      </w:r>
      <w:r w:rsidRPr="007C43A2">
        <w:t>ства</w:t>
      </w:r>
      <w:r>
        <w:t>.</w:t>
      </w:r>
      <w:bookmarkEnd w:id="119"/>
    </w:p>
    <w:p w:rsidR="008C2FB6" w:rsidRDefault="008C2FB6" w:rsidP="008C2FB6">
      <w:pPr>
        <w:pStyle w:val="afff1"/>
        <w:tabs>
          <w:tab w:val="left" w:pos="0"/>
        </w:tabs>
        <w:ind w:firstLine="851"/>
        <w:rPr>
          <w:rFonts w:ascii="Times New Roman" w:hAnsi="Times New Roman"/>
        </w:rPr>
      </w:pPr>
      <w:r>
        <w:rPr>
          <w:rFonts w:ascii="Times New Roman" w:hAnsi="Times New Roman"/>
        </w:rPr>
        <w:t>1. Порядок предоставления</w:t>
      </w:r>
      <w:r w:rsidRPr="007C43A2">
        <w:rPr>
          <w:rFonts w:ascii="Times New Roman" w:hAnsi="Times New Roman"/>
        </w:rPr>
        <w:t xml:space="preserve">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w:t>
      </w:r>
      <w:r w:rsidRPr="007C43A2">
        <w:rPr>
          <w:rFonts w:ascii="Times New Roman" w:hAnsi="Times New Roman"/>
        </w:rPr>
        <w:t>о</w:t>
      </w:r>
      <w:r w:rsidRPr="007C43A2">
        <w:rPr>
          <w:rFonts w:ascii="Times New Roman" w:hAnsi="Times New Roman"/>
        </w:rPr>
        <w:t>ительства</w:t>
      </w:r>
      <w:r>
        <w:rPr>
          <w:rFonts w:ascii="Times New Roman" w:hAnsi="Times New Roman"/>
        </w:rPr>
        <w:t xml:space="preserve"> (далее – предоставление специальных согласований) определяется настоящей статьёй на основании положений статей 39-40 Градостроительного кодекса РФ</w:t>
      </w:r>
      <w:r w:rsidRPr="007C43A2">
        <w:rPr>
          <w:rFonts w:ascii="Times New Roman" w:hAnsi="Times New Roman"/>
        </w:rPr>
        <w:t>.</w:t>
      </w:r>
    </w:p>
    <w:p w:rsidR="008C2FB6" w:rsidRPr="0009578E" w:rsidRDefault="008C2FB6" w:rsidP="008C2FB6">
      <w:pPr>
        <w:pStyle w:val="afff1"/>
        <w:tabs>
          <w:tab w:val="left" w:pos="0"/>
        </w:tabs>
        <w:ind w:firstLine="851"/>
        <w:rPr>
          <w:rFonts w:ascii="Times New Roman" w:hAnsi="Times New Roman"/>
        </w:rPr>
      </w:pPr>
      <w:r>
        <w:rPr>
          <w:rFonts w:ascii="Times New Roman" w:hAnsi="Times New Roman"/>
        </w:rPr>
        <w:t>2</w:t>
      </w:r>
      <w:r w:rsidRPr="0009578E">
        <w:rPr>
          <w:rFonts w:ascii="Times New Roman" w:hAnsi="Times New Roman"/>
        </w:rPr>
        <w:t xml:space="preserve">. Физическое или юридическое лицо, заинтересованное в предоставлении специальных согласований, направляет заявление в </w:t>
      </w:r>
      <w:r>
        <w:rPr>
          <w:rFonts w:ascii="Times New Roman" w:hAnsi="Times New Roman"/>
        </w:rPr>
        <w:t>К</w:t>
      </w:r>
      <w:r w:rsidRPr="0009578E">
        <w:rPr>
          <w:rFonts w:ascii="Times New Roman" w:hAnsi="Times New Roman"/>
        </w:rPr>
        <w:t>оми</w:t>
      </w:r>
      <w:r w:rsidRPr="0009578E">
        <w:rPr>
          <w:rFonts w:ascii="Times New Roman" w:hAnsi="Times New Roman"/>
        </w:rPr>
        <w:t>с</w:t>
      </w:r>
      <w:r w:rsidRPr="0009578E">
        <w:rPr>
          <w:rFonts w:ascii="Times New Roman" w:hAnsi="Times New Roman"/>
        </w:rPr>
        <w:t>сию.</w:t>
      </w:r>
    </w:p>
    <w:p w:rsidR="008C2FB6" w:rsidRPr="0009578E" w:rsidRDefault="008C2FB6" w:rsidP="008C2FB6">
      <w:pPr>
        <w:pStyle w:val="afff1"/>
        <w:tabs>
          <w:tab w:val="left" w:pos="0"/>
        </w:tabs>
        <w:ind w:firstLine="851"/>
        <w:rPr>
          <w:rFonts w:ascii="Times New Roman" w:hAnsi="Times New Roman"/>
        </w:rPr>
      </w:pPr>
      <w:r>
        <w:rPr>
          <w:rFonts w:ascii="Times New Roman" w:hAnsi="Times New Roman"/>
        </w:rPr>
        <w:t>3</w:t>
      </w:r>
      <w:r w:rsidRPr="0009578E">
        <w:rPr>
          <w:rFonts w:ascii="Times New Roman" w:hAnsi="Times New Roman"/>
        </w:rPr>
        <w:t>. Вопрос о предоставлении специальных согласований подлежит обсуждению на пу</w:t>
      </w:r>
      <w:r w:rsidRPr="0009578E">
        <w:rPr>
          <w:rFonts w:ascii="Times New Roman" w:hAnsi="Times New Roman"/>
        </w:rPr>
        <w:t>б</w:t>
      </w:r>
      <w:r>
        <w:rPr>
          <w:rFonts w:ascii="Times New Roman" w:hAnsi="Times New Roman"/>
        </w:rPr>
        <w:t xml:space="preserve">личных слушаниях, которые проводятся в соответствии с положениями </w:t>
      </w:r>
      <w:r w:rsidRPr="003F557A">
        <w:rPr>
          <w:rFonts w:ascii="Times New Roman" w:hAnsi="Times New Roman"/>
        </w:rPr>
        <w:t>статьи 9</w:t>
      </w:r>
      <w:r>
        <w:rPr>
          <w:rFonts w:ascii="Times New Roman" w:hAnsi="Times New Roman"/>
        </w:rPr>
        <w:t xml:space="preserve"> настоящих Правил</w:t>
      </w:r>
      <w:r w:rsidRPr="0009578E">
        <w:rPr>
          <w:rFonts w:ascii="Times New Roman" w:hAnsi="Times New Roman"/>
        </w:rPr>
        <w:t>.</w:t>
      </w:r>
    </w:p>
    <w:p w:rsidR="008C2FB6" w:rsidRPr="000D7569" w:rsidRDefault="008C2FB6" w:rsidP="008C2FB6">
      <w:pPr>
        <w:pStyle w:val="afff1"/>
        <w:tabs>
          <w:tab w:val="left" w:pos="0"/>
        </w:tabs>
        <w:ind w:firstLine="851"/>
        <w:rPr>
          <w:rFonts w:ascii="Times New Roman" w:hAnsi="Times New Roman"/>
        </w:rPr>
      </w:pPr>
      <w:r w:rsidRPr="000D7569">
        <w:rPr>
          <w:rFonts w:ascii="Times New Roman" w:hAnsi="Times New Roman"/>
        </w:rPr>
        <w:t xml:space="preserve">4. Комиссия направляет сообщения о проведении публичных слушаний по вопросу предоставления </w:t>
      </w:r>
      <w:r>
        <w:rPr>
          <w:rFonts w:ascii="Times New Roman" w:hAnsi="Times New Roman"/>
        </w:rPr>
        <w:t>специальных согласований заинтересованным лицам</w:t>
      </w:r>
      <w:r w:rsidRPr="000D7569">
        <w:rPr>
          <w:rFonts w:ascii="Times New Roman" w:hAnsi="Times New Roman"/>
        </w:rPr>
        <w:t xml:space="preserve"> не позднее чем через десять дней со дня поступления заявления заинтересованного лица о предоставлении специал</w:t>
      </w:r>
      <w:r w:rsidRPr="000D7569">
        <w:rPr>
          <w:rFonts w:ascii="Times New Roman" w:hAnsi="Times New Roman"/>
        </w:rPr>
        <w:t>ь</w:t>
      </w:r>
      <w:r w:rsidRPr="000D7569">
        <w:rPr>
          <w:rFonts w:ascii="Times New Roman" w:hAnsi="Times New Roman"/>
        </w:rPr>
        <w:t>ных согласований.</w:t>
      </w:r>
    </w:p>
    <w:p w:rsidR="008C2FB6" w:rsidRPr="000D7569" w:rsidRDefault="008C2FB6" w:rsidP="008C2FB6">
      <w:pPr>
        <w:pStyle w:val="afff1"/>
        <w:tabs>
          <w:tab w:val="left" w:pos="0"/>
        </w:tabs>
        <w:ind w:firstLine="851"/>
        <w:rPr>
          <w:rFonts w:ascii="Times New Roman" w:hAnsi="Times New Roman"/>
        </w:rPr>
      </w:pPr>
      <w:r>
        <w:rPr>
          <w:rFonts w:ascii="Times New Roman" w:hAnsi="Times New Roman"/>
        </w:rPr>
        <w:t>5</w:t>
      </w:r>
      <w:r w:rsidRPr="000D7569">
        <w:rPr>
          <w:rFonts w:ascii="Times New Roman" w:hAnsi="Times New Roman"/>
        </w:rPr>
        <w:t xml:space="preserve">. На основании заключения о результатах публичных слушаний </w:t>
      </w:r>
      <w:r>
        <w:rPr>
          <w:rFonts w:ascii="Times New Roman" w:hAnsi="Times New Roman"/>
        </w:rPr>
        <w:t>К</w:t>
      </w:r>
      <w:r w:rsidRPr="000D7569">
        <w:rPr>
          <w:rFonts w:ascii="Times New Roman" w:hAnsi="Times New Roman"/>
        </w:rPr>
        <w:t>омиссия осущест</w:t>
      </w:r>
      <w:r w:rsidRPr="000D7569">
        <w:rPr>
          <w:rFonts w:ascii="Times New Roman" w:hAnsi="Times New Roman"/>
        </w:rPr>
        <w:t>в</w:t>
      </w:r>
      <w:r w:rsidRPr="000D7569">
        <w:rPr>
          <w:rFonts w:ascii="Times New Roman" w:hAnsi="Times New Roman"/>
        </w:rPr>
        <w:t xml:space="preserve">ляет подготовку рекомендаций о предоставлении </w:t>
      </w:r>
      <w:r>
        <w:rPr>
          <w:rFonts w:ascii="Times New Roman" w:hAnsi="Times New Roman"/>
        </w:rPr>
        <w:t>специальных согласований</w:t>
      </w:r>
      <w:r w:rsidRPr="000D7569">
        <w:rPr>
          <w:rFonts w:ascii="Times New Roman" w:hAnsi="Times New Roman"/>
        </w:rPr>
        <w:t xml:space="preserve"> или об отказе в </w:t>
      </w:r>
      <w:r>
        <w:rPr>
          <w:rFonts w:ascii="Times New Roman" w:hAnsi="Times New Roman"/>
        </w:rPr>
        <w:t>таковых</w:t>
      </w:r>
      <w:r w:rsidRPr="000D7569">
        <w:rPr>
          <w:rFonts w:ascii="Times New Roman" w:hAnsi="Times New Roman"/>
        </w:rPr>
        <w:t xml:space="preserve"> с указанием причин принятого решения и направляет их </w:t>
      </w:r>
      <w:r>
        <w:rPr>
          <w:rFonts w:ascii="Times New Roman" w:hAnsi="Times New Roman"/>
        </w:rPr>
        <w:t>Мэру городского округа</w:t>
      </w:r>
      <w:r w:rsidRPr="000D7569">
        <w:rPr>
          <w:rFonts w:ascii="Times New Roman" w:hAnsi="Times New Roman"/>
        </w:rPr>
        <w:t>.</w:t>
      </w:r>
    </w:p>
    <w:p w:rsidR="008C2FB6" w:rsidRPr="000D7569" w:rsidRDefault="008C2FB6" w:rsidP="008C2FB6">
      <w:pPr>
        <w:pStyle w:val="afff1"/>
        <w:tabs>
          <w:tab w:val="left" w:pos="0"/>
        </w:tabs>
        <w:ind w:firstLine="851"/>
        <w:rPr>
          <w:rFonts w:ascii="Times New Roman" w:hAnsi="Times New Roman"/>
        </w:rPr>
      </w:pPr>
      <w:r>
        <w:rPr>
          <w:rFonts w:ascii="Times New Roman" w:hAnsi="Times New Roman"/>
        </w:rPr>
        <w:t>6</w:t>
      </w:r>
      <w:r w:rsidRPr="000D7569">
        <w:rPr>
          <w:rFonts w:ascii="Times New Roman" w:hAnsi="Times New Roman"/>
        </w:rPr>
        <w:t xml:space="preserve">. На основании указанных в </w:t>
      </w:r>
      <w:hyperlink r:id="rId8" w:history="1">
        <w:r w:rsidRPr="000D7569">
          <w:rPr>
            <w:rFonts w:ascii="Times New Roman" w:hAnsi="Times New Roman"/>
          </w:rPr>
          <w:t>части 5</w:t>
        </w:r>
      </w:hyperlink>
      <w:r w:rsidRPr="000D7569">
        <w:rPr>
          <w:rFonts w:ascii="Times New Roman" w:hAnsi="Times New Roman"/>
        </w:rPr>
        <w:t xml:space="preserve"> настоящей статьи рекомендаций </w:t>
      </w:r>
      <w:r>
        <w:rPr>
          <w:rFonts w:ascii="Times New Roman" w:hAnsi="Times New Roman"/>
        </w:rPr>
        <w:t>Мэр</w:t>
      </w:r>
      <w:r w:rsidRPr="000D7569">
        <w:rPr>
          <w:rFonts w:ascii="Times New Roman" w:hAnsi="Times New Roman"/>
        </w:rPr>
        <w:t xml:space="preserve"> в течение трех дней со дня поступления таких рекомендаций принимает решение о предоставлении специал</w:t>
      </w:r>
      <w:r w:rsidRPr="000D7569">
        <w:rPr>
          <w:rFonts w:ascii="Times New Roman" w:hAnsi="Times New Roman"/>
        </w:rPr>
        <w:t>ь</w:t>
      </w:r>
      <w:r w:rsidRPr="000D7569">
        <w:rPr>
          <w:rFonts w:ascii="Times New Roman" w:hAnsi="Times New Roman"/>
        </w:rPr>
        <w:t xml:space="preserve">ных согласований или об отказе в предоставлении </w:t>
      </w:r>
      <w:r>
        <w:rPr>
          <w:rFonts w:ascii="Times New Roman" w:hAnsi="Times New Roman"/>
        </w:rPr>
        <w:t>таковых</w:t>
      </w:r>
      <w:r w:rsidRPr="000D7569">
        <w:rPr>
          <w:rFonts w:ascii="Times New Roman" w:hAnsi="Times New Roman"/>
        </w:rPr>
        <w:t xml:space="preserve">. Указанное решение подлежит опубликованию в </w:t>
      </w:r>
      <w:r>
        <w:rPr>
          <w:rFonts w:ascii="Times New Roman" w:hAnsi="Times New Roman"/>
        </w:rPr>
        <w:t>официальном порядке.</w:t>
      </w:r>
    </w:p>
    <w:p w:rsidR="008C2FB6" w:rsidRPr="000D7569" w:rsidRDefault="008C2FB6" w:rsidP="008C2FB6">
      <w:pPr>
        <w:pStyle w:val="afff1"/>
        <w:tabs>
          <w:tab w:val="left" w:pos="0"/>
        </w:tabs>
        <w:ind w:firstLine="851"/>
        <w:rPr>
          <w:rFonts w:ascii="Times New Roman" w:hAnsi="Times New Roman"/>
        </w:rPr>
      </w:pPr>
      <w:r w:rsidRPr="000D7569">
        <w:rPr>
          <w:rFonts w:ascii="Times New Roman" w:hAnsi="Times New Roman"/>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w:t>
      </w:r>
      <w:r w:rsidRPr="000D7569">
        <w:rPr>
          <w:rFonts w:ascii="Times New Roman" w:hAnsi="Times New Roman"/>
        </w:rPr>
        <w:t>о</w:t>
      </w:r>
      <w:r w:rsidRPr="000D7569">
        <w:rPr>
          <w:rFonts w:ascii="Times New Roman" w:hAnsi="Times New Roman"/>
        </w:rPr>
        <w:t>рядке после проведения публичных слушаний по инициативе физического или юрид</w:t>
      </w:r>
      <w:r w:rsidRPr="000D7569">
        <w:rPr>
          <w:rFonts w:ascii="Times New Roman" w:hAnsi="Times New Roman"/>
        </w:rPr>
        <w:t>и</w:t>
      </w:r>
      <w:r w:rsidRPr="000D7569">
        <w:rPr>
          <w:rFonts w:ascii="Times New Roman" w:hAnsi="Times New Roman"/>
        </w:rPr>
        <w:t>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w:t>
      </w:r>
      <w:r w:rsidRPr="000D7569">
        <w:rPr>
          <w:rFonts w:ascii="Times New Roman" w:hAnsi="Times New Roman"/>
        </w:rPr>
        <w:t>е</w:t>
      </w:r>
      <w:r w:rsidRPr="000D7569">
        <w:rPr>
          <w:rFonts w:ascii="Times New Roman" w:hAnsi="Times New Roman"/>
        </w:rPr>
        <w:t>шенный вид использования такому лицу принимается без проведения публичных сл</w:t>
      </w:r>
      <w:r w:rsidRPr="000D7569">
        <w:rPr>
          <w:rFonts w:ascii="Times New Roman" w:hAnsi="Times New Roman"/>
        </w:rPr>
        <w:t>у</w:t>
      </w:r>
      <w:r w:rsidRPr="000D7569">
        <w:rPr>
          <w:rFonts w:ascii="Times New Roman" w:hAnsi="Times New Roman"/>
        </w:rPr>
        <w:t>шаний.</w:t>
      </w:r>
    </w:p>
    <w:p w:rsidR="008C2FB6" w:rsidRPr="000D7569" w:rsidRDefault="008C2FB6" w:rsidP="008C2FB6">
      <w:pPr>
        <w:pStyle w:val="afff1"/>
        <w:tabs>
          <w:tab w:val="left" w:pos="0"/>
        </w:tabs>
        <w:ind w:firstLine="851"/>
        <w:rPr>
          <w:rFonts w:ascii="Times New Roman" w:hAnsi="Times New Roman"/>
        </w:rPr>
      </w:pPr>
      <w:r w:rsidRPr="000D7569">
        <w:rPr>
          <w:rFonts w:ascii="Times New Roman" w:hAnsi="Times New Roman"/>
        </w:rPr>
        <w:t xml:space="preserve">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w:t>
      </w:r>
      <w:r>
        <w:rPr>
          <w:rFonts w:ascii="Times New Roman" w:hAnsi="Times New Roman"/>
        </w:rPr>
        <w:t xml:space="preserve">действующим законодательством </w:t>
      </w:r>
      <w:r w:rsidRPr="000D7569">
        <w:rPr>
          <w:rFonts w:ascii="Times New Roman" w:hAnsi="Times New Roman"/>
        </w:rPr>
        <w:t>для оспаривания решений органов местного с</w:t>
      </w:r>
      <w:r w:rsidRPr="000D7569">
        <w:rPr>
          <w:rFonts w:ascii="Times New Roman" w:hAnsi="Times New Roman"/>
        </w:rPr>
        <w:t>а</w:t>
      </w:r>
      <w:r w:rsidRPr="000D7569">
        <w:rPr>
          <w:rFonts w:ascii="Times New Roman" w:hAnsi="Times New Roman"/>
        </w:rPr>
        <w:t>моуправления.</w:t>
      </w:r>
    </w:p>
    <w:p w:rsidR="008C2FB6" w:rsidRPr="001A1354" w:rsidRDefault="008C2FB6" w:rsidP="008C2FB6">
      <w:pPr>
        <w:pStyle w:val="312"/>
        <w:tabs>
          <w:tab w:val="clear" w:pos="2340"/>
          <w:tab w:val="left" w:pos="2268"/>
        </w:tabs>
        <w:ind w:left="2268" w:hanging="1368"/>
      </w:pPr>
      <w:bookmarkStart w:id="120" w:name="_Toc343934679"/>
      <w:r w:rsidRPr="001A1354">
        <w:t>Статья 1</w:t>
      </w:r>
      <w:r>
        <w:t>9</w:t>
      </w:r>
      <w:r w:rsidRPr="001A1354">
        <w:t xml:space="preserve">. </w:t>
      </w:r>
      <w:r w:rsidRPr="001A1354">
        <w:tab/>
        <w:t>Использование и строительные изменения объектов капитального строительства, несоответствующих Пр</w:t>
      </w:r>
      <w:r w:rsidRPr="001A1354">
        <w:t>а</w:t>
      </w:r>
      <w:r w:rsidRPr="001A1354">
        <w:t>вилам.</w:t>
      </w:r>
      <w:bookmarkEnd w:id="117"/>
      <w:bookmarkEnd w:id="118"/>
      <w:bookmarkEnd w:id="120"/>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w:t>
      </w:r>
      <w:r w:rsidRPr="001A1354">
        <w:rPr>
          <w:rFonts w:ascii="Times New Roman" w:hAnsi="Times New Roman"/>
        </w:rPr>
        <w:t>к</w:t>
      </w:r>
      <w:r w:rsidRPr="001A1354">
        <w:rPr>
          <w:rFonts w:ascii="Times New Roman" w:hAnsi="Times New Roman"/>
        </w:rPr>
        <w:t>ружающей среды, объектов культурного наследия.</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lastRenderedPageBreak/>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w:t>
      </w:r>
      <w:r w:rsidRPr="001A1354">
        <w:rPr>
          <w:rFonts w:ascii="Times New Roman" w:hAnsi="Times New Roman"/>
        </w:rPr>
        <w:t>ь</w:t>
      </w:r>
      <w:r w:rsidRPr="001A1354">
        <w:rPr>
          <w:rFonts w:ascii="Times New Roman" w:hAnsi="Times New Roman"/>
        </w:rPr>
        <w:t>ся только в целях приведения их в соответствие с настоящими Правилами.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w:t>
      </w:r>
      <w:r>
        <w:rPr>
          <w:rFonts w:ascii="Times New Roman" w:hAnsi="Times New Roman"/>
        </w:rPr>
        <w:t>6</w:t>
      </w:r>
      <w:r w:rsidRPr="001A1354">
        <w:rPr>
          <w:rFonts w:ascii="Times New Roman" w:hAnsi="Times New Roman"/>
        </w:rPr>
        <w:t xml:space="preserve"> настоящих Правил), но расположены в зонах с особыми условиями и</w:t>
      </w:r>
      <w:r w:rsidRPr="001A1354">
        <w:rPr>
          <w:rFonts w:ascii="Times New Roman" w:hAnsi="Times New Roman"/>
        </w:rPr>
        <w:t>с</w:t>
      </w:r>
      <w:r w:rsidRPr="001A1354">
        <w:rPr>
          <w:rFonts w:ascii="Times New Roman" w:hAnsi="Times New Roman"/>
        </w:rPr>
        <w:t>пользования территории, в пределах которых не предусмотрено размещение соответствующих об</w:t>
      </w:r>
      <w:r w:rsidRPr="001A1354">
        <w:rPr>
          <w:rFonts w:ascii="Times New Roman" w:hAnsi="Times New Roman"/>
        </w:rPr>
        <w:t>ъ</w:t>
      </w:r>
      <w:r w:rsidRPr="001A1354">
        <w:rPr>
          <w:rFonts w:ascii="Times New Roman" w:hAnsi="Times New Roman"/>
        </w:rPr>
        <w:t>ектов.</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w:t>
      </w:r>
      <w:r w:rsidRPr="001A1354">
        <w:rPr>
          <w:rFonts w:ascii="Times New Roman" w:hAnsi="Times New Roman"/>
        </w:rPr>
        <w:t>о</w:t>
      </w:r>
      <w:r w:rsidRPr="001A1354">
        <w:rPr>
          <w:rFonts w:ascii="Times New Roman" w:hAnsi="Times New Roman"/>
        </w:rPr>
        <w:t>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w:t>
      </w:r>
      <w:r w:rsidRPr="001A1354">
        <w:rPr>
          <w:rFonts w:ascii="Times New Roman" w:hAnsi="Times New Roman"/>
        </w:rPr>
        <w:t>ж</w:t>
      </w:r>
      <w:r w:rsidRPr="001A1354">
        <w:rPr>
          <w:rFonts w:ascii="Times New Roman" w:hAnsi="Times New Roman"/>
        </w:rPr>
        <w:t>дения чрезвычайных ситуаций, иными требованиями безопасности, устанавливаемыми техническими регл</w:t>
      </w:r>
      <w:r w:rsidRPr="001A1354">
        <w:rPr>
          <w:rFonts w:ascii="Times New Roman" w:hAnsi="Times New Roman"/>
        </w:rPr>
        <w:t>а</w:t>
      </w:r>
      <w:r w:rsidRPr="001A1354">
        <w:rPr>
          <w:rFonts w:ascii="Times New Roman" w:hAnsi="Times New Roman"/>
        </w:rPr>
        <w:t>ментами.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w:t>
      </w:r>
      <w:r w:rsidRPr="001A1354">
        <w:rPr>
          <w:rFonts w:ascii="Times New Roman" w:hAnsi="Times New Roman"/>
        </w:rPr>
        <w:t>и</w:t>
      </w:r>
      <w:r w:rsidRPr="001A1354">
        <w:rPr>
          <w:rFonts w:ascii="Times New Roman" w:hAnsi="Times New Roman"/>
        </w:rPr>
        <w:t>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w:t>
      </w:r>
      <w:r w:rsidRPr="001A1354">
        <w:rPr>
          <w:rFonts w:ascii="Times New Roman" w:hAnsi="Times New Roman"/>
        </w:rPr>
        <w:t>л</w:t>
      </w:r>
      <w:r w:rsidRPr="001A1354">
        <w:rPr>
          <w:rFonts w:ascii="Times New Roman" w:hAnsi="Times New Roman"/>
        </w:rPr>
        <w:t>няемые на основе разрешений на строительство, должны быть направлены на устранение несоответствия таких объектов настоящим Пр</w:t>
      </w:r>
      <w:r w:rsidRPr="001A1354">
        <w:rPr>
          <w:rFonts w:ascii="Times New Roman" w:hAnsi="Times New Roman"/>
        </w:rPr>
        <w:t>а</w:t>
      </w:r>
      <w:r w:rsidRPr="001A1354">
        <w:rPr>
          <w:rFonts w:ascii="Times New Roman" w:hAnsi="Times New Roman"/>
        </w:rPr>
        <w:t>вилам.</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6. Несоответствующий вид использования недвижимости не может быть заменён на иной несоответствующий вид использования.</w:t>
      </w:r>
    </w:p>
    <w:p w:rsidR="008C2FB6" w:rsidRPr="001A1354" w:rsidRDefault="008C2FB6" w:rsidP="008C2FB6">
      <w:pPr>
        <w:pStyle w:val="312"/>
        <w:tabs>
          <w:tab w:val="clear" w:pos="2340"/>
          <w:tab w:val="left" w:pos="2268"/>
        </w:tabs>
        <w:ind w:left="2268" w:hanging="1368"/>
      </w:pPr>
      <w:bookmarkStart w:id="121" w:name="_toc1213"/>
      <w:bookmarkStart w:id="122" w:name="_Toc157247913"/>
      <w:bookmarkStart w:id="123" w:name="_Toc176362895"/>
      <w:bookmarkStart w:id="124" w:name="_Toc157247920"/>
      <w:bookmarkStart w:id="125" w:name="_Toc176362913"/>
      <w:bookmarkStart w:id="126" w:name="_Toc343934680"/>
      <w:bookmarkEnd w:id="121"/>
      <w:r w:rsidRPr="001A1354">
        <w:t xml:space="preserve">Статья </w:t>
      </w:r>
      <w:r>
        <w:t>20</w:t>
      </w:r>
      <w:r w:rsidRPr="001A1354">
        <w:t xml:space="preserve">. </w:t>
      </w:r>
      <w:r w:rsidRPr="001A1354">
        <w:tab/>
        <w:t>Контроль за  использованием объектов капитал</w:t>
      </w:r>
      <w:r w:rsidRPr="001A1354">
        <w:t>ь</w:t>
      </w:r>
      <w:r w:rsidRPr="001A1354">
        <w:t>ного строительства и земельных участков.</w:t>
      </w:r>
      <w:bookmarkEnd w:id="124"/>
      <w:bookmarkEnd w:id="125"/>
      <w:bookmarkEnd w:id="126"/>
    </w:p>
    <w:p w:rsidR="008C2FB6" w:rsidRPr="001A1354" w:rsidRDefault="008C2FB6" w:rsidP="008C2FB6">
      <w:pPr>
        <w:pStyle w:val="afff1"/>
        <w:rPr>
          <w:rFonts w:ascii="Times New Roman" w:hAnsi="Times New Roman"/>
        </w:rPr>
      </w:pPr>
      <w:r w:rsidRPr="001A1354">
        <w:rPr>
          <w:rFonts w:ascii="Times New Roman" w:hAnsi="Times New Roman"/>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C2FB6" w:rsidRPr="001A1354" w:rsidRDefault="008C2FB6" w:rsidP="008C2FB6">
      <w:pPr>
        <w:pStyle w:val="afff1"/>
        <w:rPr>
          <w:rFonts w:ascii="Times New Roman" w:hAnsi="Times New Roman"/>
        </w:rPr>
      </w:pPr>
      <w:r w:rsidRPr="001A1354">
        <w:rPr>
          <w:rFonts w:ascii="Times New Roman" w:hAnsi="Times New Roman"/>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w:t>
      </w:r>
      <w:r w:rsidRPr="001A1354">
        <w:rPr>
          <w:rFonts w:ascii="Times New Roman" w:hAnsi="Times New Roman"/>
        </w:rPr>
        <w:t>б</w:t>
      </w:r>
      <w:r w:rsidRPr="001A1354">
        <w:rPr>
          <w:rFonts w:ascii="Times New Roman" w:hAnsi="Times New Roman"/>
        </w:rPr>
        <w:t>ходимую информацию, знакомиться с документацией, относящейся к использованию и изм</w:t>
      </w:r>
      <w:r w:rsidRPr="001A1354">
        <w:rPr>
          <w:rFonts w:ascii="Times New Roman" w:hAnsi="Times New Roman"/>
        </w:rPr>
        <w:t>е</w:t>
      </w:r>
      <w:r w:rsidRPr="001A1354">
        <w:rPr>
          <w:rFonts w:ascii="Times New Roman" w:hAnsi="Times New Roman"/>
        </w:rPr>
        <w:t>нению таких объектов.</w:t>
      </w:r>
    </w:p>
    <w:p w:rsidR="008C2FB6" w:rsidRPr="001A1354" w:rsidRDefault="008C2FB6" w:rsidP="008C2FB6">
      <w:pPr>
        <w:pStyle w:val="afff1"/>
        <w:rPr>
          <w:rFonts w:ascii="Times New Roman" w:hAnsi="Times New Roman"/>
        </w:rPr>
      </w:pPr>
      <w:r w:rsidRPr="001A1354">
        <w:rPr>
          <w:rFonts w:ascii="Times New Roman" w:hAnsi="Times New Roman"/>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w:t>
      </w:r>
      <w:r w:rsidRPr="001A1354">
        <w:rPr>
          <w:rFonts w:ascii="Times New Roman" w:hAnsi="Times New Roman"/>
        </w:rPr>
        <w:t>о</w:t>
      </w:r>
      <w:r w:rsidRPr="001A1354">
        <w:rPr>
          <w:rFonts w:ascii="Times New Roman" w:hAnsi="Times New Roman"/>
        </w:rPr>
        <w:t>нодательством, содействие в выполнении ими своих обязанностей.</w:t>
      </w:r>
    </w:p>
    <w:p w:rsidR="008C2FB6" w:rsidRPr="001A1354" w:rsidRDefault="008C2FB6" w:rsidP="008C2FB6">
      <w:pPr>
        <w:pStyle w:val="2"/>
        <w:numPr>
          <w:ilvl w:val="1"/>
          <w:numId w:val="0"/>
        </w:numPr>
        <w:tabs>
          <w:tab w:val="num" w:pos="0"/>
          <w:tab w:val="left" w:pos="539"/>
        </w:tabs>
        <w:spacing w:before="360" w:after="360"/>
        <w:ind w:left="539" w:right="533"/>
      </w:pPr>
      <w:bookmarkStart w:id="127" w:name="_Toc343934681"/>
      <w:r w:rsidRPr="001A1354">
        <w:t xml:space="preserve">Глава </w:t>
      </w:r>
      <w:r>
        <w:t>5</w:t>
      </w:r>
      <w:r w:rsidRPr="001A1354">
        <w:t>. Карта градостроительного зонирования.</w:t>
      </w:r>
      <w:bookmarkEnd w:id="123"/>
      <w:bookmarkEnd w:id="127"/>
    </w:p>
    <w:p w:rsidR="008C2FB6" w:rsidRPr="001A1354" w:rsidRDefault="008C2FB6" w:rsidP="008C2FB6">
      <w:pPr>
        <w:pStyle w:val="312"/>
        <w:tabs>
          <w:tab w:val="clear" w:pos="2340"/>
          <w:tab w:val="left" w:pos="2268"/>
        </w:tabs>
        <w:spacing w:before="0" w:after="0"/>
        <w:ind w:left="2268" w:hanging="1366"/>
      </w:pPr>
      <w:bookmarkStart w:id="128" w:name="_Toc176362896"/>
      <w:bookmarkStart w:id="129" w:name="_Toc343934682"/>
      <w:r w:rsidRPr="001A1354">
        <w:t xml:space="preserve">Статья </w:t>
      </w:r>
      <w:r>
        <w:t>21</w:t>
      </w:r>
      <w:r w:rsidRPr="001A1354">
        <w:t xml:space="preserve">. </w:t>
      </w:r>
      <w:r w:rsidRPr="001A1354">
        <w:tab/>
        <w:t>Состав и содержание карты градостроительного зонирования.</w:t>
      </w:r>
      <w:bookmarkEnd w:id="128"/>
      <w:bookmarkEnd w:id="129"/>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lastRenderedPageBreak/>
        <w:t>2. Карт</w:t>
      </w:r>
      <w:r>
        <w:rPr>
          <w:rFonts w:ascii="Times New Roman" w:hAnsi="Times New Roman"/>
        </w:rPr>
        <w:t>ы</w:t>
      </w:r>
      <w:r w:rsidRPr="001A1354">
        <w:rPr>
          <w:rFonts w:ascii="Times New Roman" w:hAnsi="Times New Roman"/>
        </w:rPr>
        <w:t xml:space="preserve"> градостроительного зонирования </w:t>
      </w:r>
      <w:r>
        <w:rPr>
          <w:rFonts w:ascii="Times New Roman" w:hAnsi="Times New Roman"/>
        </w:rPr>
        <w:t xml:space="preserve">населённых пунктов Карачаевского городского округа </w:t>
      </w:r>
      <w:r w:rsidRPr="001A1354">
        <w:rPr>
          <w:rFonts w:ascii="Times New Roman" w:hAnsi="Times New Roman"/>
        </w:rPr>
        <w:t>подготавлива</w:t>
      </w:r>
      <w:r>
        <w:rPr>
          <w:rFonts w:ascii="Times New Roman" w:hAnsi="Times New Roman"/>
        </w:rPr>
        <w:t>ю</w:t>
      </w:r>
      <w:r w:rsidRPr="001A1354">
        <w:rPr>
          <w:rFonts w:ascii="Times New Roman" w:hAnsi="Times New Roman"/>
        </w:rPr>
        <w:t xml:space="preserve">тся в масштабе 1:5000 (в </w:t>
      </w:r>
      <w:smartTag w:uri="urn:schemas-microsoft-com:office:smarttags" w:element="metricconverter">
        <w:smartTagPr>
          <w:attr w:name="ProductID" w:val="1 сантиметре"/>
        </w:smartTagPr>
        <w:r w:rsidRPr="001A1354">
          <w:rPr>
            <w:rFonts w:ascii="Times New Roman" w:hAnsi="Times New Roman"/>
          </w:rPr>
          <w:t>1 сантиметре</w:t>
        </w:r>
      </w:smartTag>
      <w:r w:rsidRPr="001A1354">
        <w:rPr>
          <w:rFonts w:ascii="Times New Roman" w:hAnsi="Times New Roman"/>
        </w:rPr>
        <w:t xml:space="preserve"> </w:t>
      </w:r>
      <w:smartTag w:uri="urn:schemas-microsoft-com:office:smarttags" w:element="metricconverter">
        <w:smartTagPr>
          <w:attr w:name="ProductID" w:val="50 метров"/>
        </w:smartTagPr>
        <w:r w:rsidRPr="001A1354">
          <w:rPr>
            <w:rFonts w:ascii="Times New Roman" w:hAnsi="Times New Roman"/>
          </w:rPr>
          <w:t>50 ме</w:t>
        </w:r>
        <w:r w:rsidRPr="001A1354">
          <w:rPr>
            <w:rFonts w:ascii="Times New Roman" w:hAnsi="Times New Roman"/>
          </w:rPr>
          <w:t>т</w:t>
        </w:r>
        <w:r w:rsidRPr="001A1354">
          <w:rPr>
            <w:rFonts w:ascii="Times New Roman" w:hAnsi="Times New Roman"/>
          </w:rPr>
          <w:t>ров</w:t>
        </w:r>
      </w:smartTag>
      <w:r w:rsidRPr="001A1354">
        <w:rPr>
          <w:rFonts w:ascii="Times New Roman" w:hAnsi="Times New Roman"/>
        </w:rPr>
        <w:t>):</w:t>
      </w:r>
    </w:p>
    <w:p w:rsidR="008C2FB6" w:rsidRDefault="008C2FB6" w:rsidP="008C2FB6">
      <w:pPr>
        <w:pStyle w:val="afff1"/>
        <w:tabs>
          <w:tab w:val="left" w:pos="0"/>
        </w:tabs>
        <w:ind w:firstLine="851"/>
        <w:rPr>
          <w:rFonts w:ascii="Times New Roman" w:hAnsi="Times New Roman"/>
        </w:rPr>
      </w:pPr>
      <w:r w:rsidRPr="00D83269">
        <w:rPr>
          <w:rFonts w:ascii="Times New Roman" w:hAnsi="Times New Roman"/>
        </w:rPr>
        <w:t>Карты градостроительного зонирования населённых пунктов Карачаевского городск</w:t>
      </w:r>
      <w:r w:rsidRPr="00D83269">
        <w:rPr>
          <w:rFonts w:ascii="Times New Roman" w:hAnsi="Times New Roman"/>
        </w:rPr>
        <w:t>о</w:t>
      </w:r>
      <w:r w:rsidRPr="00D83269">
        <w:rPr>
          <w:rFonts w:ascii="Times New Roman" w:hAnsi="Times New Roman"/>
        </w:rPr>
        <w:t>го округа приведены в приложении 1 к настоящим Правилам.</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3. На карте градостроительного зонирования в справочном порядке отображается и</w:t>
      </w:r>
      <w:r w:rsidRPr="001A1354">
        <w:rPr>
          <w:rFonts w:ascii="Times New Roman" w:hAnsi="Times New Roman"/>
        </w:rPr>
        <w:t>н</w:t>
      </w:r>
      <w:r w:rsidRPr="001A1354">
        <w:rPr>
          <w:rFonts w:ascii="Times New Roman" w:hAnsi="Times New Roman"/>
        </w:rPr>
        <w:t>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w:t>
      </w:r>
      <w:r w:rsidRPr="001A1354">
        <w:rPr>
          <w:rFonts w:ascii="Times New Roman" w:hAnsi="Times New Roman"/>
        </w:rPr>
        <w:t>а</w:t>
      </w:r>
      <w:r w:rsidRPr="001A1354">
        <w:rPr>
          <w:rFonts w:ascii="Times New Roman" w:hAnsi="Times New Roman"/>
        </w:rPr>
        <w:t xml:space="preserve">питального строительства, названия улиц, иные объекты. </w:t>
      </w:r>
    </w:p>
    <w:p w:rsidR="008C2FB6" w:rsidRPr="001A1354" w:rsidRDefault="008C2FB6" w:rsidP="008C2FB6">
      <w:pPr>
        <w:pStyle w:val="312"/>
        <w:tabs>
          <w:tab w:val="clear" w:pos="2340"/>
          <w:tab w:val="left" w:pos="2268"/>
        </w:tabs>
        <w:ind w:left="2268" w:hanging="1368"/>
      </w:pPr>
      <w:bookmarkStart w:id="130" w:name="_Toc176362899"/>
      <w:bookmarkStart w:id="131" w:name="_Toc343934683"/>
      <w:r w:rsidRPr="001A1354">
        <w:t xml:space="preserve">Статья </w:t>
      </w:r>
      <w:r>
        <w:t>22.</w:t>
      </w:r>
      <w:r w:rsidRPr="001A1354">
        <w:t xml:space="preserve"> </w:t>
      </w:r>
      <w:r w:rsidRPr="001A1354">
        <w:tab/>
        <w:t>Порядок ведения карты градостроительного зонирования.</w:t>
      </w:r>
      <w:bookmarkEnd w:id="130"/>
      <w:bookmarkEnd w:id="131"/>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1. Ведением карты градостроительного зонирования называется своевременное от</w:t>
      </w:r>
      <w:r w:rsidRPr="001A1354">
        <w:rPr>
          <w:rFonts w:ascii="Times New Roman" w:hAnsi="Times New Roman"/>
        </w:rPr>
        <w:t>о</w:t>
      </w:r>
      <w:r w:rsidRPr="001A1354">
        <w:rPr>
          <w:rFonts w:ascii="Times New Roman" w:hAnsi="Times New Roman"/>
        </w:rPr>
        <w:t xml:space="preserve">бражение внесённых в установленном порядке изменений в границы зон с особыми условиями использования территорий. </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 xml:space="preserve">2. Ведение карты градостроительного зонирования осуществляется </w:t>
      </w:r>
      <w:r>
        <w:rPr>
          <w:rFonts w:ascii="Times New Roman" w:hAnsi="Times New Roman"/>
        </w:rPr>
        <w:t>Администрацией.</w:t>
      </w:r>
    </w:p>
    <w:p w:rsidR="008C2FB6" w:rsidRPr="001A1354" w:rsidRDefault="008C2FB6" w:rsidP="008C2FB6">
      <w:pPr>
        <w:pStyle w:val="afff1"/>
        <w:tabs>
          <w:tab w:val="left" w:pos="0"/>
        </w:tabs>
        <w:ind w:firstLine="851"/>
        <w:rPr>
          <w:rFonts w:ascii="Times New Roman" w:hAnsi="Times New Roman"/>
        </w:rPr>
      </w:pPr>
      <w:r w:rsidRPr="001A1354">
        <w:rPr>
          <w:rFonts w:ascii="Times New Roman" w:hAnsi="Times New Roman"/>
        </w:rPr>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w:t>
      </w:r>
      <w:r w:rsidRPr="001A1354">
        <w:rPr>
          <w:rFonts w:ascii="Times New Roman" w:hAnsi="Times New Roman"/>
        </w:rPr>
        <w:t>о</w:t>
      </w:r>
      <w:r w:rsidRPr="001A1354">
        <w:rPr>
          <w:rFonts w:ascii="Times New Roman" w:hAnsi="Times New Roman"/>
        </w:rPr>
        <w:t>ченный орган, ответственный за регулирование использования таких зон, уведомляет Комиссию о вн</w:t>
      </w:r>
      <w:r w:rsidRPr="001A1354">
        <w:rPr>
          <w:rFonts w:ascii="Times New Roman" w:hAnsi="Times New Roman"/>
        </w:rPr>
        <w:t>е</w:t>
      </w:r>
      <w:r w:rsidRPr="001A1354">
        <w:rPr>
          <w:rFonts w:ascii="Times New Roman" w:hAnsi="Times New Roman"/>
        </w:rPr>
        <w:t xml:space="preserve">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w:t>
      </w:r>
      <w:r>
        <w:rPr>
          <w:rFonts w:ascii="Times New Roman" w:hAnsi="Times New Roman"/>
        </w:rPr>
        <w:t>не более чем тридцати</w:t>
      </w:r>
      <w:r w:rsidRPr="001A1354">
        <w:rPr>
          <w:rFonts w:ascii="Times New Roman" w:hAnsi="Times New Roman"/>
        </w:rPr>
        <w:t xml:space="preserve"> дней принимает решение об отображении указанных измен</w:t>
      </w:r>
      <w:r w:rsidRPr="001A1354">
        <w:rPr>
          <w:rFonts w:ascii="Times New Roman" w:hAnsi="Times New Roman"/>
        </w:rPr>
        <w:t>е</w:t>
      </w:r>
      <w:r w:rsidRPr="001A1354">
        <w:rPr>
          <w:rFonts w:ascii="Times New Roman" w:hAnsi="Times New Roman"/>
        </w:rPr>
        <w:t xml:space="preserve">ний на карте границ зон с особыми условиями использования территории. </w:t>
      </w:r>
      <w:r>
        <w:rPr>
          <w:rFonts w:ascii="Times New Roman" w:hAnsi="Times New Roman"/>
        </w:rPr>
        <w:t>Администрация</w:t>
      </w:r>
      <w:r w:rsidRPr="001A1354">
        <w:rPr>
          <w:rFonts w:ascii="Times New Roman" w:hAnsi="Times New Roman"/>
        </w:rPr>
        <w:t xml:space="preserve"> в течение </w:t>
      </w:r>
      <w:r>
        <w:rPr>
          <w:rFonts w:ascii="Times New Roman" w:hAnsi="Times New Roman"/>
        </w:rPr>
        <w:t xml:space="preserve">не более чем </w:t>
      </w:r>
      <w:r w:rsidRPr="001A1354">
        <w:rPr>
          <w:rFonts w:ascii="Times New Roman" w:hAnsi="Times New Roman"/>
        </w:rPr>
        <w:t>десяти дней с момента принятия решения обеспечивает внесение измен</w:t>
      </w:r>
      <w:r w:rsidRPr="001A1354">
        <w:rPr>
          <w:rFonts w:ascii="Times New Roman" w:hAnsi="Times New Roman"/>
        </w:rPr>
        <w:t>е</w:t>
      </w:r>
      <w:r w:rsidRPr="001A1354">
        <w:rPr>
          <w:rFonts w:ascii="Times New Roman" w:hAnsi="Times New Roman"/>
        </w:rPr>
        <w:t>ний в карту и публикацию таких изменений в порядке, аналогичном порядку публикации изменений в Пр</w:t>
      </w:r>
      <w:r w:rsidRPr="001A1354">
        <w:rPr>
          <w:rFonts w:ascii="Times New Roman" w:hAnsi="Times New Roman"/>
        </w:rPr>
        <w:t>а</w:t>
      </w:r>
      <w:r w:rsidRPr="001A1354">
        <w:rPr>
          <w:rFonts w:ascii="Times New Roman" w:hAnsi="Times New Roman"/>
        </w:rPr>
        <w:t xml:space="preserve">вила. </w:t>
      </w:r>
    </w:p>
    <w:p w:rsidR="008C2FB6" w:rsidRPr="001A1354" w:rsidRDefault="008C2FB6" w:rsidP="008C2FB6">
      <w:pPr>
        <w:pStyle w:val="afff1"/>
        <w:tabs>
          <w:tab w:val="left" w:pos="0"/>
        </w:tabs>
        <w:ind w:firstLine="851"/>
        <w:rPr>
          <w:rFonts w:ascii="Times New Roman" w:hAnsi="Times New Roman"/>
        </w:rPr>
        <w:sectPr w:rsidR="008C2FB6" w:rsidRPr="001A1354" w:rsidSect="007903CF">
          <w:headerReference w:type="default" r:id="rId9"/>
          <w:footerReference w:type="even" r:id="rId10"/>
          <w:footerReference w:type="default" r:id="rId11"/>
          <w:headerReference w:type="first" r:id="rId12"/>
          <w:footnotePr>
            <w:numRestart w:val="eachPage"/>
          </w:footnotePr>
          <w:pgSz w:w="11907" w:h="16840" w:code="9"/>
          <w:pgMar w:top="1135" w:right="748" w:bottom="1418" w:left="1259" w:header="720" w:footer="686" w:gutter="0"/>
          <w:cols w:space="720"/>
          <w:titlePg/>
          <w:docGrid w:linePitch="360"/>
        </w:sectPr>
      </w:pPr>
    </w:p>
    <w:p w:rsidR="008C2FB6" w:rsidRPr="001A1354" w:rsidRDefault="008C2FB6" w:rsidP="008C2FB6">
      <w:pPr>
        <w:pStyle w:val="2"/>
        <w:numPr>
          <w:ilvl w:val="1"/>
          <w:numId w:val="0"/>
        </w:numPr>
        <w:tabs>
          <w:tab w:val="num" w:pos="0"/>
          <w:tab w:val="left" w:pos="539"/>
        </w:tabs>
        <w:spacing w:before="360" w:after="360"/>
        <w:ind w:left="539" w:right="533"/>
      </w:pPr>
      <w:bookmarkStart w:id="132" w:name="_Toc176362900"/>
      <w:bookmarkStart w:id="133" w:name="_Toc343934684"/>
      <w:r w:rsidRPr="001A1354">
        <w:lastRenderedPageBreak/>
        <w:t xml:space="preserve">Глава </w:t>
      </w:r>
      <w:r>
        <w:t>6</w:t>
      </w:r>
      <w:r w:rsidRPr="001A1354">
        <w:t>. Градостроительные регламенты.</w:t>
      </w:r>
      <w:bookmarkEnd w:id="132"/>
      <w:bookmarkEnd w:id="133"/>
      <w:r w:rsidRPr="001A1354">
        <w:t xml:space="preserve"> </w:t>
      </w:r>
    </w:p>
    <w:p w:rsidR="008C2FB6" w:rsidRPr="00BA4F49" w:rsidRDefault="008C2FB6" w:rsidP="008C2FB6">
      <w:pPr>
        <w:pStyle w:val="312"/>
        <w:tabs>
          <w:tab w:val="clear" w:pos="2340"/>
          <w:tab w:val="left" w:pos="2268"/>
        </w:tabs>
        <w:ind w:left="2268" w:hanging="1368"/>
        <w:rPr>
          <w:szCs w:val="24"/>
        </w:rPr>
      </w:pPr>
      <w:bookmarkStart w:id="134" w:name="_Toc176362901"/>
      <w:bookmarkStart w:id="135" w:name="_Toc343934685"/>
      <w:r w:rsidRPr="00BA4F49">
        <w:rPr>
          <w:szCs w:val="24"/>
        </w:rPr>
        <w:t xml:space="preserve">Статья 23. </w:t>
      </w:r>
      <w:r w:rsidRPr="00BA4F49">
        <w:rPr>
          <w:szCs w:val="24"/>
        </w:rPr>
        <w:tab/>
        <w:t>Градостроительный регламент зоны жилой застройки первого типа (Ж-1).</w:t>
      </w:r>
      <w:bookmarkEnd w:id="135"/>
    </w:p>
    <w:p w:rsidR="008C2FB6" w:rsidRPr="00C02987" w:rsidRDefault="008C2FB6" w:rsidP="008C2FB6">
      <w:pPr>
        <w:suppressAutoHyphens/>
        <w:spacing w:before="120"/>
        <w:ind w:firstLine="900"/>
        <w:jc w:val="both"/>
        <w:rPr>
          <w:lang w:eastAsia="ar-SA"/>
        </w:rPr>
      </w:pPr>
      <w:r w:rsidRPr="00C02987">
        <w:rPr>
          <w:lang w:eastAsia="ar-SA"/>
        </w:rPr>
        <w:t>1. Перечень основных видов разрешённого использования объектов капитального строительства и земельных участков:</w:t>
      </w:r>
    </w:p>
    <w:tbl>
      <w:tblPr>
        <w:tblW w:w="21830" w:type="dxa"/>
        <w:tblInd w:w="108" w:type="dxa"/>
        <w:tblLayout w:type="fixed"/>
        <w:tblLook w:val="0000"/>
      </w:tblPr>
      <w:tblGrid>
        <w:gridCol w:w="5457"/>
        <w:gridCol w:w="5458"/>
        <w:gridCol w:w="5457"/>
        <w:gridCol w:w="5458"/>
      </w:tblGrid>
      <w:tr w:rsidR="008C2FB6" w:rsidRPr="00C02987" w:rsidTr="00D3711F">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C02987" w:rsidRDefault="008C2FB6" w:rsidP="00D3711F">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вида разрешённого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земельных участков</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C02987" w:rsidTr="00D3711F">
        <w:trPr>
          <w:trHeight w:val="194"/>
        </w:trPr>
        <w:tc>
          <w:tcPr>
            <w:tcW w:w="5457" w:type="dxa"/>
            <w:vMerge w:val="restart"/>
            <w:tcBorders>
              <w:top w:val="nil"/>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малоэтажного жилищного строительства</w:t>
            </w:r>
          </w:p>
        </w:tc>
        <w:tc>
          <w:tcPr>
            <w:tcW w:w="5458"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Малоэтажные </w:t>
            </w:r>
            <w:r>
              <w:rPr>
                <w:rFonts w:ascii="Arial" w:hAnsi="Arial" w:cs="Arial"/>
                <w:sz w:val="20"/>
                <w:szCs w:val="20"/>
                <w:lang w:eastAsia="ar-SA"/>
              </w:rPr>
              <w:t>многоквартирные дома</w:t>
            </w:r>
          </w:p>
        </w:tc>
        <w:tc>
          <w:tcPr>
            <w:tcW w:w="5457"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дворовых площадок; размещение беседок, отдельно стоящих навесов и веранд</w:t>
            </w:r>
          </w:p>
        </w:tc>
        <w:tc>
          <w:tcPr>
            <w:tcW w:w="5458"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0"/>
        </w:trPr>
        <w:tc>
          <w:tcPr>
            <w:tcW w:w="5457" w:type="dxa"/>
            <w:vMerge/>
            <w:tcBorders>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Ж</w:t>
            </w:r>
            <w:r w:rsidRPr="00B41F2E">
              <w:rPr>
                <w:rFonts w:ascii="Arial" w:hAnsi="Arial" w:cs="Arial"/>
                <w:sz w:val="20"/>
                <w:szCs w:val="20"/>
                <w:lang w:eastAsia="ar-SA"/>
              </w:rPr>
              <w:t>илые дома блокированной застройки</w:t>
            </w:r>
            <w:r>
              <w:rPr>
                <w:rFonts w:ascii="Arial" w:hAnsi="Arial" w:cs="Arial"/>
                <w:sz w:val="20"/>
                <w:szCs w:val="20"/>
                <w:lang w:eastAsia="ar-SA"/>
              </w:rPr>
              <w:t xml:space="preserve"> </w:t>
            </w:r>
            <w:r w:rsidRPr="00C02987">
              <w:rPr>
                <w:rFonts w:ascii="Arial" w:hAnsi="Arial" w:cs="Arial"/>
                <w:sz w:val="20"/>
                <w:szCs w:val="20"/>
                <w:lang w:eastAsia="ar-SA"/>
              </w:rPr>
              <w:t>с приусадебным участком</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w:t>
            </w:r>
            <w:r>
              <w:rPr>
                <w:rFonts w:ascii="Arial" w:hAnsi="Arial" w:cs="Arial"/>
                <w:sz w:val="20"/>
                <w:szCs w:val="20"/>
                <w:lang w:eastAsia="ar-SA"/>
              </w:rPr>
              <w:t>20</w:t>
            </w:r>
            <w:r w:rsidRPr="00C02987">
              <w:rPr>
                <w:rFonts w:ascii="Arial" w:hAnsi="Arial" w:cs="Arial"/>
                <w:sz w:val="20"/>
                <w:szCs w:val="20"/>
                <w:lang w:eastAsia="ar-SA"/>
              </w:rPr>
              <w:t>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w:t>
            </w:r>
            <w:r>
              <w:rPr>
                <w:rFonts w:ascii="Arial" w:hAnsi="Arial" w:cs="Arial"/>
                <w:sz w:val="20"/>
                <w:szCs w:val="20"/>
                <w:lang w:eastAsia="ar-SA"/>
              </w:rPr>
              <w:t>ей</w:t>
            </w:r>
            <w:r w:rsidRPr="00C02987">
              <w:rPr>
                <w:rFonts w:ascii="Arial" w:hAnsi="Arial" w:cs="Arial"/>
                <w:sz w:val="20"/>
                <w:szCs w:val="20"/>
                <w:lang w:eastAsia="ar-SA"/>
              </w:rPr>
              <w:t>, встроенны</w:t>
            </w:r>
            <w:r>
              <w:rPr>
                <w:rFonts w:ascii="Arial" w:hAnsi="Arial" w:cs="Arial"/>
                <w:sz w:val="20"/>
                <w:szCs w:val="20"/>
                <w:lang w:eastAsia="ar-SA"/>
              </w:rPr>
              <w:t>х</w:t>
            </w:r>
            <w:r w:rsidRPr="00C02987">
              <w:rPr>
                <w:rFonts w:ascii="Arial" w:hAnsi="Arial" w:cs="Arial"/>
                <w:sz w:val="20"/>
                <w:szCs w:val="20"/>
                <w:lang w:eastAsia="ar-SA"/>
              </w:rPr>
              <w:t xml:space="preserve"> в жилые дома, отдельны</w:t>
            </w:r>
            <w:r>
              <w:rPr>
                <w:rFonts w:ascii="Arial" w:hAnsi="Arial" w:cs="Arial"/>
                <w:sz w:val="20"/>
                <w:szCs w:val="20"/>
                <w:lang w:eastAsia="ar-SA"/>
              </w:rPr>
              <w:t>х</w:t>
            </w:r>
            <w:r w:rsidRPr="00C02987">
              <w:rPr>
                <w:rFonts w:ascii="Arial" w:hAnsi="Arial" w:cs="Arial"/>
                <w:sz w:val="20"/>
                <w:szCs w:val="20"/>
                <w:lang w:eastAsia="ar-SA"/>
              </w:rPr>
              <w:t xml:space="preserve"> гараж</w:t>
            </w:r>
            <w:r>
              <w:rPr>
                <w:rFonts w:ascii="Arial" w:hAnsi="Arial" w:cs="Arial"/>
                <w:sz w:val="20"/>
                <w:szCs w:val="20"/>
                <w:lang w:eastAsia="ar-SA"/>
              </w:rPr>
              <w:t>ей</w:t>
            </w:r>
            <w:r w:rsidRPr="00C02987">
              <w:rPr>
                <w:rFonts w:ascii="Arial" w:hAnsi="Arial" w:cs="Arial"/>
                <w:sz w:val="20"/>
                <w:szCs w:val="20"/>
                <w:lang w:eastAsia="ar-SA"/>
              </w:rPr>
              <w:t xml:space="preserve"> боксового типа для автотранспорта членов семьи</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постройки для занятия индивидуальной трудовой деятельностью, гаражи,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w:t>
            </w:r>
            <w:r>
              <w:rPr>
                <w:rFonts w:ascii="Arial" w:hAnsi="Arial" w:cs="Arial"/>
                <w:sz w:val="20"/>
                <w:szCs w:val="20"/>
                <w:lang w:eastAsia="ar-SA"/>
              </w:rPr>
              <w:t>, надворные туалеты</w:t>
            </w:r>
            <w:r w:rsidRPr="00C02987">
              <w:rPr>
                <w:rFonts w:ascii="Arial" w:hAnsi="Arial" w:cs="Arial"/>
                <w:sz w:val="20"/>
                <w:szCs w:val="20"/>
                <w:lang w:eastAsia="ar-SA"/>
              </w:rPr>
              <w:t>, летние кухни</w:t>
            </w:r>
          </w:p>
        </w:tc>
      </w:tr>
      <w:tr w:rsidR="008C2FB6" w:rsidRPr="00C02987" w:rsidTr="00D3711F">
        <w:trPr>
          <w:trHeight w:val="1395"/>
        </w:trPr>
        <w:tc>
          <w:tcPr>
            <w:tcW w:w="5457" w:type="dxa"/>
            <w:vMerge w:val="restart"/>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индивидуального жилищного строительства</w:t>
            </w:r>
          </w:p>
        </w:tc>
        <w:tc>
          <w:tcPr>
            <w:tcW w:w="5458" w:type="dxa"/>
            <w:vMerge w:val="restart"/>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Индивидуальные жилые дома</w:t>
            </w:r>
          </w:p>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 Хозяйственные постройки</w:t>
            </w:r>
          </w:p>
          <w:p w:rsidR="008C2FB6" w:rsidRPr="00C02987" w:rsidRDefault="008C2FB6" w:rsidP="00D3711F">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vMerge/>
            <w:tcBorders>
              <w:top w:val="nil"/>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p>
        </w:tc>
        <w:tc>
          <w:tcPr>
            <w:tcW w:w="5458" w:type="dxa"/>
            <w:vMerge/>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приусадебных участков</w:t>
            </w:r>
          </w:p>
        </w:tc>
        <w:tc>
          <w:tcPr>
            <w:tcW w:w="5458"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Не установлены</w:t>
            </w:r>
          </w:p>
        </w:tc>
      </w:tr>
      <w:tr w:rsidR="008C2FB6" w:rsidRPr="00C02987" w:rsidTr="00D3711F">
        <w:trPr>
          <w:trHeight w:val="79"/>
        </w:trPr>
        <w:tc>
          <w:tcPr>
            <w:tcW w:w="5457" w:type="dxa"/>
            <w:vMerge/>
            <w:tcBorders>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придомовых культовых зданий и сооружений</w:t>
            </w:r>
          </w:p>
        </w:tc>
        <w:tc>
          <w:tcPr>
            <w:tcW w:w="5458"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Культовые здания и сооружения</w:t>
            </w:r>
          </w:p>
        </w:tc>
      </w:tr>
      <w:tr w:rsidR="008C2FB6" w:rsidRPr="00C02987" w:rsidTr="00D3711F">
        <w:trPr>
          <w:trHeight w:val="221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ведения личного подсобного хозяйства (приусадебные участки)</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DE6FF2" w:rsidRDefault="008C2FB6" w:rsidP="00D3711F">
            <w:pPr>
              <w:suppressAutoHyphens/>
              <w:ind w:left="162" w:hanging="162"/>
              <w:rPr>
                <w:rFonts w:ascii="Arial" w:hAnsi="Arial" w:cs="Arial"/>
                <w:sz w:val="20"/>
                <w:szCs w:val="20"/>
                <w:lang w:eastAsia="ar-SA"/>
              </w:rPr>
            </w:pPr>
            <w:r w:rsidRPr="00DE6FF2">
              <w:rPr>
                <w:rFonts w:ascii="Arial" w:hAnsi="Arial" w:cs="Arial"/>
                <w:sz w:val="20"/>
                <w:szCs w:val="20"/>
                <w:lang w:eastAsia="ar-SA"/>
              </w:rPr>
              <w:t>Хозяйственные постройки;</w:t>
            </w:r>
          </w:p>
          <w:p w:rsidR="008C2FB6" w:rsidRPr="00C02987" w:rsidRDefault="008C2FB6" w:rsidP="00D3711F">
            <w:pPr>
              <w:suppressAutoHyphens/>
              <w:ind w:left="162" w:hanging="162"/>
              <w:rPr>
                <w:rFonts w:ascii="Arial" w:hAnsi="Arial" w:cs="Arial"/>
                <w:sz w:val="20"/>
                <w:szCs w:val="20"/>
                <w:lang w:eastAsia="ar-SA"/>
              </w:rPr>
            </w:pP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отдельно стоящих навесов и веранд, предназначенных для осуществления хозяйственной деятельности;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хозяйственных построек, размещение летней кухни, сараев для хранения инвентаря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отдельно стоящие беседки и навесы, в т.ч. предназначенные для осуществления хозяйственной деятельности, надворные туалеты, летние кухни, сараи для хранения инвентаря</w:t>
            </w:r>
          </w:p>
        </w:tc>
      </w:tr>
      <w:tr w:rsidR="008C2FB6" w:rsidRPr="00C02987" w:rsidTr="00D3711F">
        <w:trPr>
          <w:trHeight w:val="32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 xml:space="preserve">Земельные участки, предназначенные для хранения </w:t>
            </w:r>
            <w:r w:rsidRPr="00C02987">
              <w:rPr>
                <w:rFonts w:ascii="Arial" w:hAnsi="Arial" w:cs="Arial"/>
                <w:sz w:val="20"/>
                <w:szCs w:val="20"/>
                <w:lang w:eastAsia="ar-SA"/>
              </w:rPr>
              <w:lastRenderedPageBreak/>
              <w:t>автотранспортных средств для личных, семейных, домашних и иных нужд, не связанных с осуществлением предпринимательской деятельности</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lastRenderedPageBreak/>
              <w:t> Автостоянки и гаражи для хранения</w:t>
            </w:r>
            <w:r>
              <w:rPr>
                <w:rFonts w:ascii="Arial" w:hAnsi="Arial" w:cs="Arial"/>
                <w:sz w:val="20"/>
                <w:szCs w:val="20"/>
                <w:lang w:eastAsia="ar-SA"/>
              </w:rPr>
              <w:t xml:space="preserve"> индивидуального </w:t>
            </w:r>
            <w:r>
              <w:rPr>
                <w:rFonts w:ascii="Arial" w:hAnsi="Arial" w:cs="Arial"/>
                <w:sz w:val="20"/>
                <w:szCs w:val="20"/>
                <w:lang w:eastAsia="ar-SA"/>
              </w:rPr>
              <w:lastRenderedPageBreak/>
              <w:t>автотранспорта</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lastRenderedPageBreak/>
              <w:t>Размещение стоянок индивидуального 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B930CF" w:rsidRDefault="008C2FB6" w:rsidP="00D3711F">
            <w:pPr>
              <w:suppressAutoHyphens/>
              <w:ind w:left="162" w:hanging="162"/>
              <w:rPr>
                <w:rFonts w:ascii="Arial" w:hAnsi="Arial" w:cs="Arial"/>
                <w:sz w:val="20"/>
                <w:szCs w:val="20"/>
                <w:lang w:eastAsia="ar-SA"/>
              </w:rPr>
            </w:pPr>
            <w:r w:rsidRPr="00B930CF">
              <w:rPr>
                <w:rFonts w:ascii="Arial" w:hAnsi="Arial" w:cs="Arial"/>
                <w:sz w:val="20"/>
                <w:szCs w:val="20"/>
                <w:lang w:eastAsia="ar-SA"/>
              </w:rPr>
              <w:t>Не установлены</w:t>
            </w:r>
          </w:p>
        </w:tc>
      </w:tr>
      <w:tr w:rsidR="008C2FB6" w:rsidRPr="00C02987" w:rsidTr="00D3711F">
        <w:trPr>
          <w:trHeight w:val="141"/>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ремонтных мастерских и мастерских технического обслуживания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мелкого бытового ремонта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w:t>
            </w:r>
            <w:r>
              <w:rPr>
                <w:rFonts w:ascii="Arial" w:hAnsi="Arial" w:cs="Arial"/>
                <w:sz w:val="20"/>
                <w:szCs w:val="20"/>
                <w:lang w:eastAsia="ar-SA"/>
              </w:rPr>
              <w:t>ские по ремонту бытовой техники</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8C2FB6" w:rsidRPr="00C02987" w:rsidTr="00D3711F">
        <w:trPr>
          <w:trHeight w:val="83"/>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парикмахерских</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Парикмахерские</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Административные здания для размещения органов управления</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C02987" w:rsidTr="00D3711F">
        <w:trPr>
          <w:trHeight w:val="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размещения органов по обеспечению законности и охраны порядка.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Пожарные депо.</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27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обязательного социального обеспечения и объектов предоставления социальных услуг</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предоставления социальных услуг</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3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Спортивные площадки, спортядра, спортивные корпуса, бассейны</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56"/>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выставок, музеев;</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Музеи, в т.ч.</w:t>
            </w:r>
            <w:r w:rsidRPr="00C02987">
              <w:rPr>
                <w:rFonts w:ascii="Arial" w:hAnsi="Arial" w:cs="Arial"/>
                <w:sz w:val="20"/>
                <w:szCs w:val="20"/>
                <w:lang w:eastAsia="ar-SA"/>
              </w:rPr>
              <w:t xml:space="preserve"> с производством изделий народного творчества</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C2FB6" w:rsidRPr="00C02987" w:rsidTr="00D3711F">
        <w:trPr>
          <w:trHeight w:val="715"/>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Учреждения дополнительного образования детей и взрослых.</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Клубы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Библиотеки</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1094"/>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lang w:eastAsia="ar-SA"/>
              </w:rPr>
            </w:pPr>
            <w:r w:rsidRPr="00C02987">
              <w:rPr>
                <w:lang w:eastAsia="ar-SA"/>
              </w:rPr>
              <w:t>З</w:t>
            </w:r>
            <w:r w:rsidRPr="00C02987">
              <w:rPr>
                <w:rFonts w:ascii="Arial" w:hAnsi="Arial" w:cs="Arial"/>
                <w:sz w:val="20"/>
                <w:szCs w:val="20"/>
                <w:lang w:eastAsia="ar-SA"/>
              </w:rPr>
              <w:t>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Дошкольные образовательные учреждения.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Общеобразовательные школы.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начального, среднего, высшего  профессионального образования</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почтовой связи</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почтовой связи</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5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объектов здравоохранения.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 Больничные учреждения (за исключением инфекционных, психиатрических и туберкулёзных </w:t>
            </w:r>
            <w:r w:rsidRPr="00C02987">
              <w:rPr>
                <w:rFonts w:ascii="Arial" w:hAnsi="Arial" w:cs="Arial"/>
                <w:sz w:val="20"/>
                <w:szCs w:val="20"/>
                <w:lang w:eastAsia="ar-SA"/>
              </w:rPr>
              <w:lastRenderedPageBreak/>
              <w:t>больниц и лепрозориев).</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Диспансеры.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Амбулаторно-поликлинические учреждения.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центры, в т.ч. научно-практические.</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охраны материнства и детства.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здравоохранения особого типа (кроме паталого-анатомических бюро и бюро судебно-медицинской экспертизы).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Аптечные учреждения.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кабинеты.</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lastRenderedPageBreak/>
              <w:t xml:space="preserve">Размещение хозяйственных построек; размещение лабораторий, прачечных, пищеблоков, столовых, </w:t>
            </w:r>
            <w:r w:rsidRPr="00C02987">
              <w:rPr>
                <w:rFonts w:ascii="Arial" w:hAnsi="Arial" w:cs="Arial"/>
                <w:sz w:val="20"/>
                <w:szCs w:val="20"/>
                <w:lang w:eastAsia="ar-SA"/>
              </w:rPr>
              <w:lastRenderedPageBreak/>
              <w:t>моргов, гаражей служебного и специального автотранспорта.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lastRenderedPageBreak/>
              <w:t xml:space="preserve">Хозяйственные постройки, гаражи служебного автотранспорта, лабораторные корпуса, прачечные, </w:t>
            </w:r>
            <w:r w:rsidRPr="00C02987">
              <w:rPr>
                <w:rFonts w:ascii="Arial" w:hAnsi="Arial" w:cs="Arial"/>
                <w:sz w:val="20"/>
                <w:szCs w:val="20"/>
                <w:lang w:eastAsia="ar-SA"/>
              </w:rPr>
              <w:lastRenderedPageBreak/>
              <w:t xml:space="preserve">пищеблоки, столовые, морги. </w:t>
            </w:r>
          </w:p>
        </w:tc>
      </w:tr>
    </w:tbl>
    <w:p w:rsidR="008C2FB6" w:rsidRPr="009472C9" w:rsidRDefault="008C2FB6" w:rsidP="008C2FB6">
      <w:pPr>
        <w:suppressAutoHyphens/>
        <w:spacing w:before="120"/>
        <w:ind w:firstLine="900"/>
        <w:jc w:val="both"/>
        <w:rPr>
          <w:lang w:eastAsia="ar-SA"/>
        </w:rPr>
      </w:pPr>
      <w:r w:rsidRPr="00C02987">
        <w:rPr>
          <w:lang w:eastAsia="ar-SA"/>
        </w:rPr>
        <w:lastRenderedPageBreak/>
        <w:t>2. Перечень условно разрешённых видов использования объектов капитального стро</w:t>
      </w:r>
      <w:r>
        <w:rPr>
          <w:lang w:eastAsia="ar-SA"/>
        </w:rPr>
        <w:t>ительства и земельных участков:</w:t>
      </w:r>
    </w:p>
    <w:tbl>
      <w:tblPr>
        <w:tblW w:w="21830" w:type="dxa"/>
        <w:tblInd w:w="108" w:type="dxa"/>
        <w:tblLayout w:type="fixed"/>
        <w:tblLook w:val="0000"/>
      </w:tblPr>
      <w:tblGrid>
        <w:gridCol w:w="5457"/>
        <w:gridCol w:w="5458"/>
        <w:gridCol w:w="5457"/>
        <w:gridCol w:w="5458"/>
      </w:tblGrid>
      <w:tr w:rsidR="008C2FB6" w:rsidRPr="00C02987" w:rsidTr="00D3711F">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C02987" w:rsidRDefault="008C2FB6" w:rsidP="00D3711F">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условно разрешённого вида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47B5" w:rsidRDefault="008C2FB6" w:rsidP="00D3711F">
            <w:pPr>
              <w:suppressAutoHyphens/>
              <w:jc w:val="center"/>
              <w:rPr>
                <w:rFonts w:ascii="Arial" w:hAnsi="Arial" w:cs="Arial"/>
                <w:b/>
                <w:bCs/>
                <w:sz w:val="20"/>
                <w:szCs w:val="20"/>
                <w:lang w:eastAsia="ar-SA"/>
              </w:rPr>
            </w:pPr>
            <w:r w:rsidRPr="005147B5">
              <w:rPr>
                <w:rFonts w:ascii="Arial" w:hAnsi="Arial" w:cs="Arial"/>
                <w:b/>
                <w:bCs/>
                <w:sz w:val="20"/>
                <w:szCs w:val="20"/>
                <w:lang w:eastAsia="ar-SA"/>
              </w:rPr>
              <w:t>Вспомогательные  виды использования земельных участков (установленные к условно разрешённым)</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47B5" w:rsidRDefault="008C2FB6" w:rsidP="00D3711F">
            <w:pPr>
              <w:suppressAutoHyphens/>
              <w:jc w:val="center"/>
              <w:rPr>
                <w:rFonts w:ascii="Arial" w:hAnsi="Arial" w:cs="Arial"/>
                <w:b/>
                <w:bCs/>
                <w:sz w:val="20"/>
                <w:szCs w:val="20"/>
                <w:lang w:eastAsia="ar-SA"/>
              </w:rPr>
            </w:pPr>
            <w:r w:rsidRPr="005147B5">
              <w:rPr>
                <w:rFonts w:ascii="Arial" w:hAnsi="Arial" w:cs="Arial"/>
                <w:b/>
                <w:bCs/>
                <w:sz w:val="20"/>
                <w:szCs w:val="20"/>
                <w:lang w:eastAsia="ar-SA"/>
              </w:rPr>
              <w:t>Вспомогательные  виды использования объектов капитального строительства (установленные к условно разрешённым)</w:t>
            </w:r>
          </w:p>
        </w:tc>
      </w:tr>
      <w:tr w:rsidR="008C2FB6" w:rsidRPr="00C02987" w:rsidTr="00D3711F">
        <w:trPr>
          <w:trHeight w:val="5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ресторанов, кафе, баров</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Объекты общественного питания </w:t>
            </w:r>
          </w:p>
        </w:tc>
        <w:tc>
          <w:tcPr>
            <w:tcW w:w="5457" w:type="dxa"/>
            <w:vMerge w:val="restart"/>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w:t>
            </w:r>
            <w:r>
              <w:rPr>
                <w:rFonts w:ascii="Arial" w:hAnsi="Arial" w:cs="Arial"/>
                <w:sz w:val="20"/>
                <w:szCs w:val="20"/>
                <w:lang w:eastAsia="ar-SA"/>
              </w:rPr>
              <w:t>мещение хозяйственных построек</w:t>
            </w:r>
          </w:p>
        </w:tc>
        <w:tc>
          <w:tcPr>
            <w:tcW w:w="5458" w:type="dxa"/>
            <w:vMerge w:val="restart"/>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tc>
      </w:tr>
      <w:tr w:rsidR="008C2FB6" w:rsidRPr="00C02987" w:rsidTr="00D3711F">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химчисток, прачечных</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Химчистки, прачечные</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Приёмные пункты химчисток и прачечных</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83"/>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розничной торговли</w:t>
            </w:r>
          </w:p>
        </w:tc>
        <w:tc>
          <w:tcPr>
            <w:tcW w:w="5458" w:type="dxa"/>
            <w:tcBorders>
              <w:top w:val="nil"/>
              <w:left w:val="nil"/>
              <w:bottom w:val="single" w:sz="4" w:space="0" w:color="auto"/>
              <w:right w:val="single" w:sz="4" w:space="0" w:color="auto"/>
            </w:tcBorders>
            <w:shd w:val="clear" w:color="auto" w:fill="auto"/>
            <w:noWrap/>
          </w:tcPr>
          <w:p w:rsidR="008C2FB6"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розничной торговли</w:t>
            </w:r>
            <w:r>
              <w:rPr>
                <w:rFonts w:ascii="Arial" w:hAnsi="Arial" w:cs="Arial"/>
                <w:sz w:val="20"/>
                <w:szCs w:val="20"/>
                <w:lang w:eastAsia="ar-SA"/>
              </w:rPr>
              <w:t>.</w:t>
            </w:r>
          </w:p>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Торговые центры общей площадью не более 1000 кв.м.</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8C2FB6" w:rsidRPr="00C02987" w:rsidTr="00D3711F">
        <w:trPr>
          <w:trHeight w:val="48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технического обслуживания и ремонта транспортных средств, машин и оборудования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Автомойки</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Мастерские по ремонту автомобилей</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фотоателье, фотолабораторий</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Фотоателье, фотолаборатории</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бань</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Бани, сауны, фитнес-центры</w:t>
            </w:r>
          </w:p>
        </w:tc>
        <w:tc>
          <w:tcPr>
            <w:tcW w:w="5457"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открытых плескательных бассейнов, площадок для занятий физкультурой и спортом.</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Бассейны крытые, отдельно стоящие спортивные залы. </w:t>
            </w:r>
          </w:p>
        </w:tc>
      </w:tr>
      <w:tr w:rsidR="008C2FB6" w:rsidRPr="00C02987" w:rsidTr="00D3711F">
        <w:trPr>
          <w:trHeight w:val="7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предприятий по прокату</w:t>
            </w:r>
          </w:p>
        </w:tc>
        <w:tc>
          <w:tcPr>
            <w:tcW w:w="5458"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по предоставлению услуг по прокату техники</w:t>
            </w:r>
          </w:p>
        </w:tc>
        <w:tc>
          <w:tcPr>
            <w:tcW w:w="5457" w:type="dxa"/>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8C2FB6" w:rsidRPr="00C02987" w:rsidTr="00D3711F">
        <w:trPr>
          <w:trHeight w:val="469"/>
        </w:trPr>
        <w:tc>
          <w:tcPr>
            <w:tcW w:w="5457" w:type="dxa"/>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гостиниц</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Гостиницы </w:t>
            </w:r>
          </w:p>
        </w:tc>
        <w:tc>
          <w:tcPr>
            <w:tcW w:w="5457"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отдельно стоящие бассейны, бани и сауны, душевые.</w:t>
            </w:r>
          </w:p>
        </w:tc>
      </w:tr>
      <w:tr w:rsidR="008C2FB6" w:rsidRPr="00C02987" w:rsidTr="00D3711F">
        <w:trPr>
          <w:trHeight w:val="70"/>
        </w:trPr>
        <w:tc>
          <w:tcPr>
            <w:tcW w:w="5457" w:type="dxa"/>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lang w:eastAsia="ar-SA"/>
              </w:rPr>
            </w:pPr>
            <w:r w:rsidRPr="00C02987">
              <w:rPr>
                <w:rFonts w:ascii="Arial" w:hAnsi="Arial" w:cs="Arial"/>
                <w:sz w:val="20"/>
                <w:szCs w:val="20"/>
                <w:lang w:eastAsia="ar-SA"/>
              </w:rPr>
              <w:t>Земельные участки ветеринарных лечебниц</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Ветеринарные лечебницы</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8C2FB6" w:rsidRPr="00C02987" w:rsidTr="00D3711F">
        <w:trPr>
          <w:trHeight w:val="19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63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общероссийских физкультурно-спортивных объединений</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683"/>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научных и научно-исследовательских организаций без производственной базы</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лабораторные корпуса</w:t>
            </w:r>
          </w:p>
        </w:tc>
      </w:tr>
      <w:tr w:rsidR="008C2FB6" w:rsidRPr="00C02987" w:rsidTr="00D3711F">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государственных академий наук</w:t>
            </w: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учреждений кино и кинопроката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Кинотеатры</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w:t>
            </w:r>
            <w:r>
              <w:rPr>
                <w:rFonts w:ascii="Arial" w:hAnsi="Arial" w:cs="Arial"/>
                <w:sz w:val="20"/>
                <w:szCs w:val="20"/>
                <w:lang w:eastAsia="ar-SA"/>
              </w:rPr>
              <w:t>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8C2FB6" w:rsidRPr="00C02987" w:rsidTr="00D3711F">
        <w:trPr>
          <w:trHeight w:val="114"/>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Культурно-досуговые центры </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религиозных групп и организаций</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Культовые объекты </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070077" w:rsidRDefault="008C2FB6" w:rsidP="00D3711F">
            <w:pPr>
              <w:suppressAutoHyphens/>
              <w:ind w:left="162" w:hanging="162"/>
              <w:rPr>
                <w:rFonts w:ascii="Arial" w:hAnsi="Arial" w:cs="Arial"/>
                <w:sz w:val="20"/>
                <w:szCs w:val="20"/>
                <w:lang w:eastAsia="ar-SA"/>
              </w:rPr>
            </w:pPr>
            <w:r w:rsidRPr="00070077">
              <w:rPr>
                <w:rFonts w:ascii="Arial" w:hAnsi="Arial" w:cs="Arial"/>
                <w:sz w:val="20"/>
                <w:szCs w:val="20"/>
                <w:lang w:eastAsia="ar-SA"/>
              </w:rPr>
              <w:t>Размещение хозяйственных построек.</w:t>
            </w:r>
          </w:p>
          <w:p w:rsidR="008C2FB6" w:rsidRPr="00C02987" w:rsidRDefault="008C2FB6" w:rsidP="00D3711F">
            <w:pPr>
              <w:suppressAutoHyphens/>
              <w:ind w:left="162" w:hanging="162"/>
              <w:rPr>
                <w:rFonts w:ascii="Arial" w:hAnsi="Arial" w:cs="Arial"/>
                <w:sz w:val="20"/>
                <w:szCs w:val="20"/>
                <w:lang w:eastAsia="ar-SA"/>
              </w:rPr>
            </w:pPr>
            <w:r w:rsidRPr="00070077">
              <w:rPr>
                <w:rFonts w:ascii="Arial" w:hAnsi="Arial" w:cs="Arial"/>
                <w:sz w:val="20"/>
                <w:szCs w:val="20"/>
                <w:lang w:eastAsia="ar-SA"/>
              </w:rPr>
              <w:t xml:space="preserve">Размещение при культовых объектах жилых домов для проживания священнослужителей и членов их семей, земельных участков для трудовой деятельности </w:t>
            </w:r>
            <w:r>
              <w:rPr>
                <w:rFonts w:ascii="Arial" w:hAnsi="Arial" w:cs="Arial"/>
                <w:sz w:val="20"/>
                <w:szCs w:val="20"/>
                <w:lang w:eastAsia="ar-SA"/>
              </w:rPr>
              <w:t xml:space="preserve">в </w:t>
            </w:r>
            <w:r w:rsidRPr="00070077">
              <w:rPr>
                <w:rFonts w:ascii="Arial" w:hAnsi="Arial" w:cs="Arial"/>
                <w:sz w:val="20"/>
                <w:szCs w:val="20"/>
                <w:lang w:eastAsia="ar-SA"/>
              </w:rPr>
              <w:t>благотворительных учреждениях</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Жилые дома для проживания священнослужителей и членов их семей. </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Строения и сооружения вспомогательного назначения для отправления культа.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8C2FB6" w:rsidRPr="00C02987" w:rsidTr="00D3711F">
        <w:trPr>
          <w:trHeight w:val="118"/>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банков.</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Офисы. </w:t>
            </w:r>
          </w:p>
        </w:tc>
        <w:tc>
          <w:tcPr>
            <w:tcW w:w="5457"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гаражей служебного автотранспорта</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8C2FB6" w:rsidRPr="00C02987" w:rsidTr="00D3711F">
        <w:trPr>
          <w:trHeight w:val="345"/>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парков</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Парковые павильоны.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общественного питания вместимостью не более 30 мест</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Культурно-досуговые центры</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bl>
    <w:p w:rsidR="008C2FB6" w:rsidRPr="001A1354" w:rsidRDefault="008C2FB6" w:rsidP="008C2FB6">
      <w:pPr>
        <w:pStyle w:val="afff1"/>
        <w:rPr>
          <w:rFonts w:ascii="Times New Roman" w:hAnsi="Times New Roman"/>
        </w:rPr>
      </w:pPr>
      <w:r w:rsidRPr="001A1354">
        <w:rPr>
          <w:rFonts w:ascii="Times New Roman" w:hAnsi="Times New Roman"/>
        </w:rPr>
        <w:lastRenderedPageBreak/>
        <w:t>3. Для зоны Ж-1</w:t>
      </w:r>
      <w:r>
        <w:rPr>
          <w:rFonts w:ascii="Times New Roman" w:hAnsi="Times New Roman"/>
        </w:rPr>
        <w:t>С</w:t>
      </w:r>
      <w:r w:rsidRPr="001A1354">
        <w:rPr>
          <w:rFonts w:ascii="Times New Roman" w:hAnsi="Times New Roman"/>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w:t>
      </w:r>
      <w:r w:rsidRPr="001A1354">
        <w:rPr>
          <w:rFonts w:ascii="Times New Roman" w:hAnsi="Times New Roman"/>
        </w:rPr>
        <w:t>т</w:t>
      </w:r>
      <w:r>
        <w:rPr>
          <w:rFonts w:ascii="Times New Roman" w:hAnsi="Times New Roman"/>
        </w:rPr>
        <w:t xml:space="preserve">ветствии со статьёй </w:t>
      </w:r>
      <w:r w:rsidRPr="001A1354">
        <w:rPr>
          <w:rFonts w:ascii="Times New Roman" w:hAnsi="Times New Roman"/>
        </w:rPr>
        <w:t xml:space="preserve">38 Градостроительного кодекса Российской Федерации, законодательством </w:t>
      </w:r>
      <w:r>
        <w:rPr>
          <w:rFonts w:ascii="Times New Roman" w:hAnsi="Times New Roman"/>
        </w:rPr>
        <w:t>Карачаево-Черкесской Республики</w:t>
      </w:r>
      <w:r w:rsidRPr="001A1354">
        <w:rPr>
          <w:rFonts w:ascii="Times New Roman" w:hAnsi="Times New Roman"/>
        </w:rPr>
        <w:t xml:space="preserve"> и местными нормативными актами:</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максимальный размер земельного участка </w:t>
      </w:r>
      <w:r>
        <w:rPr>
          <w:rFonts w:ascii="Times New Roman" w:hAnsi="Times New Roman"/>
        </w:rPr>
        <w:t>12</w:t>
      </w:r>
      <w:r w:rsidRPr="001A1354">
        <w:rPr>
          <w:rFonts w:ascii="Times New Roman" w:hAnsi="Times New Roman"/>
        </w:rPr>
        <w:t>00 кв.м. (для земельных участков, предназначенных для размещения объектов малоэтажного и индивидуального жилищного строительс</w:t>
      </w:r>
      <w:r w:rsidRPr="001A1354">
        <w:rPr>
          <w:rFonts w:ascii="Times New Roman" w:hAnsi="Times New Roman"/>
        </w:rPr>
        <w:t>т</w:t>
      </w:r>
      <w:r w:rsidRPr="001A1354">
        <w:rPr>
          <w:rFonts w:ascii="Times New Roman" w:hAnsi="Times New Roman"/>
        </w:rPr>
        <w:t>ва);</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минимальный размер земельного участка </w:t>
      </w:r>
      <w:r>
        <w:rPr>
          <w:rFonts w:ascii="Times New Roman" w:hAnsi="Times New Roman"/>
        </w:rPr>
        <w:t xml:space="preserve">300 кв.м </w:t>
      </w:r>
      <w:r w:rsidRPr="00F02FA1">
        <w:rPr>
          <w:rFonts w:ascii="Times New Roman" w:hAnsi="Times New Roman"/>
        </w:rPr>
        <w:t>(для земельных участков, предназначенных для размещения объектов малоэтажного и индивидуального жилищного строительства)</w:t>
      </w:r>
      <w:r>
        <w:rPr>
          <w:rFonts w:ascii="Times New Roman" w:hAnsi="Times New Roman"/>
        </w:rPr>
        <w:t>, 1</w:t>
      </w:r>
      <w:r w:rsidRPr="001A1354">
        <w:rPr>
          <w:rFonts w:ascii="Times New Roman" w:hAnsi="Times New Roman"/>
        </w:rPr>
        <w:t>00 кв.м.</w:t>
      </w:r>
      <w:r>
        <w:rPr>
          <w:rFonts w:ascii="Times New Roman" w:hAnsi="Times New Roman"/>
        </w:rPr>
        <w:t>(для пр</w:t>
      </w:r>
      <w:r>
        <w:rPr>
          <w:rFonts w:ascii="Times New Roman" w:hAnsi="Times New Roman"/>
        </w:rPr>
        <w:t>о</w:t>
      </w:r>
      <w:r>
        <w:rPr>
          <w:rFonts w:ascii="Times New Roman" w:hAnsi="Times New Roman"/>
        </w:rPr>
        <w:t>чих земельных участков)</w:t>
      </w:r>
      <w:r w:rsidRPr="001A1354">
        <w:rPr>
          <w:rFonts w:ascii="Times New Roman" w:hAnsi="Times New Roman"/>
        </w:rPr>
        <w:t>;</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максимальное количество этажей: 3;</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максимальная высота здания: </w:t>
      </w:r>
      <w:smartTag w:uri="urn:schemas-microsoft-com:office:smarttags" w:element="metricconverter">
        <w:smartTagPr>
          <w:attr w:name="ProductID" w:val="14 метров"/>
        </w:smartTagPr>
        <w:r w:rsidRPr="001A1354">
          <w:rPr>
            <w:rFonts w:ascii="Times New Roman" w:hAnsi="Times New Roman"/>
          </w:rPr>
          <w:t>14 метров</w:t>
        </w:r>
      </w:smartTag>
      <w:r w:rsidRPr="001A1354">
        <w:rPr>
          <w:rFonts w:ascii="Times New Roman" w:hAnsi="Times New Roman"/>
        </w:rPr>
        <w:t xml:space="preserve"> (кроме культовых зданий и сооружений);</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максимальная высота ограждения между соседними земельными участками: </w:t>
      </w:r>
      <w:smartTag w:uri="urn:schemas-microsoft-com:office:smarttags" w:element="metricconverter">
        <w:smartTagPr>
          <w:attr w:name="ProductID" w:val="2,5 метра"/>
        </w:smartTagPr>
        <w:r>
          <w:rPr>
            <w:rFonts w:ascii="Times New Roman" w:hAnsi="Times New Roman"/>
          </w:rPr>
          <w:t>2,5</w:t>
        </w:r>
        <w:r w:rsidRPr="001A1354">
          <w:rPr>
            <w:rFonts w:ascii="Times New Roman" w:hAnsi="Times New Roman"/>
          </w:rPr>
          <w:t xml:space="preserve"> метра</w:t>
        </w:r>
      </w:smartTag>
      <w:r w:rsidRPr="001A1354">
        <w:rPr>
          <w:rFonts w:ascii="Times New Roman" w:hAnsi="Times New Roman"/>
        </w:rPr>
        <w:t>;</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максимальная высота ограждения между земельными участками и территориями общ</w:t>
      </w:r>
      <w:r w:rsidRPr="001A1354">
        <w:rPr>
          <w:rFonts w:ascii="Times New Roman" w:hAnsi="Times New Roman"/>
        </w:rPr>
        <w:t>е</w:t>
      </w:r>
      <w:r w:rsidRPr="001A1354">
        <w:rPr>
          <w:rFonts w:ascii="Times New Roman" w:hAnsi="Times New Roman"/>
        </w:rPr>
        <w:t xml:space="preserve">го пользования: </w:t>
      </w:r>
      <w:smartTag w:uri="urn:schemas-microsoft-com:office:smarttags" w:element="metricconverter">
        <w:smartTagPr>
          <w:attr w:name="ProductID" w:val="2,5 метра"/>
        </w:smartTagPr>
        <w:r w:rsidRPr="001A1354">
          <w:rPr>
            <w:rFonts w:ascii="Times New Roman" w:hAnsi="Times New Roman"/>
          </w:rPr>
          <w:t>2,5 метра</w:t>
        </w:r>
      </w:smartTag>
      <w:r w:rsidRPr="001A1354">
        <w:rPr>
          <w:rFonts w:ascii="Times New Roman" w:hAnsi="Times New Roman"/>
        </w:rPr>
        <w:t>;</w:t>
      </w:r>
    </w:p>
    <w:p w:rsidR="008C2FB6" w:rsidRPr="001A1354" w:rsidRDefault="008C2FB6" w:rsidP="008C2FB6">
      <w:pPr>
        <w:pStyle w:val="afff1"/>
        <w:rPr>
          <w:rFonts w:ascii="Times New Roman" w:hAnsi="Times New Roman"/>
        </w:rPr>
      </w:pPr>
      <w:r w:rsidRPr="001A1354">
        <w:rPr>
          <w:rFonts w:ascii="Times New Roman" w:hAnsi="Times New Roman"/>
        </w:rPr>
        <w:t xml:space="preserve">максимальный процент застройки: </w:t>
      </w:r>
      <w:r>
        <w:rPr>
          <w:rFonts w:ascii="Times New Roman" w:hAnsi="Times New Roman"/>
        </w:rPr>
        <w:t>8</w:t>
      </w:r>
      <w:r w:rsidRPr="001A1354">
        <w:rPr>
          <w:rFonts w:ascii="Times New Roman" w:hAnsi="Times New Roman"/>
        </w:rPr>
        <w:t>0 процентов;</w:t>
      </w:r>
    </w:p>
    <w:p w:rsidR="008C2FB6" w:rsidRPr="001A1354" w:rsidRDefault="008C2FB6" w:rsidP="008C2FB6">
      <w:pPr>
        <w:pStyle w:val="afff1"/>
        <w:rPr>
          <w:rFonts w:ascii="Times New Roman" w:hAnsi="Times New Roman"/>
        </w:rPr>
      </w:pPr>
      <w:r w:rsidRPr="001A1354">
        <w:rPr>
          <w:rFonts w:ascii="Times New Roman" w:hAnsi="Times New Roman"/>
        </w:rPr>
        <w:t xml:space="preserve">минимальный отступ от объектов капитального строительства до красной линии </w:t>
      </w:r>
      <w:r>
        <w:rPr>
          <w:rFonts w:ascii="Times New Roman" w:hAnsi="Times New Roman"/>
        </w:rPr>
        <w:t>улицы</w:t>
      </w:r>
      <w:r w:rsidRPr="001A1354">
        <w:rPr>
          <w:rFonts w:ascii="Times New Roman" w:hAnsi="Times New Roman"/>
        </w:rPr>
        <w:t xml:space="preserve">: </w:t>
      </w:r>
      <w:smartTag w:uri="urn:schemas-microsoft-com:office:smarttags" w:element="metricconverter">
        <w:smartTagPr>
          <w:attr w:name="ProductID" w:val="6 м"/>
        </w:smartTagPr>
        <w:r>
          <w:rPr>
            <w:rFonts w:ascii="Times New Roman" w:hAnsi="Times New Roman"/>
          </w:rPr>
          <w:t>6</w:t>
        </w:r>
        <w:r w:rsidRPr="001A1354">
          <w:rPr>
            <w:rFonts w:ascii="Times New Roman" w:hAnsi="Times New Roman"/>
          </w:rPr>
          <w:t xml:space="preserve"> м</w:t>
        </w:r>
      </w:smartTag>
      <w:r w:rsidRPr="001A1354">
        <w:rPr>
          <w:rFonts w:ascii="Times New Roman" w:hAnsi="Times New Roman"/>
        </w:rPr>
        <w:t>., межквартального проезда: 3м.</w:t>
      </w:r>
    </w:p>
    <w:p w:rsidR="008C2FB6" w:rsidRPr="001A1354" w:rsidRDefault="008C2FB6" w:rsidP="008C2FB6">
      <w:pPr>
        <w:pStyle w:val="afff1"/>
        <w:rPr>
          <w:rFonts w:ascii="Times New Roman" w:hAnsi="Times New Roman"/>
        </w:rPr>
      </w:pPr>
      <w:r w:rsidRPr="001A1354">
        <w:rPr>
          <w:rFonts w:ascii="Times New Roman" w:hAnsi="Times New Roman"/>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w:t>
      </w:r>
      <w:r w:rsidRPr="001A1354">
        <w:rPr>
          <w:rFonts w:ascii="Times New Roman" w:hAnsi="Times New Roman"/>
        </w:rPr>
        <w:t>и</w:t>
      </w:r>
      <w:r w:rsidRPr="001A1354">
        <w:rPr>
          <w:rFonts w:ascii="Times New Roman" w:hAnsi="Times New Roman"/>
        </w:rPr>
        <w:t xml:space="preserve">вов градостроительного проектирования. </w:t>
      </w:r>
    </w:p>
    <w:p w:rsidR="008C2FB6" w:rsidRPr="002720C5" w:rsidRDefault="008C2FB6" w:rsidP="008C2FB6">
      <w:pPr>
        <w:pStyle w:val="afff1"/>
        <w:rPr>
          <w:rFonts w:ascii="Times New Roman" w:hAnsi="Times New Roman"/>
        </w:rPr>
      </w:pPr>
      <w:r w:rsidRPr="001A1354">
        <w:rPr>
          <w:rFonts w:ascii="Times New Roman" w:hAnsi="Times New Roman"/>
        </w:rPr>
        <w:t xml:space="preserve">4. Ограничения использования земельных участков и объектов капитального строительства указаны в </w:t>
      </w:r>
      <w:r w:rsidRPr="00A42BEA">
        <w:rPr>
          <w:rFonts w:ascii="Times New Roman" w:hAnsi="Times New Roman"/>
        </w:rPr>
        <w:t>статье 42 настоящих</w:t>
      </w:r>
      <w:r w:rsidRPr="001A1354">
        <w:rPr>
          <w:rFonts w:ascii="Times New Roman" w:hAnsi="Times New Roman"/>
        </w:rPr>
        <w:t xml:space="preserve"> Правил.</w:t>
      </w:r>
    </w:p>
    <w:p w:rsidR="008C2FB6" w:rsidRPr="001A1354" w:rsidRDefault="008C2FB6" w:rsidP="008C2FB6">
      <w:pPr>
        <w:pStyle w:val="312"/>
        <w:tabs>
          <w:tab w:val="clear" w:pos="2340"/>
          <w:tab w:val="left" w:pos="2268"/>
        </w:tabs>
        <w:ind w:left="2268" w:hanging="1368"/>
        <w:rPr>
          <w:szCs w:val="24"/>
        </w:rPr>
      </w:pPr>
      <w:bookmarkStart w:id="136" w:name="_Toc176362904"/>
      <w:bookmarkStart w:id="137" w:name="_Toc343934686"/>
      <w:bookmarkEnd w:id="134"/>
      <w:r w:rsidRPr="001A1354">
        <w:t xml:space="preserve">Статья </w:t>
      </w:r>
      <w:r>
        <w:t>24</w:t>
      </w:r>
      <w:r w:rsidRPr="001A1354">
        <w:t xml:space="preserve">. </w:t>
      </w:r>
      <w:r w:rsidRPr="001A1354">
        <w:tab/>
      </w:r>
      <w:r w:rsidRPr="001A1354">
        <w:rPr>
          <w:szCs w:val="24"/>
        </w:rPr>
        <w:t xml:space="preserve">Градостроительный регламент зоны жилой застройки </w:t>
      </w:r>
      <w:r>
        <w:rPr>
          <w:szCs w:val="24"/>
        </w:rPr>
        <w:t>второго</w:t>
      </w:r>
      <w:r w:rsidRPr="001A1354">
        <w:rPr>
          <w:szCs w:val="24"/>
        </w:rPr>
        <w:t xml:space="preserve"> типа (Ж-</w:t>
      </w:r>
      <w:r>
        <w:rPr>
          <w:szCs w:val="24"/>
        </w:rPr>
        <w:t>2</w:t>
      </w:r>
      <w:r w:rsidRPr="001A1354">
        <w:rPr>
          <w:szCs w:val="24"/>
        </w:rPr>
        <w:t>).</w:t>
      </w:r>
      <w:bookmarkEnd w:id="137"/>
    </w:p>
    <w:p w:rsidR="008C2FB6" w:rsidRPr="00C02987" w:rsidRDefault="008C2FB6" w:rsidP="008C2FB6">
      <w:pPr>
        <w:rPr>
          <w:lang w:eastAsia="ar-SA"/>
        </w:rPr>
      </w:pPr>
      <w:r w:rsidRPr="00C02987">
        <w:rPr>
          <w:lang w:eastAsia="ar-SA"/>
        </w:rPr>
        <w:t>1. Перечень основных видов разрешённого использования объектов капитального строительства и земельных участков:</w:t>
      </w:r>
    </w:p>
    <w:tbl>
      <w:tblPr>
        <w:tblW w:w="21830" w:type="dxa"/>
        <w:tblInd w:w="108" w:type="dxa"/>
        <w:tblLayout w:type="fixed"/>
        <w:tblLook w:val="0000"/>
      </w:tblPr>
      <w:tblGrid>
        <w:gridCol w:w="5457"/>
        <w:gridCol w:w="5458"/>
        <w:gridCol w:w="5457"/>
        <w:gridCol w:w="5458"/>
      </w:tblGrid>
      <w:tr w:rsidR="008C2FB6" w:rsidRPr="00C02987" w:rsidTr="00D3711F">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C02987" w:rsidRDefault="008C2FB6" w:rsidP="00D3711F">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вида разрешённого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земельных участков</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C02987" w:rsidTr="00D3711F">
        <w:trPr>
          <w:trHeight w:val="4922"/>
        </w:trPr>
        <w:tc>
          <w:tcPr>
            <w:tcW w:w="5457" w:type="dxa"/>
            <w:vMerge w:val="restart"/>
            <w:tcBorders>
              <w:top w:val="nil"/>
              <w:left w:val="single" w:sz="4" w:space="0" w:color="auto"/>
              <w:bottom w:val="nil"/>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малоэтажного жилищного строительства</w:t>
            </w:r>
          </w:p>
        </w:tc>
        <w:tc>
          <w:tcPr>
            <w:tcW w:w="5458" w:type="dxa"/>
            <w:vMerge w:val="restart"/>
            <w:tcBorders>
              <w:top w:val="nil"/>
              <w:left w:val="nil"/>
              <w:bottom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Малоэтажные </w:t>
            </w:r>
            <w:r>
              <w:rPr>
                <w:rFonts w:ascii="Arial" w:hAnsi="Arial" w:cs="Arial"/>
                <w:sz w:val="20"/>
                <w:szCs w:val="20"/>
                <w:lang w:eastAsia="ar-SA"/>
              </w:rPr>
              <w:t>многоквартирные дома</w:t>
            </w:r>
          </w:p>
          <w:p w:rsidR="008C2FB6" w:rsidRPr="00C02987" w:rsidRDefault="008C2FB6" w:rsidP="00D3711F">
            <w:pPr>
              <w:suppressAutoHyphens/>
              <w:ind w:left="162" w:hanging="162"/>
              <w:rPr>
                <w:rFonts w:ascii="Arial" w:hAnsi="Arial" w:cs="Arial"/>
                <w:sz w:val="20"/>
                <w:szCs w:val="20"/>
                <w:lang w:eastAsia="ar-SA"/>
              </w:rPr>
            </w:pPr>
            <w:r w:rsidRPr="00B41F2E">
              <w:rPr>
                <w:rFonts w:ascii="Arial" w:hAnsi="Arial" w:cs="Arial"/>
                <w:sz w:val="20"/>
                <w:szCs w:val="20"/>
                <w:lang w:eastAsia="ar-SA"/>
              </w:rPr>
              <w:t>Жилые дома блокированной застройки с приусадебным участком</w:t>
            </w:r>
          </w:p>
        </w:tc>
        <w:tc>
          <w:tcPr>
            <w:tcW w:w="5457"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w:t>
            </w:r>
            <w:r>
              <w:rPr>
                <w:rFonts w:ascii="Arial" w:hAnsi="Arial" w:cs="Arial"/>
                <w:sz w:val="20"/>
                <w:szCs w:val="20"/>
                <w:lang w:eastAsia="ar-SA"/>
              </w:rPr>
              <w:t xml:space="preserve">мелких </w:t>
            </w:r>
            <w:r w:rsidRPr="00C02987">
              <w:rPr>
                <w:rFonts w:ascii="Arial" w:hAnsi="Arial" w:cs="Arial"/>
                <w:sz w:val="20"/>
                <w:szCs w:val="20"/>
                <w:lang w:eastAsia="ar-SA"/>
              </w:rPr>
              <w:t>домашних ж</w:t>
            </w:r>
            <w:r>
              <w:rPr>
                <w:rFonts w:ascii="Arial" w:hAnsi="Arial" w:cs="Arial"/>
                <w:sz w:val="20"/>
                <w:szCs w:val="20"/>
                <w:lang w:eastAsia="ar-SA"/>
              </w:rPr>
              <w:t xml:space="preserve">ивотных, не требующих выпаса, </w:t>
            </w:r>
            <w:r w:rsidRPr="00C02987">
              <w:rPr>
                <w:rFonts w:ascii="Arial" w:hAnsi="Arial" w:cs="Arial"/>
                <w:sz w:val="20"/>
                <w:szCs w:val="20"/>
                <w:lang w:eastAsia="ar-SA"/>
              </w:rPr>
              <w:t xml:space="preserve">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w:t>
            </w:r>
            <w:r>
              <w:rPr>
                <w:rFonts w:ascii="Arial" w:hAnsi="Arial" w:cs="Arial"/>
                <w:sz w:val="20"/>
                <w:szCs w:val="20"/>
                <w:lang w:eastAsia="ar-SA"/>
              </w:rPr>
              <w:t>20</w:t>
            </w:r>
            <w:r w:rsidRPr="00C02987">
              <w:rPr>
                <w:rFonts w:ascii="Arial" w:hAnsi="Arial" w:cs="Arial"/>
                <w:sz w:val="20"/>
                <w:szCs w:val="20"/>
                <w:lang w:eastAsia="ar-SA"/>
              </w:rPr>
              <w:t>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w:t>
            </w:r>
            <w:r>
              <w:rPr>
                <w:rFonts w:ascii="Arial" w:hAnsi="Arial" w:cs="Arial"/>
                <w:sz w:val="20"/>
                <w:szCs w:val="20"/>
                <w:lang w:eastAsia="ar-SA"/>
              </w:rPr>
              <w:t>ей</w:t>
            </w:r>
            <w:r w:rsidRPr="00C02987">
              <w:rPr>
                <w:rFonts w:ascii="Arial" w:hAnsi="Arial" w:cs="Arial"/>
                <w:sz w:val="20"/>
                <w:szCs w:val="20"/>
                <w:lang w:eastAsia="ar-SA"/>
              </w:rPr>
              <w:t>, встроенны</w:t>
            </w:r>
            <w:r>
              <w:rPr>
                <w:rFonts w:ascii="Arial" w:hAnsi="Arial" w:cs="Arial"/>
                <w:sz w:val="20"/>
                <w:szCs w:val="20"/>
                <w:lang w:eastAsia="ar-SA"/>
              </w:rPr>
              <w:t>х</w:t>
            </w:r>
            <w:r w:rsidRPr="00C02987">
              <w:rPr>
                <w:rFonts w:ascii="Arial" w:hAnsi="Arial" w:cs="Arial"/>
                <w:sz w:val="20"/>
                <w:szCs w:val="20"/>
                <w:lang w:eastAsia="ar-SA"/>
              </w:rPr>
              <w:t xml:space="preserve"> в жилые дома, отдельны</w:t>
            </w:r>
            <w:r>
              <w:rPr>
                <w:rFonts w:ascii="Arial" w:hAnsi="Arial" w:cs="Arial"/>
                <w:sz w:val="20"/>
                <w:szCs w:val="20"/>
                <w:lang w:eastAsia="ar-SA"/>
              </w:rPr>
              <w:t>х</w:t>
            </w:r>
            <w:r w:rsidRPr="00C02987">
              <w:rPr>
                <w:rFonts w:ascii="Arial" w:hAnsi="Arial" w:cs="Arial"/>
                <w:sz w:val="20"/>
                <w:szCs w:val="20"/>
                <w:lang w:eastAsia="ar-SA"/>
              </w:rPr>
              <w:t xml:space="preserve"> гараж</w:t>
            </w:r>
            <w:r>
              <w:rPr>
                <w:rFonts w:ascii="Arial" w:hAnsi="Arial" w:cs="Arial"/>
                <w:sz w:val="20"/>
                <w:szCs w:val="20"/>
                <w:lang w:eastAsia="ar-SA"/>
              </w:rPr>
              <w:t>ей</w:t>
            </w:r>
            <w:r w:rsidRPr="00C02987">
              <w:rPr>
                <w:rFonts w:ascii="Arial" w:hAnsi="Arial" w:cs="Arial"/>
                <w:sz w:val="20"/>
                <w:szCs w:val="20"/>
                <w:lang w:eastAsia="ar-SA"/>
              </w:rPr>
              <w:t xml:space="preserve"> боксового типа для автотранспорта членов семьи</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Хозяйственные постройки, постройки для занятия индивидуальной трудовой деятельностью, гаражи, строения для </w:t>
            </w:r>
            <w:r>
              <w:rPr>
                <w:rFonts w:ascii="Arial" w:hAnsi="Arial" w:cs="Arial"/>
                <w:sz w:val="20"/>
                <w:szCs w:val="20"/>
                <w:lang w:eastAsia="ar-SA"/>
              </w:rPr>
              <w:t xml:space="preserve">домашних животных, не требующих выпаса, </w:t>
            </w:r>
            <w:r w:rsidRPr="00C02987">
              <w:rPr>
                <w:rFonts w:ascii="Arial" w:hAnsi="Arial" w:cs="Arial"/>
                <w:sz w:val="20"/>
                <w:szCs w:val="20"/>
                <w:lang w:eastAsia="ar-SA"/>
              </w:rPr>
              <w:t>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w:t>
            </w:r>
            <w:r>
              <w:rPr>
                <w:rFonts w:ascii="Arial" w:hAnsi="Arial" w:cs="Arial"/>
                <w:sz w:val="20"/>
                <w:szCs w:val="20"/>
                <w:lang w:eastAsia="ar-SA"/>
              </w:rPr>
              <w:t>, надворные туалеты</w:t>
            </w:r>
            <w:r w:rsidRPr="00C02987">
              <w:rPr>
                <w:rFonts w:ascii="Arial" w:hAnsi="Arial" w:cs="Arial"/>
                <w:sz w:val="20"/>
                <w:szCs w:val="20"/>
                <w:lang w:eastAsia="ar-SA"/>
              </w:rPr>
              <w:t>, летние кухни</w:t>
            </w:r>
          </w:p>
        </w:tc>
      </w:tr>
      <w:tr w:rsidR="008C2FB6" w:rsidRPr="00C02987" w:rsidTr="00D3711F">
        <w:trPr>
          <w:trHeight w:val="79"/>
        </w:trPr>
        <w:tc>
          <w:tcPr>
            <w:tcW w:w="5457" w:type="dxa"/>
            <w:vMerge/>
            <w:tcBorders>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приусадебных участков</w:t>
            </w:r>
          </w:p>
        </w:tc>
        <w:tc>
          <w:tcPr>
            <w:tcW w:w="5458"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Не установлены</w:t>
            </w:r>
          </w:p>
        </w:tc>
      </w:tr>
      <w:tr w:rsidR="008C2FB6" w:rsidRPr="00C02987" w:rsidTr="00D3711F">
        <w:trPr>
          <w:trHeight w:val="79"/>
        </w:trPr>
        <w:tc>
          <w:tcPr>
            <w:tcW w:w="5457" w:type="dxa"/>
            <w:vMerge/>
            <w:tcBorders>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Размещение придомовых культовых зданий и сооружений</w:t>
            </w:r>
          </w:p>
        </w:tc>
        <w:tc>
          <w:tcPr>
            <w:tcW w:w="5458" w:type="dxa"/>
            <w:tcBorders>
              <w:left w:val="nil"/>
              <w:bottom w:val="single" w:sz="4" w:space="0" w:color="auto"/>
              <w:right w:val="single" w:sz="4" w:space="0" w:color="auto"/>
            </w:tcBorders>
            <w:shd w:val="clear" w:color="auto" w:fill="auto"/>
            <w:noWrap/>
          </w:tcPr>
          <w:p w:rsidR="008C2FB6" w:rsidRPr="00DE6FF2" w:rsidRDefault="008C2FB6" w:rsidP="00D3711F">
            <w:pPr>
              <w:suppressAutoHyphens/>
              <w:ind w:left="162" w:hanging="162"/>
              <w:rPr>
                <w:rFonts w:ascii="Arial" w:hAnsi="Arial" w:cs="Arial"/>
                <w:sz w:val="20"/>
                <w:szCs w:val="20"/>
                <w:lang w:eastAsia="ar-SA"/>
              </w:rPr>
            </w:pPr>
            <w:r w:rsidRPr="00DE6FF2">
              <w:rPr>
                <w:rFonts w:ascii="Arial" w:hAnsi="Arial" w:cs="Arial"/>
                <w:sz w:val="20"/>
                <w:szCs w:val="20"/>
                <w:lang w:eastAsia="ar-SA"/>
              </w:rPr>
              <w:t>Культовые здания и сооружения</w:t>
            </w:r>
          </w:p>
        </w:tc>
      </w:tr>
      <w:tr w:rsidR="008C2FB6" w:rsidRPr="00C02987" w:rsidTr="00D3711F">
        <w:trPr>
          <w:trHeight w:val="32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Автостоянки и гаражи для хранения</w:t>
            </w:r>
            <w:r>
              <w:rPr>
                <w:rFonts w:ascii="Arial" w:hAnsi="Arial" w:cs="Arial"/>
                <w:sz w:val="20"/>
                <w:szCs w:val="20"/>
                <w:lang w:eastAsia="ar-SA"/>
              </w:rPr>
              <w:t xml:space="preserve"> индивидуального автотранспорта</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стоянок индивидуального 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DE6FF2" w:rsidRDefault="008C2FB6" w:rsidP="00D3711F">
            <w:pPr>
              <w:suppressAutoHyphens/>
              <w:ind w:left="162" w:hanging="162"/>
              <w:rPr>
                <w:rFonts w:ascii="Arial" w:hAnsi="Arial" w:cs="Arial"/>
                <w:sz w:val="20"/>
                <w:szCs w:val="20"/>
                <w:lang w:eastAsia="ar-SA"/>
              </w:rPr>
            </w:pPr>
            <w:r w:rsidRPr="00DE6FF2">
              <w:rPr>
                <w:rFonts w:ascii="Arial" w:hAnsi="Arial" w:cs="Arial"/>
                <w:sz w:val="20"/>
                <w:szCs w:val="20"/>
                <w:lang w:eastAsia="ar-SA"/>
              </w:rPr>
              <w:t>Не установлены</w:t>
            </w:r>
          </w:p>
        </w:tc>
      </w:tr>
      <w:tr w:rsidR="008C2FB6" w:rsidRPr="00C02987" w:rsidTr="00D3711F">
        <w:trPr>
          <w:trHeight w:val="141"/>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ремонтных мастерских и мастерских технического обслуживания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мелкого бытового ремонта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w:t>
            </w:r>
            <w:r>
              <w:rPr>
                <w:rFonts w:ascii="Arial" w:hAnsi="Arial" w:cs="Arial"/>
                <w:sz w:val="20"/>
                <w:szCs w:val="20"/>
                <w:lang w:eastAsia="ar-SA"/>
              </w:rPr>
              <w:t>ские по ремонту бытовой техники</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8C2FB6" w:rsidRPr="00C02987" w:rsidTr="00D3711F">
        <w:trPr>
          <w:trHeight w:val="83"/>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парикмахерских</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Парикмахерские</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118"/>
        </w:trPr>
        <w:tc>
          <w:tcPr>
            <w:tcW w:w="5457" w:type="dxa"/>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гостиниц</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Гостиницы </w:t>
            </w:r>
          </w:p>
        </w:tc>
        <w:tc>
          <w:tcPr>
            <w:tcW w:w="5457"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отдельно стоящие бассейны, бани и сауны, душевые.</w:t>
            </w:r>
          </w:p>
        </w:tc>
      </w:tr>
      <w:tr w:rsidR="008C2FB6" w:rsidRPr="00C02987" w:rsidTr="00D3711F">
        <w:trPr>
          <w:trHeight w:val="118"/>
        </w:trPr>
        <w:tc>
          <w:tcPr>
            <w:tcW w:w="5457" w:type="dxa"/>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ресторанов, кафе, баров</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Объекты общественного питания </w:t>
            </w:r>
            <w:r>
              <w:rPr>
                <w:rFonts w:ascii="Arial" w:hAnsi="Arial" w:cs="Arial"/>
                <w:sz w:val="20"/>
                <w:szCs w:val="20"/>
                <w:lang w:eastAsia="ar-SA"/>
              </w:rPr>
              <w:t xml:space="preserve"> с количеством посадочных мест менее 25</w:t>
            </w:r>
          </w:p>
        </w:tc>
        <w:tc>
          <w:tcPr>
            <w:tcW w:w="5457" w:type="dxa"/>
            <w:vMerge w:val="restart"/>
            <w:tcBorders>
              <w:top w:val="single" w:sz="4" w:space="0" w:color="auto"/>
              <w:left w:val="nil"/>
              <w:right w:val="single" w:sz="4" w:space="0" w:color="auto"/>
            </w:tcBorders>
            <w:shd w:val="clear" w:color="auto" w:fill="auto"/>
            <w:noWrap/>
          </w:tcPr>
          <w:p w:rsidR="008C2FB6" w:rsidRDefault="008C2FB6" w:rsidP="00D3711F">
            <w:r w:rsidRPr="007B5AD3">
              <w:rPr>
                <w:rFonts w:ascii="Arial" w:hAnsi="Arial" w:cs="Arial"/>
                <w:sz w:val="20"/>
                <w:szCs w:val="20"/>
                <w:lang w:eastAsia="ar-SA"/>
              </w:rPr>
              <w:t>Не установлены</w:t>
            </w:r>
          </w:p>
        </w:tc>
        <w:tc>
          <w:tcPr>
            <w:tcW w:w="5458" w:type="dxa"/>
            <w:vMerge w:val="restart"/>
            <w:tcBorders>
              <w:top w:val="single" w:sz="4" w:space="0" w:color="auto"/>
              <w:left w:val="nil"/>
              <w:right w:val="single" w:sz="4" w:space="0" w:color="auto"/>
            </w:tcBorders>
            <w:shd w:val="clear" w:color="auto" w:fill="auto"/>
            <w:noWrap/>
          </w:tcPr>
          <w:p w:rsidR="008C2FB6" w:rsidRDefault="008C2FB6" w:rsidP="00D3711F">
            <w:r w:rsidRPr="007B5AD3">
              <w:rPr>
                <w:rFonts w:ascii="Arial" w:hAnsi="Arial" w:cs="Arial"/>
                <w:sz w:val="20"/>
                <w:szCs w:val="20"/>
                <w:lang w:eastAsia="ar-SA"/>
              </w:rPr>
              <w:t>Не установлены</w:t>
            </w:r>
          </w:p>
        </w:tc>
      </w:tr>
      <w:tr w:rsidR="008C2FB6" w:rsidRPr="00C02987" w:rsidTr="00D3711F">
        <w:trPr>
          <w:trHeight w:val="118"/>
        </w:trPr>
        <w:tc>
          <w:tcPr>
            <w:tcW w:w="5457" w:type="dxa"/>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розничной торговли</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розничной торговли</w:t>
            </w:r>
            <w:r>
              <w:rPr>
                <w:rFonts w:ascii="Arial" w:hAnsi="Arial" w:cs="Arial"/>
                <w:sz w:val="20"/>
                <w:szCs w:val="20"/>
                <w:lang w:eastAsia="ar-SA"/>
              </w:rPr>
              <w:t xml:space="preserve"> площадью  до 20 кв.м.</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Административные здания для размещения органов управления</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C02987" w:rsidTr="00D3711F">
        <w:trPr>
          <w:trHeight w:val="7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размещения органов по обеспечению законности и охраны порядка.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Пожарные депо.</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27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обязательного социального обеспечения и объектов предоставления социальных услуг</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для предоставления социальных услуг</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3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Спортивные площадки, спортядра, спортивные корпуса, бассейны</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56"/>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выставок, музеев;</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Музеи, в т.ч.</w:t>
            </w:r>
            <w:r w:rsidRPr="00C02987">
              <w:rPr>
                <w:rFonts w:ascii="Arial" w:hAnsi="Arial" w:cs="Arial"/>
                <w:sz w:val="20"/>
                <w:szCs w:val="20"/>
                <w:lang w:eastAsia="ar-SA"/>
              </w:rPr>
              <w:t xml:space="preserve"> с производством изделий народного творчества</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C2FB6" w:rsidRPr="00C02987" w:rsidTr="00D3711F">
        <w:trPr>
          <w:trHeight w:val="715"/>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Учреждения дополнительного образования детей и взрослых.</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lastRenderedPageBreak/>
              <w:t>Клубы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Библиотеки</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1094"/>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lang w:eastAsia="ar-SA"/>
              </w:rPr>
            </w:pPr>
            <w:r w:rsidRPr="00C02987">
              <w:rPr>
                <w:lang w:eastAsia="ar-SA"/>
              </w:rPr>
              <w:lastRenderedPageBreak/>
              <w:t>З</w:t>
            </w:r>
            <w:r w:rsidRPr="00C02987">
              <w:rPr>
                <w:rFonts w:ascii="Arial" w:hAnsi="Arial" w:cs="Arial"/>
                <w:sz w:val="20"/>
                <w:szCs w:val="20"/>
                <w:lang w:eastAsia="ar-SA"/>
              </w:rPr>
              <w:t>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Дошкольные образовательные учреждения.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Общеобразовательные школы.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начального, среднего, высшего  профессионального образования</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почтовой связи</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почтовой связи</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5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объектов здравоохранения.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Больничные учреждения (за исключением инфекционных, психиатрических и туберкулёзных больниц и лепрозориев).</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Диспансеры.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Амбулаторно-поликлинические учреждения.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центры, в т.ч. научно-практические.</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охраны материнства и детства.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здравоохранения особого типа (кроме паталого-анатомических бюро и бюро судебно-медицинской экспертизы).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Аптечные учреждения.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Медицинские кабинеты.</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bl>
    <w:p w:rsidR="008C2FB6" w:rsidRPr="009472C9" w:rsidRDefault="008C2FB6" w:rsidP="008C2FB6">
      <w:pPr>
        <w:suppressAutoHyphens/>
        <w:spacing w:before="120"/>
        <w:ind w:firstLine="900"/>
        <w:jc w:val="both"/>
        <w:rPr>
          <w:lang w:eastAsia="ar-SA"/>
        </w:rPr>
      </w:pPr>
      <w:r w:rsidRPr="00C02987">
        <w:rPr>
          <w:lang w:eastAsia="ar-SA"/>
        </w:rPr>
        <w:t>2. Перечень условно разрешённых видов использования объектов капитального стро</w:t>
      </w:r>
      <w:r>
        <w:rPr>
          <w:lang w:eastAsia="ar-SA"/>
        </w:rPr>
        <w:t>ительства и земельных участков:</w:t>
      </w:r>
    </w:p>
    <w:tbl>
      <w:tblPr>
        <w:tblW w:w="21830" w:type="dxa"/>
        <w:tblInd w:w="108" w:type="dxa"/>
        <w:tblLayout w:type="fixed"/>
        <w:tblLook w:val="0000"/>
      </w:tblPr>
      <w:tblGrid>
        <w:gridCol w:w="5457"/>
        <w:gridCol w:w="5458"/>
        <w:gridCol w:w="5457"/>
        <w:gridCol w:w="5458"/>
      </w:tblGrid>
      <w:tr w:rsidR="008C2FB6" w:rsidRPr="00C02987" w:rsidTr="00D3711F">
        <w:trPr>
          <w:trHeight w:val="390"/>
          <w:tblHeader/>
        </w:trPr>
        <w:tc>
          <w:tcPr>
            <w:tcW w:w="545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C02987" w:rsidRDefault="008C2FB6" w:rsidP="00D3711F">
            <w:pPr>
              <w:suppressAutoHyphens/>
              <w:jc w:val="center"/>
              <w:rPr>
                <w:rFonts w:ascii="Arial" w:hAnsi="Arial" w:cs="Arial"/>
                <w:sz w:val="20"/>
                <w:szCs w:val="20"/>
                <w:lang w:eastAsia="ar-SA"/>
              </w:rPr>
            </w:pPr>
            <w:r w:rsidRPr="00C02987">
              <w:rPr>
                <w:rFonts w:ascii="Arial" w:hAnsi="Arial" w:cs="Arial"/>
                <w:b/>
                <w:bCs/>
                <w:sz w:val="20"/>
                <w:szCs w:val="20"/>
                <w:lang w:eastAsia="ar-SA"/>
              </w:rPr>
              <w:t>Состав условно разрешённого вида использования земельного участка</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02987" w:rsidRDefault="008C2FB6" w:rsidP="00D3711F">
            <w:pPr>
              <w:suppressAutoHyphens/>
              <w:jc w:val="center"/>
              <w:rPr>
                <w:rFonts w:ascii="Arial" w:hAnsi="Arial" w:cs="Arial"/>
                <w:b/>
                <w:bCs/>
                <w:sz w:val="20"/>
                <w:szCs w:val="20"/>
                <w:lang w:eastAsia="ar-SA"/>
              </w:rPr>
            </w:pPr>
            <w:r w:rsidRPr="00C02987">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57"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47B5" w:rsidRDefault="008C2FB6" w:rsidP="00D3711F">
            <w:pPr>
              <w:suppressAutoHyphens/>
              <w:jc w:val="center"/>
              <w:rPr>
                <w:rFonts w:ascii="Arial" w:hAnsi="Arial" w:cs="Arial"/>
                <w:b/>
                <w:bCs/>
                <w:sz w:val="20"/>
                <w:szCs w:val="20"/>
                <w:lang w:eastAsia="ar-SA"/>
              </w:rPr>
            </w:pPr>
            <w:r w:rsidRPr="005147B5">
              <w:rPr>
                <w:rFonts w:ascii="Arial" w:hAnsi="Arial" w:cs="Arial"/>
                <w:b/>
                <w:bCs/>
                <w:sz w:val="20"/>
                <w:szCs w:val="20"/>
                <w:lang w:eastAsia="ar-SA"/>
              </w:rPr>
              <w:t>Вспомогательные  виды использования земельных участков (установленные к условно разрешённым)</w:t>
            </w:r>
          </w:p>
        </w:tc>
        <w:tc>
          <w:tcPr>
            <w:tcW w:w="545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47B5" w:rsidRDefault="008C2FB6" w:rsidP="00D3711F">
            <w:pPr>
              <w:suppressAutoHyphens/>
              <w:jc w:val="center"/>
              <w:rPr>
                <w:rFonts w:ascii="Arial" w:hAnsi="Arial" w:cs="Arial"/>
                <w:b/>
                <w:bCs/>
                <w:sz w:val="20"/>
                <w:szCs w:val="20"/>
                <w:lang w:eastAsia="ar-SA"/>
              </w:rPr>
            </w:pPr>
            <w:r w:rsidRPr="005147B5">
              <w:rPr>
                <w:rFonts w:ascii="Arial" w:hAnsi="Arial" w:cs="Arial"/>
                <w:b/>
                <w:bCs/>
                <w:sz w:val="20"/>
                <w:szCs w:val="20"/>
                <w:lang w:eastAsia="ar-SA"/>
              </w:rPr>
              <w:t>Вспомогательные  виды использования объектов капитального строительства (установленные к условно разрешённым)</w:t>
            </w:r>
          </w:p>
        </w:tc>
      </w:tr>
      <w:tr w:rsidR="008C2FB6" w:rsidRPr="00C02987" w:rsidTr="00D3711F">
        <w:trPr>
          <w:trHeight w:val="5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ресторанов, кафе, баров</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Объекты общественного питания </w:t>
            </w:r>
            <w:r>
              <w:rPr>
                <w:rFonts w:ascii="Arial" w:hAnsi="Arial" w:cs="Arial"/>
                <w:sz w:val="20"/>
                <w:szCs w:val="20"/>
                <w:lang w:eastAsia="ar-SA"/>
              </w:rPr>
              <w:t xml:space="preserve"> </w:t>
            </w:r>
            <w:r w:rsidRPr="00EC0D90">
              <w:rPr>
                <w:rFonts w:ascii="Arial" w:hAnsi="Arial" w:cs="Arial"/>
                <w:sz w:val="20"/>
                <w:szCs w:val="20"/>
                <w:lang w:eastAsia="ar-SA"/>
              </w:rPr>
              <w:t>с количеством посадочных мест 25</w:t>
            </w:r>
            <w:r>
              <w:rPr>
                <w:rFonts w:ascii="Arial" w:hAnsi="Arial" w:cs="Arial"/>
                <w:sz w:val="20"/>
                <w:szCs w:val="20"/>
                <w:lang w:eastAsia="ar-SA"/>
              </w:rPr>
              <w:t xml:space="preserve"> и более</w:t>
            </w:r>
          </w:p>
        </w:tc>
        <w:tc>
          <w:tcPr>
            <w:tcW w:w="5457" w:type="dxa"/>
            <w:vMerge w:val="restart"/>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площадки для торговли «с колёс».</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tc>
      </w:tr>
      <w:tr w:rsidR="008C2FB6" w:rsidRPr="00C02987" w:rsidTr="00D3711F">
        <w:trPr>
          <w:trHeight w:val="255"/>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рынков</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Крытые розничные рынки.</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розничной торговли.</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общественного питания.</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lastRenderedPageBreak/>
              <w:t>Гаражи служебного автотранспорта.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Сооружения для погрузки и разгрузки автотранспорта (рампы)</w:t>
            </w:r>
          </w:p>
        </w:tc>
      </w:tr>
      <w:tr w:rsidR="008C2FB6" w:rsidRPr="00C02987" w:rsidTr="00D3711F">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химчисток, прачечных</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Химчистки, прачечные</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Приёмные пункты химчисток и прачечных</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tc>
      </w:tr>
      <w:tr w:rsidR="008C2FB6" w:rsidRPr="00C02987" w:rsidTr="00D3711F">
        <w:trPr>
          <w:trHeight w:val="83"/>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розничной торговли</w:t>
            </w:r>
          </w:p>
        </w:tc>
        <w:tc>
          <w:tcPr>
            <w:tcW w:w="5458" w:type="dxa"/>
            <w:tcBorders>
              <w:top w:val="nil"/>
              <w:left w:val="nil"/>
              <w:bottom w:val="single" w:sz="4" w:space="0" w:color="auto"/>
              <w:right w:val="single" w:sz="4" w:space="0" w:color="auto"/>
            </w:tcBorders>
            <w:shd w:val="clear" w:color="auto" w:fill="auto"/>
            <w:noWrap/>
          </w:tcPr>
          <w:p w:rsidR="008C2FB6"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розничной торговли</w:t>
            </w:r>
            <w:r>
              <w:rPr>
                <w:rFonts w:ascii="Arial" w:hAnsi="Arial" w:cs="Arial"/>
                <w:sz w:val="20"/>
                <w:szCs w:val="20"/>
                <w:lang w:eastAsia="ar-SA"/>
              </w:rPr>
              <w:t xml:space="preserve"> площадью 20 кв.м. и  более</w:t>
            </w:r>
          </w:p>
          <w:p w:rsidR="008C2FB6" w:rsidRPr="00C02987" w:rsidRDefault="008C2FB6" w:rsidP="00D3711F">
            <w:pPr>
              <w:suppressAutoHyphens/>
              <w:ind w:left="162" w:hanging="162"/>
              <w:rPr>
                <w:rFonts w:ascii="Arial" w:hAnsi="Arial" w:cs="Arial"/>
                <w:sz w:val="20"/>
                <w:szCs w:val="20"/>
                <w:lang w:eastAsia="ar-SA"/>
              </w:rPr>
            </w:pPr>
            <w:r w:rsidRPr="002224CA">
              <w:rPr>
                <w:rFonts w:ascii="Arial" w:hAnsi="Arial" w:cs="Arial"/>
                <w:sz w:val="20"/>
                <w:szCs w:val="20"/>
                <w:lang w:eastAsia="ar-SA"/>
              </w:rPr>
              <w:t>Торговые центры общей площадью не более 1000 кв.м.</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8C2FB6" w:rsidRPr="00C02987" w:rsidTr="00D3711F">
        <w:trPr>
          <w:trHeight w:val="480"/>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для размещения объектов технического обслуживания и ремонта транспортных средств, машин и оборудования</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Автомойки</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Мастерские по ремонту автомобилей</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фотоателье, фотолабораторий</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Фотоателье, фотолаборатории</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бань</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Бани, сауны, фитнес-центры</w:t>
            </w:r>
          </w:p>
        </w:tc>
        <w:tc>
          <w:tcPr>
            <w:tcW w:w="5457" w:type="dxa"/>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размещение открытых плескательных бассейнов, площадок для занятий физкультурой и спортом.</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Бассейны крытые, отдельно стоящие спортивные залы. </w:t>
            </w:r>
          </w:p>
        </w:tc>
      </w:tr>
      <w:tr w:rsidR="008C2FB6" w:rsidRPr="00C02987" w:rsidTr="00D3711F">
        <w:trPr>
          <w:trHeight w:val="7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предприятий по прокату</w:t>
            </w:r>
          </w:p>
        </w:tc>
        <w:tc>
          <w:tcPr>
            <w:tcW w:w="5458"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по предоставлению услуг по прокату техники</w:t>
            </w:r>
          </w:p>
        </w:tc>
        <w:tc>
          <w:tcPr>
            <w:tcW w:w="5457" w:type="dxa"/>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tcBorders>
              <w:top w:val="nil"/>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сооружения для погрузки автомобилей (рампы).</w:t>
            </w:r>
          </w:p>
        </w:tc>
      </w:tr>
      <w:tr w:rsidR="008C2FB6" w:rsidRPr="00C02987" w:rsidTr="00D3711F">
        <w:trPr>
          <w:trHeight w:val="70"/>
        </w:trPr>
        <w:tc>
          <w:tcPr>
            <w:tcW w:w="5457" w:type="dxa"/>
            <w:tcBorders>
              <w:top w:val="single" w:sz="4" w:space="0" w:color="auto"/>
              <w:left w:val="single" w:sz="4" w:space="0" w:color="auto"/>
              <w:right w:val="single" w:sz="4" w:space="0" w:color="auto"/>
            </w:tcBorders>
            <w:shd w:val="clear" w:color="auto" w:fill="auto"/>
            <w:noWrap/>
          </w:tcPr>
          <w:p w:rsidR="008C2FB6" w:rsidRPr="00C02987" w:rsidRDefault="008C2FB6" w:rsidP="00D3711F">
            <w:pPr>
              <w:suppressAutoHyphens/>
              <w:rPr>
                <w:lang w:eastAsia="ar-SA"/>
              </w:rPr>
            </w:pPr>
            <w:r w:rsidRPr="00C02987">
              <w:rPr>
                <w:rFonts w:ascii="Arial" w:hAnsi="Arial" w:cs="Arial"/>
                <w:sz w:val="20"/>
                <w:szCs w:val="20"/>
                <w:lang w:eastAsia="ar-SA"/>
              </w:rPr>
              <w:t>Земельные участки ветеринарных лечебниц</w:t>
            </w:r>
          </w:p>
        </w:tc>
        <w:tc>
          <w:tcPr>
            <w:tcW w:w="5458" w:type="dxa"/>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Ветеринарные лечебницы</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8C2FB6" w:rsidRPr="00C02987" w:rsidTr="00D3711F">
        <w:trPr>
          <w:trHeight w:val="196"/>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638"/>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общероссийских физкультурно-спортивных объединений</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683"/>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Объекты научных и научно-исследовательских организаций без производственной базы</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служебного автотранспорта, лабораторные корпуса</w:t>
            </w:r>
          </w:p>
        </w:tc>
      </w:tr>
      <w:tr w:rsidR="008C2FB6" w:rsidRPr="00C02987" w:rsidTr="00D3711F">
        <w:trPr>
          <w:trHeight w:val="79"/>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государственных академий наук</w:t>
            </w: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79"/>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учреждений кино и кинопроката</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Кинотеатры</w:t>
            </w:r>
          </w:p>
        </w:tc>
        <w:tc>
          <w:tcPr>
            <w:tcW w:w="5457"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w:t>
            </w:r>
            <w:r>
              <w:rPr>
                <w:rFonts w:ascii="Arial" w:hAnsi="Arial" w:cs="Arial"/>
                <w:sz w:val="20"/>
                <w:szCs w:val="20"/>
                <w:lang w:eastAsia="ar-SA"/>
              </w:rPr>
              <w:t>мещение хозяйственных построек.</w:t>
            </w:r>
          </w:p>
        </w:tc>
        <w:tc>
          <w:tcPr>
            <w:tcW w:w="5458" w:type="dxa"/>
            <w:vMerge w:val="restart"/>
            <w:tcBorders>
              <w:top w:val="single" w:sz="4" w:space="0" w:color="auto"/>
              <w:left w:val="nil"/>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8C2FB6" w:rsidRPr="00C02987" w:rsidTr="00D3711F">
        <w:trPr>
          <w:trHeight w:val="114"/>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Культурно-досуговые центры </w:t>
            </w:r>
          </w:p>
        </w:tc>
        <w:tc>
          <w:tcPr>
            <w:tcW w:w="5457"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vMerge/>
            <w:tcBorders>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r w:rsidR="008C2FB6" w:rsidRPr="00C02987" w:rsidTr="00D3711F">
        <w:trPr>
          <w:trHeight w:val="480"/>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lastRenderedPageBreak/>
              <w:t>Земельные участки религиозных групп и организаций</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Культовые объекты </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070077" w:rsidRDefault="008C2FB6" w:rsidP="00D3711F">
            <w:pPr>
              <w:suppressAutoHyphens/>
              <w:ind w:left="162" w:hanging="162"/>
              <w:rPr>
                <w:rFonts w:ascii="Arial" w:hAnsi="Arial" w:cs="Arial"/>
                <w:sz w:val="20"/>
                <w:szCs w:val="20"/>
                <w:lang w:eastAsia="ar-SA"/>
              </w:rPr>
            </w:pPr>
            <w:r w:rsidRPr="00070077">
              <w:rPr>
                <w:rFonts w:ascii="Arial" w:hAnsi="Arial" w:cs="Arial"/>
                <w:sz w:val="20"/>
                <w:szCs w:val="20"/>
                <w:lang w:eastAsia="ar-SA"/>
              </w:rPr>
              <w:t>Размещение хозяйственных построек.</w:t>
            </w:r>
          </w:p>
          <w:p w:rsidR="008C2FB6" w:rsidRPr="00C02987" w:rsidRDefault="008C2FB6" w:rsidP="00D3711F">
            <w:pPr>
              <w:suppressAutoHyphens/>
              <w:ind w:left="162" w:hanging="162"/>
              <w:rPr>
                <w:rFonts w:ascii="Arial" w:hAnsi="Arial" w:cs="Arial"/>
                <w:sz w:val="20"/>
                <w:szCs w:val="20"/>
                <w:lang w:eastAsia="ar-SA"/>
              </w:rPr>
            </w:pPr>
            <w:r w:rsidRPr="00070077">
              <w:rPr>
                <w:rFonts w:ascii="Arial" w:hAnsi="Arial" w:cs="Arial"/>
                <w:sz w:val="20"/>
                <w:szCs w:val="20"/>
                <w:lang w:eastAsia="ar-SA"/>
              </w:rPr>
              <w:t xml:space="preserve">Размещение при культовых объектах жилых домов для проживания священнослужителей и членов их семей, земельных участков для трудовой деятельности </w:t>
            </w:r>
            <w:r>
              <w:rPr>
                <w:rFonts w:ascii="Arial" w:hAnsi="Arial" w:cs="Arial"/>
                <w:sz w:val="20"/>
                <w:szCs w:val="20"/>
                <w:lang w:eastAsia="ar-SA"/>
              </w:rPr>
              <w:t xml:space="preserve">в </w:t>
            </w:r>
            <w:r w:rsidRPr="00070077">
              <w:rPr>
                <w:rFonts w:ascii="Arial" w:hAnsi="Arial" w:cs="Arial"/>
                <w:sz w:val="20"/>
                <w:szCs w:val="20"/>
                <w:lang w:eastAsia="ar-SA"/>
              </w:rPr>
              <w:t>благотворительных учреждениях</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Жилые дома для проживания священнослужителей и членов их семей. </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Строения и сооружения вспомогательного назначения для отправления культа.</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8C2FB6" w:rsidRPr="00C02987" w:rsidTr="00D3711F">
        <w:trPr>
          <w:trHeight w:val="118"/>
        </w:trPr>
        <w:tc>
          <w:tcPr>
            <w:tcW w:w="5457" w:type="dxa"/>
            <w:tcBorders>
              <w:top w:val="nil"/>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Отделения банков.</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Офисы. </w:t>
            </w:r>
          </w:p>
        </w:tc>
        <w:tc>
          <w:tcPr>
            <w:tcW w:w="5457"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Размещение хозяйственных построек; гаражей служебного автотранспорта</w:t>
            </w:r>
          </w:p>
        </w:tc>
        <w:tc>
          <w:tcPr>
            <w:tcW w:w="5458" w:type="dxa"/>
            <w:tcBorders>
              <w:top w:val="nil"/>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Хозяйственные постройки, гаражи для служебного транспорта.</w:t>
            </w:r>
          </w:p>
        </w:tc>
      </w:tr>
      <w:tr w:rsidR="008C2FB6" w:rsidRPr="00C02987" w:rsidTr="00D3711F">
        <w:trPr>
          <w:trHeight w:val="345"/>
        </w:trPr>
        <w:tc>
          <w:tcPr>
            <w:tcW w:w="5457" w:type="dxa"/>
            <w:tcBorders>
              <w:top w:val="single" w:sz="4" w:space="0" w:color="auto"/>
              <w:left w:val="single" w:sz="4" w:space="0" w:color="auto"/>
              <w:bottom w:val="single" w:sz="4" w:space="0" w:color="auto"/>
              <w:right w:val="single" w:sz="4" w:space="0" w:color="auto"/>
            </w:tcBorders>
            <w:shd w:val="clear" w:color="auto" w:fill="auto"/>
            <w:noWrap/>
          </w:tcPr>
          <w:p w:rsidR="008C2FB6" w:rsidRPr="00C02987" w:rsidRDefault="008C2FB6" w:rsidP="00D3711F">
            <w:pPr>
              <w:suppressAutoHyphens/>
              <w:rPr>
                <w:rFonts w:ascii="Arial" w:hAnsi="Arial" w:cs="Arial"/>
                <w:sz w:val="20"/>
                <w:szCs w:val="20"/>
                <w:lang w:eastAsia="ar-SA"/>
              </w:rPr>
            </w:pPr>
            <w:r w:rsidRPr="00C02987">
              <w:rPr>
                <w:rFonts w:ascii="Arial" w:hAnsi="Arial" w:cs="Arial"/>
                <w:sz w:val="20"/>
                <w:szCs w:val="20"/>
                <w:lang w:eastAsia="ar-SA"/>
              </w:rPr>
              <w:t>Земельные участки парков</w:t>
            </w: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Парковые павильоны.</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Объекты общественного питания вместимостью не более 30 мест</w:t>
            </w:r>
          </w:p>
          <w:p w:rsidR="008C2FB6" w:rsidRPr="00C02987" w:rsidRDefault="008C2FB6" w:rsidP="00D3711F">
            <w:pPr>
              <w:suppressAutoHyphens/>
              <w:ind w:left="162" w:hanging="162"/>
              <w:rPr>
                <w:rFonts w:ascii="Arial" w:hAnsi="Arial" w:cs="Arial"/>
                <w:sz w:val="20"/>
                <w:szCs w:val="20"/>
                <w:lang w:eastAsia="ar-SA"/>
              </w:rPr>
            </w:pPr>
            <w:r w:rsidRPr="00C02987">
              <w:rPr>
                <w:rFonts w:ascii="Arial" w:hAnsi="Arial" w:cs="Arial"/>
                <w:sz w:val="20"/>
                <w:szCs w:val="20"/>
                <w:lang w:eastAsia="ar-SA"/>
              </w:rPr>
              <w:t>Культурно-досуговые центры</w:t>
            </w:r>
          </w:p>
        </w:tc>
        <w:tc>
          <w:tcPr>
            <w:tcW w:w="5457"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c>
          <w:tcPr>
            <w:tcW w:w="5458" w:type="dxa"/>
            <w:tcBorders>
              <w:top w:val="single" w:sz="4" w:space="0" w:color="auto"/>
              <w:left w:val="nil"/>
              <w:bottom w:val="single" w:sz="4" w:space="0" w:color="auto"/>
              <w:right w:val="single" w:sz="4" w:space="0" w:color="auto"/>
            </w:tcBorders>
            <w:shd w:val="clear" w:color="auto" w:fill="auto"/>
            <w:noWrap/>
          </w:tcPr>
          <w:p w:rsidR="008C2FB6" w:rsidRPr="00C02987" w:rsidRDefault="008C2FB6" w:rsidP="00D3711F">
            <w:pPr>
              <w:suppressAutoHyphens/>
              <w:ind w:left="162" w:hanging="162"/>
              <w:rPr>
                <w:rFonts w:ascii="Arial" w:hAnsi="Arial" w:cs="Arial"/>
                <w:sz w:val="20"/>
                <w:szCs w:val="20"/>
                <w:lang w:eastAsia="ar-SA"/>
              </w:rPr>
            </w:pPr>
          </w:p>
        </w:tc>
      </w:tr>
    </w:tbl>
    <w:p w:rsidR="008C2FB6" w:rsidRPr="001A1354" w:rsidRDefault="008C2FB6" w:rsidP="008C2FB6">
      <w:pPr>
        <w:pStyle w:val="afff1"/>
        <w:rPr>
          <w:rFonts w:ascii="Times New Roman" w:hAnsi="Times New Roman"/>
        </w:rPr>
      </w:pPr>
      <w:r w:rsidRPr="001A1354">
        <w:rPr>
          <w:rFonts w:ascii="Times New Roman" w:hAnsi="Times New Roman"/>
        </w:rPr>
        <w:t>3. Для зоны Ж-</w:t>
      </w:r>
      <w:r>
        <w:rPr>
          <w:rFonts w:ascii="Times New Roman" w:hAnsi="Times New Roman"/>
        </w:rPr>
        <w:t>2</w:t>
      </w:r>
      <w:r w:rsidRPr="001A1354">
        <w:rPr>
          <w:rFonts w:ascii="Times New Roman" w:hAnsi="Times New Roman"/>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w:t>
      </w:r>
      <w:r w:rsidRPr="001A1354">
        <w:rPr>
          <w:rFonts w:ascii="Times New Roman" w:hAnsi="Times New Roman"/>
        </w:rPr>
        <w:t>т</w:t>
      </w:r>
      <w:r>
        <w:rPr>
          <w:rFonts w:ascii="Times New Roman" w:hAnsi="Times New Roman"/>
        </w:rPr>
        <w:t xml:space="preserve">ветствии со статьёй </w:t>
      </w:r>
      <w:r w:rsidRPr="001A1354">
        <w:rPr>
          <w:rFonts w:ascii="Times New Roman" w:hAnsi="Times New Roman"/>
        </w:rPr>
        <w:t xml:space="preserve">38 Градостроительного кодекса Российской Федерации, законодательством </w:t>
      </w:r>
      <w:r>
        <w:rPr>
          <w:rFonts w:ascii="Times New Roman" w:hAnsi="Times New Roman"/>
        </w:rPr>
        <w:t>Карачаево-Черкесской Республики</w:t>
      </w:r>
      <w:r w:rsidRPr="001A1354">
        <w:rPr>
          <w:rFonts w:ascii="Times New Roman" w:hAnsi="Times New Roman"/>
        </w:rPr>
        <w:t xml:space="preserve"> и местными нормативными актами:</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максимальный размер земельного участка </w:t>
      </w:r>
      <w:r>
        <w:rPr>
          <w:rFonts w:ascii="Times New Roman" w:hAnsi="Times New Roman"/>
        </w:rPr>
        <w:t>6</w:t>
      </w:r>
      <w:r w:rsidRPr="001A1354">
        <w:rPr>
          <w:rFonts w:ascii="Times New Roman" w:hAnsi="Times New Roman"/>
        </w:rPr>
        <w:t>00 кв.м. (для земельных участков, предназначенных для</w:t>
      </w:r>
      <w:r w:rsidRPr="002F26B9">
        <w:rPr>
          <w:rFonts w:ascii="Times New Roman" w:hAnsi="Times New Roman"/>
        </w:rPr>
        <w:t xml:space="preserve"> размещения объектов малоэтажного жилищного строительства</w:t>
      </w:r>
      <w:r w:rsidRPr="001A1354">
        <w:rPr>
          <w:rFonts w:ascii="Times New Roman" w:hAnsi="Times New Roman"/>
        </w:rPr>
        <w:t>);</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минимальный размер земельного участка </w:t>
      </w:r>
      <w:r>
        <w:rPr>
          <w:rFonts w:ascii="Times New Roman" w:hAnsi="Times New Roman"/>
        </w:rPr>
        <w:t xml:space="preserve">250 кв.м </w:t>
      </w:r>
      <w:r w:rsidRPr="00F02FA1">
        <w:rPr>
          <w:rFonts w:ascii="Times New Roman" w:hAnsi="Times New Roman"/>
        </w:rPr>
        <w:t>(для земельных участков, предназначенных для размещения объектов малоэтажного жилищного строительства)</w:t>
      </w:r>
      <w:r>
        <w:rPr>
          <w:rFonts w:ascii="Times New Roman" w:hAnsi="Times New Roman"/>
        </w:rPr>
        <w:t>, 1</w:t>
      </w:r>
      <w:r w:rsidRPr="001A1354">
        <w:rPr>
          <w:rFonts w:ascii="Times New Roman" w:hAnsi="Times New Roman"/>
        </w:rPr>
        <w:t>00 кв.м.</w:t>
      </w:r>
      <w:r>
        <w:rPr>
          <w:rFonts w:ascii="Times New Roman" w:hAnsi="Times New Roman"/>
        </w:rPr>
        <w:t>(для прочих земельных уч</w:t>
      </w:r>
      <w:r>
        <w:rPr>
          <w:rFonts w:ascii="Times New Roman" w:hAnsi="Times New Roman"/>
        </w:rPr>
        <w:t>а</w:t>
      </w:r>
      <w:r>
        <w:rPr>
          <w:rFonts w:ascii="Times New Roman" w:hAnsi="Times New Roman"/>
        </w:rPr>
        <w:t>стков)</w:t>
      </w:r>
      <w:r w:rsidRPr="001A1354">
        <w:rPr>
          <w:rFonts w:ascii="Times New Roman" w:hAnsi="Times New Roman"/>
        </w:rPr>
        <w:t>;</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максимальное количество этажей: 3;</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максимальная высота здания: </w:t>
      </w:r>
      <w:smartTag w:uri="urn:schemas-microsoft-com:office:smarttags" w:element="metricconverter">
        <w:smartTagPr>
          <w:attr w:name="ProductID" w:val="14 метров"/>
        </w:smartTagPr>
        <w:r w:rsidRPr="001A1354">
          <w:rPr>
            <w:rFonts w:ascii="Times New Roman" w:hAnsi="Times New Roman"/>
          </w:rPr>
          <w:t>14 метров</w:t>
        </w:r>
      </w:smartTag>
      <w:r w:rsidRPr="001A1354">
        <w:rPr>
          <w:rFonts w:ascii="Times New Roman" w:hAnsi="Times New Roman"/>
        </w:rPr>
        <w:t xml:space="preserve"> (кроме культовых зданий и сооружений);</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 xml:space="preserve">максимальная высота ограждения между соседними земельными участками: </w:t>
      </w:r>
      <w:smartTag w:uri="urn:schemas-microsoft-com:office:smarttags" w:element="metricconverter">
        <w:smartTagPr>
          <w:attr w:name="ProductID" w:val="1,8 метров"/>
        </w:smartTagPr>
        <w:r>
          <w:rPr>
            <w:rFonts w:ascii="Times New Roman" w:hAnsi="Times New Roman"/>
          </w:rPr>
          <w:t>1,8</w:t>
        </w:r>
        <w:r w:rsidRPr="001A1354">
          <w:rPr>
            <w:rFonts w:ascii="Times New Roman" w:hAnsi="Times New Roman"/>
          </w:rPr>
          <w:t xml:space="preserve"> метр</w:t>
        </w:r>
        <w:r>
          <w:rPr>
            <w:rFonts w:ascii="Times New Roman" w:hAnsi="Times New Roman"/>
          </w:rPr>
          <w:t>ов</w:t>
        </w:r>
      </w:smartTag>
      <w:r w:rsidRPr="001A1354">
        <w:rPr>
          <w:rFonts w:ascii="Times New Roman" w:hAnsi="Times New Roman"/>
        </w:rPr>
        <w:t>;</w:t>
      </w:r>
    </w:p>
    <w:p w:rsidR="008C2FB6" w:rsidRPr="001A1354" w:rsidRDefault="008C2FB6" w:rsidP="008C2FB6">
      <w:pPr>
        <w:pStyle w:val="afff1"/>
        <w:ind w:left="900" w:firstLine="0"/>
        <w:rPr>
          <w:rFonts w:ascii="Times New Roman" w:hAnsi="Times New Roman"/>
        </w:rPr>
      </w:pPr>
      <w:r w:rsidRPr="001A1354">
        <w:rPr>
          <w:rFonts w:ascii="Times New Roman" w:hAnsi="Times New Roman"/>
        </w:rPr>
        <w:t>максимальная высота ограждения между земельными участками и территориями общ</w:t>
      </w:r>
      <w:r w:rsidRPr="001A1354">
        <w:rPr>
          <w:rFonts w:ascii="Times New Roman" w:hAnsi="Times New Roman"/>
        </w:rPr>
        <w:t>е</w:t>
      </w:r>
      <w:r w:rsidRPr="001A1354">
        <w:rPr>
          <w:rFonts w:ascii="Times New Roman" w:hAnsi="Times New Roman"/>
        </w:rPr>
        <w:t xml:space="preserve">го пользования: </w:t>
      </w:r>
      <w:smartTag w:uri="urn:schemas-microsoft-com:office:smarttags" w:element="metricconverter">
        <w:smartTagPr>
          <w:attr w:name="ProductID" w:val="1,8 метров"/>
        </w:smartTagPr>
        <w:r>
          <w:rPr>
            <w:rFonts w:ascii="Times New Roman" w:hAnsi="Times New Roman"/>
          </w:rPr>
          <w:t>1,8</w:t>
        </w:r>
        <w:r w:rsidRPr="001A1354">
          <w:rPr>
            <w:rFonts w:ascii="Times New Roman" w:hAnsi="Times New Roman"/>
          </w:rPr>
          <w:t xml:space="preserve"> метр</w:t>
        </w:r>
        <w:r>
          <w:rPr>
            <w:rFonts w:ascii="Times New Roman" w:hAnsi="Times New Roman"/>
          </w:rPr>
          <w:t>ов</w:t>
        </w:r>
      </w:smartTag>
      <w:r w:rsidRPr="001A1354">
        <w:rPr>
          <w:rFonts w:ascii="Times New Roman" w:hAnsi="Times New Roman"/>
        </w:rPr>
        <w:t>;</w:t>
      </w:r>
    </w:p>
    <w:p w:rsidR="008C2FB6" w:rsidRPr="001A1354" w:rsidRDefault="008C2FB6" w:rsidP="008C2FB6">
      <w:pPr>
        <w:pStyle w:val="afff1"/>
        <w:rPr>
          <w:rFonts w:ascii="Times New Roman" w:hAnsi="Times New Roman"/>
        </w:rPr>
      </w:pPr>
      <w:r w:rsidRPr="001A1354">
        <w:rPr>
          <w:rFonts w:ascii="Times New Roman" w:hAnsi="Times New Roman"/>
        </w:rPr>
        <w:t xml:space="preserve">максимальный процент застройки: </w:t>
      </w:r>
      <w:r>
        <w:rPr>
          <w:rFonts w:ascii="Times New Roman" w:hAnsi="Times New Roman"/>
        </w:rPr>
        <w:t>8</w:t>
      </w:r>
      <w:r w:rsidRPr="001A1354">
        <w:rPr>
          <w:rFonts w:ascii="Times New Roman" w:hAnsi="Times New Roman"/>
        </w:rPr>
        <w:t>0 процентов;</w:t>
      </w:r>
    </w:p>
    <w:p w:rsidR="008C2FB6" w:rsidRPr="001A1354" w:rsidRDefault="008C2FB6" w:rsidP="008C2FB6">
      <w:pPr>
        <w:pStyle w:val="afff1"/>
        <w:rPr>
          <w:rFonts w:ascii="Times New Roman" w:hAnsi="Times New Roman"/>
        </w:rPr>
      </w:pPr>
      <w:r w:rsidRPr="001A1354">
        <w:rPr>
          <w:rFonts w:ascii="Times New Roman" w:hAnsi="Times New Roman"/>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6 м"/>
        </w:smartTagPr>
        <w:r>
          <w:rPr>
            <w:rFonts w:ascii="Times New Roman" w:hAnsi="Times New Roman"/>
          </w:rPr>
          <w:t>6</w:t>
        </w:r>
        <w:r w:rsidRPr="001A1354">
          <w:rPr>
            <w:rFonts w:ascii="Times New Roman" w:hAnsi="Times New Roman"/>
          </w:rPr>
          <w:t xml:space="preserve"> м</w:t>
        </w:r>
      </w:smartTag>
      <w:r w:rsidRPr="001A1354">
        <w:rPr>
          <w:rFonts w:ascii="Times New Roman" w:hAnsi="Times New Roman"/>
        </w:rPr>
        <w:t>., межквартального проезда (жилой улицы): 3м.</w:t>
      </w:r>
    </w:p>
    <w:p w:rsidR="008C2FB6" w:rsidRPr="001A1354" w:rsidRDefault="008C2FB6" w:rsidP="008C2FB6">
      <w:pPr>
        <w:pStyle w:val="afff1"/>
        <w:rPr>
          <w:rFonts w:ascii="Times New Roman" w:hAnsi="Times New Roman"/>
        </w:rPr>
      </w:pPr>
      <w:r w:rsidRPr="001A1354">
        <w:rPr>
          <w:rFonts w:ascii="Times New Roman" w:hAnsi="Times New Roman"/>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w:t>
      </w:r>
      <w:r w:rsidRPr="001A1354">
        <w:rPr>
          <w:rFonts w:ascii="Times New Roman" w:hAnsi="Times New Roman"/>
        </w:rPr>
        <w:t>и</w:t>
      </w:r>
      <w:r w:rsidRPr="001A1354">
        <w:rPr>
          <w:rFonts w:ascii="Times New Roman" w:hAnsi="Times New Roman"/>
        </w:rPr>
        <w:t xml:space="preserve">вов градостроительного проектирования. </w:t>
      </w:r>
    </w:p>
    <w:p w:rsidR="008C2FB6" w:rsidRDefault="008C2FB6" w:rsidP="008C2FB6">
      <w:pPr>
        <w:pStyle w:val="afff1"/>
        <w:rPr>
          <w:rFonts w:ascii="Times New Roman" w:hAnsi="Times New Roman"/>
        </w:rPr>
      </w:pPr>
      <w:r w:rsidRPr="001A1354">
        <w:rPr>
          <w:rFonts w:ascii="Times New Roman" w:hAnsi="Times New Roman"/>
        </w:rPr>
        <w:t xml:space="preserve">4. Ограничения использования земельных участков и объектов капитального строительства указаны в </w:t>
      </w:r>
      <w:r w:rsidRPr="00273243">
        <w:rPr>
          <w:rFonts w:ascii="Times New Roman" w:hAnsi="Times New Roman"/>
        </w:rPr>
        <w:t>статье 4</w:t>
      </w:r>
      <w:r>
        <w:rPr>
          <w:rFonts w:ascii="Times New Roman" w:hAnsi="Times New Roman"/>
        </w:rPr>
        <w:t>2</w:t>
      </w:r>
      <w:r w:rsidRPr="001A1354">
        <w:rPr>
          <w:rFonts w:ascii="Times New Roman" w:hAnsi="Times New Roman"/>
        </w:rPr>
        <w:t xml:space="preserve"> настоящих Правил.</w:t>
      </w:r>
    </w:p>
    <w:p w:rsidR="008C2FB6" w:rsidRPr="001A1354" w:rsidRDefault="008C2FB6" w:rsidP="008C2FB6">
      <w:pPr>
        <w:pStyle w:val="312"/>
        <w:tabs>
          <w:tab w:val="clear" w:pos="2340"/>
          <w:tab w:val="left" w:pos="2268"/>
        </w:tabs>
        <w:ind w:left="2268" w:hanging="1368"/>
      </w:pPr>
      <w:bookmarkStart w:id="138" w:name="_Toc343934687"/>
      <w:bookmarkEnd w:id="136"/>
      <w:r w:rsidRPr="001A1354">
        <w:t xml:space="preserve">Статья </w:t>
      </w:r>
      <w:r>
        <w:t>25</w:t>
      </w:r>
      <w:r w:rsidRPr="001A1354">
        <w:t xml:space="preserve">. </w:t>
      </w:r>
      <w:r w:rsidRPr="001A1354">
        <w:tab/>
        <w:t>Градостроительный регламент зоны делового, общественного и коммерческого назначения (ОД).</w:t>
      </w:r>
      <w:bookmarkEnd w:id="138"/>
    </w:p>
    <w:p w:rsidR="008C2FB6" w:rsidRPr="00516164" w:rsidRDefault="008C2FB6" w:rsidP="008C2FB6">
      <w:pPr>
        <w:suppressAutoHyphens/>
        <w:spacing w:before="120"/>
        <w:ind w:firstLine="900"/>
        <w:jc w:val="both"/>
        <w:rPr>
          <w:sz w:val="26"/>
          <w:szCs w:val="26"/>
          <w:lang w:eastAsia="ar-SA"/>
        </w:rPr>
      </w:pPr>
      <w:r w:rsidRPr="00516164">
        <w:rPr>
          <w:sz w:val="26"/>
          <w:szCs w:val="26"/>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516164"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516164" w:rsidRDefault="008C2FB6" w:rsidP="00D3711F">
            <w:pPr>
              <w:suppressAutoHyphens/>
              <w:jc w:val="center"/>
              <w:rPr>
                <w:rFonts w:ascii="Arial" w:hAnsi="Arial" w:cs="Arial"/>
                <w:sz w:val="20"/>
                <w:szCs w:val="20"/>
                <w:lang w:eastAsia="ar-SA"/>
              </w:rPr>
            </w:pPr>
            <w:r w:rsidRPr="00516164">
              <w:rPr>
                <w:rFonts w:ascii="Arial" w:hAnsi="Arial" w:cs="Arial"/>
                <w:b/>
                <w:bCs/>
                <w:sz w:val="20"/>
                <w:szCs w:val="20"/>
                <w:lang w:eastAsia="ar-SA"/>
              </w:rPr>
              <w:lastRenderedPageBreak/>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6164" w:rsidRDefault="008C2FB6" w:rsidP="00D3711F">
            <w:pPr>
              <w:suppressAutoHyphens/>
              <w:jc w:val="center"/>
              <w:rPr>
                <w:rFonts w:ascii="Arial" w:hAnsi="Arial" w:cs="Arial"/>
                <w:b/>
                <w:bCs/>
                <w:sz w:val="20"/>
                <w:szCs w:val="20"/>
                <w:lang w:eastAsia="ar-SA"/>
              </w:rPr>
            </w:pPr>
            <w:r w:rsidRPr="00516164">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6164" w:rsidRDefault="008C2FB6" w:rsidP="00D3711F">
            <w:pPr>
              <w:suppressAutoHyphens/>
              <w:jc w:val="center"/>
              <w:rPr>
                <w:rFonts w:ascii="Arial" w:hAnsi="Arial" w:cs="Arial"/>
                <w:b/>
                <w:bCs/>
                <w:sz w:val="20"/>
                <w:szCs w:val="20"/>
                <w:lang w:eastAsia="ar-SA"/>
              </w:rPr>
            </w:pPr>
            <w:r w:rsidRPr="00516164">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6164" w:rsidRDefault="008C2FB6" w:rsidP="00D3711F">
            <w:pPr>
              <w:suppressAutoHyphens/>
              <w:jc w:val="center"/>
              <w:rPr>
                <w:rFonts w:ascii="Arial" w:hAnsi="Arial" w:cs="Arial"/>
                <w:b/>
                <w:bCs/>
                <w:sz w:val="20"/>
                <w:szCs w:val="20"/>
                <w:lang w:eastAsia="ar-SA"/>
              </w:rPr>
            </w:pPr>
            <w:r w:rsidRPr="00516164">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516164" w:rsidTr="00D3711F">
        <w:trPr>
          <w:trHeight w:val="94"/>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для размещения объектов оптовой и розничной торговли</w:t>
            </w:r>
          </w:p>
        </w:tc>
        <w:tc>
          <w:tcPr>
            <w:tcW w:w="5461" w:type="dxa"/>
            <w:tcBorders>
              <w:top w:val="nil"/>
              <w:left w:val="nil"/>
              <w:bottom w:val="single" w:sz="4" w:space="0" w:color="auto"/>
              <w:right w:val="single" w:sz="4" w:space="0" w:color="auto"/>
            </w:tcBorders>
            <w:shd w:val="clear" w:color="auto" w:fill="auto"/>
            <w:noWrap/>
          </w:tcPr>
          <w:p w:rsidR="008C2FB6"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розничной торговли</w:t>
            </w:r>
          </w:p>
          <w:p w:rsidR="008C2FB6" w:rsidRPr="00516164" w:rsidRDefault="008C2FB6" w:rsidP="00D3711F">
            <w:pPr>
              <w:suppressAutoHyphens/>
              <w:ind w:left="162" w:hanging="162"/>
              <w:rPr>
                <w:rFonts w:ascii="Arial" w:hAnsi="Arial" w:cs="Arial"/>
                <w:sz w:val="20"/>
                <w:szCs w:val="20"/>
                <w:lang w:eastAsia="ar-SA"/>
              </w:rPr>
            </w:pPr>
            <w:r w:rsidRPr="0027768F">
              <w:rPr>
                <w:rFonts w:ascii="Arial" w:hAnsi="Arial" w:cs="Arial"/>
                <w:sz w:val="20"/>
                <w:szCs w:val="20"/>
                <w:lang w:eastAsia="ar-SA"/>
              </w:rPr>
              <w:t>Торговые центры</w:t>
            </w:r>
          </w:p>
        </w:tc>
        <w:tc>
          <w:tcPr>
            <w:tcW w:w="5461" w:type="dxa"/>
            <w:vMerge w:val="restart"/>
            <w:tcBorders>
              <w:top w:val="nil"/>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nil"/>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разгрузки автомобилей (рампы).</w:t>
            </w:r>
          </w:p>
        </w:tc>
      </w:tr>
      <w:tr w:rsidR="008C2FB6" w:rsidRPr="00516164"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ресторанов, кафе, баров</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 Объекты общественного питания </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684"/>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столовых при предприятиях и учреждениях и предприятий поставки продукции общественного питания</w:t>
            </w: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ремонтных мастерских и мастерских технического обслуживания</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мелкого бытового ремонта</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химчисток, прачечных</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Химчистки, прачечные</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фотоателье, фотолабораторий</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Фотоателье, фотолаборатории</w:t>
            </w: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tcBorders>
              <w:top w:val="nil"/>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tcBorders>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tcBorders>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8C2FB6" w:rsidRPr="00516164" w:rsidTr="00D3711F">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бань</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Бани, сауны, фитнес-центры</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открытых плескательных бассейнов, площадок для занятий физкультурой и спортом.</w:t>
            </w:r>
          </w:p>
        </w:tc>
        <w:tc>
          <w:tcPr>
            <w:tcW w:w="5462"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погрузки автомобилей (рампы).</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Бассейны крытые, отдельно стоящие спортивные залы. </w:t>
            </w:r>
          </w:p>
        </w:tc>
      </w:tr>
      <w:tr w:rsidR="008C2FB6" w:rsidRPr="00516164" w:rsidTr="00D3711F">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парикмахерских</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Парикмахерские</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погрузки автомобилей (рампы).</w:t>
            </w:r>
          </w:p>
        </w:tc>
      </w:tr>
      <w:tr w:rsidR="008C2FB6" w:rsidRPr="00516164" w:rsidTr="00D3711F">
        <w:trPr>
          <w:trHeight w:val="46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предприятий по прокату</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по предоставлению услуг по прокату техники</w:t>
            </w: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46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гостиниц</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 Гостиницы </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отдельно стоящих бань и саун, в т.ч.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отдельно стоящие бассейны, бани и сауны.</w:t>
            </w:r>
          </w:p>
        </w:tc>
      </w:tr>
      <w:tr w:rsidR="008C2FB6" w:rsidRPr="00516164" w:rsidTr="00D3711F">
        <w:trPr>
          <w:trHeight w:val="694"/>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Дошкольные образовательные учреждения.</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Общеобразовательные школы.</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Учреждения начального, среднего, высшего  профессионального образования</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tc>
      </w:tr>
      <w:tr w:rsidR="008C2FB6" w:rsidRPr="00516164" w:rsidTr="00D3711F">
        <w:trPr>
          <w:trHeight w:val="1116"/>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научных и научно-исследовательских организаций без производственной базы</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автотранспорта, лабораторные корпуса</w:t>
            </w:r>
          </w:p>
        </w:tc>
      </w:tr>
      <w:tr w:rsidR="008C2FB6" w:rsidRPr="00516164" w:rsidTr="00D3711F">
        <w:trPr>
          <w:trHeight w:val="83"/>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государственных академий наук</w:t>
            </w: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1676"/>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lastRenderedPageBreak/>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Амбулаторно-поликлинические учреждения.</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Медицинские центры, в т.ч. научно-практические.</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Учреждения охраны материнства и детства.</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Аптечные учреждения.</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Медицинские кабинеты.</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62"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tc>
      </w:tr>
      <w:tr w:rsidR="008C2FB6" w:rsidRPr="00516164"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Административные здания для размещения органов управления</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516164" w:rsidTr="00D3711F">
        <w:trPr>
          <w:trHeight w:val="641"/>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для размещения органов по обеспечен</w:t>
            </w:r>
            <w:r>
              <w:rPr>
                <w:rFonts w:ascii="Arial" w:hAnsi="Arial" w:cs="Arial"/>
                <w:sz w:val="20"/>
                <w:szCs w:val="20"/>
                <w:lang w:eastAsia="ar-SA"/>
              </w:rPr>
              <w:t>ию законности и охраны порядка.</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332"/>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организаций обязательного социального обеспечения и объектов предоставления социальных услуг</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для предоставления социальных услуг</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293"/>
        </w:trPr>
        <w:tc>
          <w:tcPr>
            <w:tcW w:w="5461" w:type="dxa"/>
            <w:tcBorders>
              <w:top w:val="single" w:sz="4" w:space="0" w:color="auto"/>
              <w:left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61" w:type="dxa"/>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Учебные корпуса специализированных спортивных учебных учреждений.</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Спортивные площадки, спортядра, спортивные корпуса, бассейны</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516164" w:rsidTr="00D3711F">
        <w:trPr>
          <w:trHeight w:val="561"/>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1018"/>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учреждений кино и кинопроката</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Кинотеатры</w:t>
            </w:r>
          </w:p>
        </w:tc>
        <w:tc>
          <w:tcPr>
            <w:tcW w:w="5461"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C2FB6" w:rsidRPr="00516164" w:rsidTr="00D3711F">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Культурно-досуговые центры </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Дворцы и дома культуры</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lastRenderedPageBreak/>
              <w:t>Земельные участки выставок, музеев;</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Музеи</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Учреждения дополнительного образования детей и взрослых.</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Клубы</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Библиотеки</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Офисы и банки</w:t>
            </w:r>
          </w:p>
        </w:tc>
        <w:tc>
          <w:tcPr>
            <w:tcW w:w="5461"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организаций почтовой связи</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Отделения почтовой связи, иные учреждения организаций почтовой связи</w:t>
            </w:r>
          </w:p>
        </w:tc>
        <w:tc>
          <w:tcPr>
            <w:tcW w:w="5461"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p>
        </w:tc>
      </w:tr>
      <w:tr w:rsidR="008C2FB6" w:rsidRPr="00516164" w:rsidTr="00D3711F">
        <w:trPr>
          <w:trHeight w:val="254"/>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Автостоянки, в том числе многоуровневые, для хранения индивидуального автотранспорта</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Не установлены</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Не установлены.</w:t>
            </w:r>
          </w:p>
        </w:tc>
      </w:tr>
      <w:tr w:rsidR="008C2FB6" w:rsidRPr="00516164"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скверов</w:t>
            </w:r>
          </w:p>
        </w:tc>
        <w:tc>
          <w:tcPr>
            <w:tcW w:w="5461" w:type="dxa"/>
            <w:tcBorders>
              <w:top w:val="nil"/>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 Не установлены</w:t>
            </w:r>
          </w:p>
        </w:tc>
        <w:tc>
          <w:tcPr>
            <w:tcW w:w="5461" w:type="dxa"/>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50451">
              <w:rPr>
                <w:rFonts w:ascii="Arial" w:hAnsi="Arial" w:cs="Arial"/>
                <w:sz w:val="20"/>
                <w:szCs w:val="20"/>
                <w:lang w:eastAsia="ar-SA"/>
              </w:rPr>
              <w:t>Не установлены</w:t>
            </w:r>
          </w:p>
        </w:tc>
        <w:tc>
          <w:tcPr>
            <w:tcW w:w="5462" w:type="dxa"/>
            <w:tcBorders>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Не установлены</w:t>
            </w:r>
          </w:p>
        </w:tc>
      </w:tr>
    </w:tbl>
    <w:p w:rsidR="008C2FB6" w:rsidRPr="00516164" w:rsidRDefault="008C2FB6" w:rsidP="008C2FB6">
      <w:pPr>
        <w:suppressAutoHyphens/>
        <w:spacing w:before="120"/>
        <w:ind w:firstLine="900"/>
        <w:jc w:val="both"/>
        <w:rPr>
          <w:lang w:eastAsia="ar-SA"/>
        </w:rPr>
      </w:pPr>
      <w:r w:rsidRPr="00516164">
        <w:rPr>
          <w:lang w:eastAsia="ar-SA"/>
        </w:rPr>
        <w:t>2. Перечень условно разрешённых видов использования объектов капитального строительства и земельных участков:</w:t>
      </w:r>
    </w:p>
    <w:p w:rsidR="008C2FB6" w:rsidRPr="00516164" w:rsidRDefault="008C2FB6" w:rsidP="008C2FB6">
      <w:pPr>
        <w:suppressAutoHyphens/>
        <w:rPr>
          <w:lang w:eastAsia="ar-SA"/>
        </w:rPr>
      </w:pPr>
    </w:p>
    <w:tbl>
      <w:tblPr>
        <w:tblW w:w="21845" w:type="dxa"/>
        <w:tblInd w:w="93" w:type="dxa"/>
        <w:tblLayout w:type="fixed"/>
        <w:tblLook w:val="0000"/>
      </w:tblPr>
      <w:tblGrid>
        <w:gridCol w:w="5461"/>
        <w:gridCol w:w="5461"/>
        <w:gridCol w:w="5461"/>
        <w:gridCol w:w="5462"/>
      </w:tblGrid>
      <w:tr w:rsidR="008C2FB6" w:rsidRPr="00516164"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516164" w:rsidRDefault="008C2FB6" w:rsidP="00D3711F">
            <w:pPr>
              <w:suppressAutoHyphens/>
              <w:jc w:val="center"/>
              <w:rPr>
                <w:rFonts w:ascii="Arial" w:hAnsi="Arial" w:cs="Arial"/>
                <w:sz w:val="20"/>
                <w:szCs w:val="20"/>
                <w:lang w:eastAsia="ar-SA"/>
              </w:rPr>
            </w:pPr>
            <w:r w:rsidRPr="00516164">
              <w:rPr>
                <w:rFonts w:ascii="Arial" w:hAnsi="Arial" w:cs="Arial"/>
                <w:b/>
                <w:bCs/>
                <w:sz w:val="20"/>
                <w:szCs w:val="20"/>
                <w:lang w:eastAsia="ar-SA"/>
              </w:rPr>
              <w:t>Состав условно разрешённого вида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6164" w:rsidRDefault="008C2FB6" w:rsidP="00D3711F">
            <w:pPr>
              <w:suppressAutoHyphens/>
              <w:jc w:val="center"/>
              <w:rPr>
                <w:rFonts w:ascii="Arial" w:hAnsi="Arial" w:cs="Arial"/>
                <w:b/>
                <w:bCs/>
                <w:sz w:val="20"/>
                <w:szCs w:val="20"/>
                <w:lang w:eastAsia="ar-SA"/>
              </w:rPr>
            </w:pPr>
            <w:r w:rsidRPr="00516164">
              <w:rPr>
                <w:rFonts w:ascii="Arial" w:hAnsi="Arial" w:cs="Arial"/>
                <w:b/>
                <w:bCs/>
                <w:sz w:val="20"/>
                <w:szCs w:val="20"/>
                <w:lang w:eastAsia="ar-SA"/>
              </w:rPr>
              <w:t>Условно разрешённые виды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6164" w:rsidRDefault="008C2FB6" w:rsidP="00D3711F">
            <w:pPr>
              <w:suppressAutoHyphens/>
              <w:jc w:val="center"/>
              <w:rPr>
                <w:rFonts w:ascii="Arial" w:hAnsi="Arial" w:cs="Arial"/>
                <w:b/>
                <w:bCs/>
                <w:sz w:val="20"/>
                <w:szCs w:val="20"/>
                <w:lang w:eastAsia="ar-SA"/>
              </w:rPr>
            </w:pPr>
            <w:r w:rsidRPr="00516164">
              <w:rPr>
                <w:rFonts w:ascii="Arial" w:hAnsi="Arial" w:cs="Arial"/>
                <w:b/>
                <w:bCs/>
                <w:sz w:val="20"/>
                <w:szCs w:val="20"/>
                <w:lang w:eastAsia="ar-SA"/>
              </w:rPr>
              <w:t>Вспомогательные  виды использования земельных участков (установленные к условно разрешённым)</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6164" w:rsidRDefault="008C2FB6" w:rsidP="00D3711F">
            <w:pPr>
              <w:suppressAutoHyphens/>
              <w:jc w:val="center"/>
              <w:rPr>
                <w:rFonts w:ascii="Arial" w:hAnsi="Arial" w:cs="Arial"/>
                <w:b/>
                <w:bCs/>
                <w:sz w:val="20"/>
                <w:szCs w:val="20"/>
                <w:lang w:eastAsia="ar-SA"/>
              </w:rPr>
            </w:pPr>
            <w:r w:rsidRPr="00516164">
              <w:rPr>
                <w:rFonts w:ascii="Arial" w:hAnsi="Arial" w:cs="Arial"/>
                <w:b/>
                <w:bCs/>
                <w:sz w:val="20"/>
                <w:szCs w:val="20"/>
                <w:lang w:eastAsia="ar-SA"/>
              </w:rPr>
              <w:t>Вспомогательные  виды использования объектов капитального строительства (установленные к условно разрешённым)</w:t>
            </w:r>
          </w:p>
        </w:tc>
      </w:tr>
      <w:tr w:rsidR="008C2FB6" w:rsidRPr="00516164" w:rsidTr="00D3711F">
        <w:trPr>
          <w:trHeight w:val="1620"/>
        </w:trPr>
        <w:tc>
          <w:tcPr>
            <w:tcW w:w="5461" w:type="dxa"/>
            <w:tcBorders>
              <w:top w:val="nil"/>
              <w:left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рынков</w:t>
            </w:r>
          </w:p>
        </w:tc>
        <w:tc>
          <w:tcPr>
            <w:tcW w:w="5461" w:type="dxa"/>
            <w:tcBorders>
              <w:top w:val="nil"/>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 Розничные рынки</w:t>
            </w:r>
          </w:p>
        </w:tc>
        <w:tc>
          <w:tcPr>
            <w:tcW w:w="5461" w:type="dxa"/>
            <w:tcBorders>
              <w:top w:val="nil"/>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w:t>
            </w:r>
          </w:p>
        </w:tc>
        <w:tc>
          <w:tcPr>
            <w:tcW w:w="5462" w:type="dxa"/>
            <w:tcBorders>
              <w:top w:val="nil"/>
              <w:left w:val="nil"/>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 сооружения для разгрузки автомобилей (рампы).</w:t>
            </w:r>
          </w:p>
        </w:tc>
      </w:tr>
      <w:tr w:rsidR="008C2FB6" w:rsidRPr="00516164" w:rsidTr="00D3711F">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религиозных групп и организаций</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Культовые объекты </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Хозяйственные постройки.</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Строения и сооружения вспомогательного назначения для отправления культа.</w:t>
            </w:r>
          </w:p>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8C2FB6" w:rsidRPr="00516164" w:rsidTr="00D3711F">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516164" w:rsidRDefault="008C2FB6" w:rsidP="00D3711F">
            <w:pPr>
              <w:suppressAutoHyphens/>
              <w:rPr>
                <w:rFonts w:ascii="Arial" w:hAnsi="Arial" w:cs="Arial"/>
                <w:sz w:val="20"/>
                <w:szCs w:val="20"/>
                <w:lang w:eastAsia="ar-SA"/>
              </w:rPr>
            </w:pPr>
            <w:r w:rsidRPr="00516164">
              <w:rPr>
                <w:rFonts w:ascii="Arial" w:hAnsi="Arial" w:cs="Arial"/>
                <w:sz w:val="20"/>
                <w:szCs w:val="20"/>
                <w:lang w:eastAsia="ar-SA"/>
              </w:rPr>
              <w:t>Земельные участки скверов</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 Не установлены</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Размещение временных летних предприятий общественного питания вместимостью не более 30 мест</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516164" w:rsidRDefault="008C2FB6" w:rsidP="00D3711F">
            <w:pPr>
              <w:suppressAutoHyphens/>
              <w:ind w:left="162" w:hanging="162"/>
              <w:rPr>
                <w:rFonts w:ascii="Arial" w:hAnsi="Arial" w:cs="Arial"/>
                <w:sz w:val="20"/>
                <w:szCs w:val="20"/>
                <w:lang w:eastAsia="ar-SA"/>
              </w:rPr>
            </w:pPr>
            <w:r w:rsidRPr="00516164">
              <w:rPr>
                <w:rFonts w:ascii="Arial" w:hAnsi="Arial" w:cs="Arial"/>
                <w:sz w:val="20"/>
                <w:szCs w:val="20"/>
                <w:lang w:eastAsia="ar-SA"/>
              </w:rPr>
              <w:t>Не установлены</w:t>
            </w:r>
          </w:p>
        </w:tc>
      </w:tr>
    </w:tbl>
    <w:p w:rsidR="008C2FB6" w:rsidRPr="009B613A" w:rsidRDefault="008C2FB6" w:rsidP="008C2FB6">
      <w:pPr>
        <w:suppressAutoHyphens/>
        <w:spacing w:before="120"/>
        <w:ind w:firstLine="900"/>
        <w:jc w:val="both"/>
        <w:rPr>
          <w:lang w:eastAsia="ar-SA"/>
        </w:rPr>
      </w:pPr>
      <w:r w:rsidRPr="009B613A">
        <w:rPr>
          <w:lang w:eastAsia="ar-SA"/>
        </w:rPr>
        <w:lastRenderedPageBreak/>
        <w: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w:t>
      </w:r>
      <w:r w:rsidRPr="009B613A">
        <w:rPr>
          <w:lang w:eastAsia="ar-SA"/>
        </w:rPr>
        <w:t>о</w:t>
      </w:r>
      <w:r w:rsidRPr="009B613A">
        <w:rPr>
          <w:lang w:eastAsia="ar-SA"/>
        </w:rPr>
        <w:t xml:space="preserve">строительного кодекса Российской Федерации, законодательством </w:t>
      </w:r>
      <w:r>
        <w:rPr>
          <w:lang w:eastAsia="ar-SA"/>
        </w:rPr>
        <w:t>Карачаево-Черкесской Республики</w:t>
      </w:r>
      <w:r w:rsidRPr="009B613A">
        <w:rPr>
          <w:lang w:eastAsia="ar-SA"/>
        </w:rPr>
        <w:t xml:space="preserve"> и местными нормативными актами:</w:t>
      </w:r>
    </w:p>
    <w:p w:rsidR="008C2FB6" w:rsidRPr="009B613A" w:rsidRDefault="008C2FB6" w:rsidP="008C2FB6">
      <w:pPr>
        <w:pStyle w:val="afff1"/>
        <w:ind w:left="900" w:firstLine="0"/>
        <w:rPr>
          <w:rFonts w:ascii="Times New Roman" w:hAnsi="Times New Roman"/>
        </w:rPr>
      </w:pPr>
      <w:r w:rsidRPr="009B613A">
        <w:rPr>
          <w:rFonts w:ascii="Times New Roman" w:hAnsi="Times New Roman"/>
        </w:rPr>
        <w:t xml:space="preserve">максимальная высота зданий: </w:t>
      </w:r>
      <w:smartTag w:uri="urn:schemas-microsoft-com:office:smarttags" w:element="metricconverter">
        <w:smartTagPr>
          <w:attr w:name="ProductID" w:val="20 метров"/>
        </w:smartTagPr>
        <w:r w:rsidRPr="009B613A">
          <w:rPr>
            <w:rFonts w:ascii="Times New Roman" w:hAnsi="Times New Roman"/>
          </w:rPr>
          <w:t>20 метров</w:t>
        </w:r>
      </w:smartTag>
      <w:r w:rsidRPr="009B613A">
        <w:rPr>
          <w:rFonts w:ascii="Times New Roman" w:hAnsi="Times New Roman"/>
        </w:rPr>
        <w:t>;</w:t>
      </w:r>
    </w:p>
    <w:p w:rsidR="008C2FB6" w:rsidRPr="009B613A" w:rsidRDefault="008C2FB6" w:rsidP="008C2FB6">
      <w:pPr>
        <w:pStyle w:val="afff1"/>
        <w:ind w:left="900" w:firstLine="0"/>
        <w:rPr>
          <w:rFonts w:ascii="Times New Roman" w:hAnsi="Times New Roman"/>
        </w:rPr>
      </w:pPr>
      <w:r w:rsidRPr="009B613A">
        <w:rPr>
          <w:rFonts w:ascii="Times New Roman" w:hAnsi="Times New Roman"/>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2,5 метра"/>
        </w:smartTagPr>
        <w:r w:rsidRPr="009B613A">
          <w:rPr>
            <w:rFonts w:ascii="Times New Roman" w:hAnsi="Times New Roman"/>
          </w:rPr>
          <w:t>2,5 метра</w:t>
        </w:r>
      </w:smartTag>
      <w:r w:rsidRPr="009B613A">
        <w:rPr>
          <w:rFonts w:ascii="Times New Roman" w:hAnsi="Times New Roman"/>
        </w:rPr>
        <w:t>;</w:t>
      </w:r>
    </w:p>
    <w:p w:rsidR="008C2FB6" w:rsidRPr="009B613A" w:rsidRDefault="008C2FB6" w:rsidP="008C2FB6">
      <w:pPr>
        <w:suppressAutoHyphens/>
        <w:spacing w:before="120"/>
        <w:ind w:firstLine="900"/>
        <w:jc w:val="both"/>
        <w:rPr>
          <w:lang w:eastAsia="ar-SA"/>
        </w:rPr>
      </w:pPr>
      <w:r w:rsidRPr="009B613A">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C2FB6" w:rsidRPr="009B613A" w:rsidRDefault="008C2FB6" w:rsidP="008C2FB6">
      <w:pPr>
        <w:suppressAutoHyphens/>
        <w:spacing w:before="120"/>
        <w:ind w:firstLine="900"/>
        <w:jc w:val="both"/>
        <w:rPr>
          <w:lang w:eastAsia="ar-SA"/>
        </w:rPr>
      </w:pPr>
      <w:r w:rsidRPr="009B613A">
        <w:rPr>
          <w:lang w:eastAsia="ar-SA"/>
        </w:rPr>
        <w:t xml:space="preserve">4. Ограничения использования земельных участков и объектов капитального строительства указаны </w:t>
      </w:r>
      <w:r w:rsidRPr="00B8155F">
        <w:rPr>
          <w:lang w:eastAsia="ar-SA"/>
        </w:rPr>
        <w:t xml:space="preserve">в </w:t>
      </w:r>
      <w:r w:rsidRPr="00273243">
        <w:rPr>
          <w:lang w:eastAsia="ar-SA"/>
        </w:rPr>
        <w:t>статье 42</w:t>
      </w:r>
      <w:r w:rsidRPr="009B613A">
        <w:rPr>
          <w:lang w:eastAsia="ar-SA"/>
        </w:rPr>
        <w:t xml:space="preserve"> настоящих Правил.</w:t>
      </w:r>
    </w:p>
    <w:p w:rsidR="008C2FB6" w:rsidRPr="00445C0A" w:rsidRDefault="008C2FB6" w:rsidP="008C2FB6">
      <w:pPr>
        <w:keepNext/>
        <w:numPr>
          <w:ilvl w:val="2"/>
          <w:numId w:val="0"/>
        </w:numPr>
        <w:tabs>
          <w:tab w:val="num" w:pos="0"/>
          <w:tab w:val="left" w:pos="2268"/>
        </w:tabs>
        <w:suppressAutoHyphens/>
        <w:spacing w:before="240" w:after="120"/>
        <w:ind w:left="2268" w:hanging="1368"/>
        <w:outlineLvl w:val="2"/>
        <w:rPr>
          <w:b/>
          <w:bCs/>
          <w:lang w:eastAsia="ar-SA"/>
        </w:rPr>
      </w:pPr>
      <w:bookmarkStart w:id="139" w:name="_Toc302731036"/>
      <w:bookmarkStart w:id="140" w:name="_Toc343934688"/>
      <w:r w:rsidRPr="00445C0A">
        <w:rPr>
          <w:b/>
          <w:bCs/>
          <w:lang w:eastAsia="ar-SA"/>
        </w:rPr>
        <w:t>Статья 2</w:t>
      </w:r>
      <w:r>
        <w:rPr>
          <w:b/>
          <w:bCs/>
          <w:lang w:eastAsia="ar-SA"/>
        </w:rPr>
        <w:t>6</w:t>
      </w:r>
      <w:r w:rsidRPr="00445C0A">
        <w:rPr>
          <w:b/>
          <w:bCs/>
          <w:lang w:eastAsia="ar-SA"/>
        </w:rPr>
        <w:t xml:space="preserve">. </w:t>
      </w:r>
      <w:r w:rsidRPr="00445C0A">
        <w:rPr>
          <w:b/>
          <w:bCs/>
          <w:lang w:eastAsia="ar-SA"/>
        </w:rPr>
        <w:tab/>
        <w:t>Градостроительный регламент зоны коммерческого назначения (КТ).</w:t>
      </w:r>
      <w:bookmarkEnd w:id="139"/>
      <w:bookmarkEnd w:id="140"/>
    </w:p>
    <w:p w:rsidR="008C2FB6" w:rsidRPr="00445C0A" w:rsidRDefault="008C2FB6" w:rsidP="008C2FB6">
      <w:pPr>
        <w:rPr>
          <w:lang w:eastAsia="ar-SA"/>
        </w:rPr>
      </w:pPr>
      <w:r w:rsidRPr="00445C0A">
        <w:rPr>
          <w:lang w:eastAsia="ar-SA"/>
        </w:rPr>
        <w:t>1. Перечень основных видов разрешённого использования объектов капитального строительства и земельных участков:</w:t>
      </w:r>
    </w:p>
    <w:p w:rsidR="008C2FB6" w:rsidRPr="00445C0A" w:rsidRDefault="008C2FB6" w:rsidP="008C2FB6">
      <w:pPr>
        <w:suppressAutoHyphens/>
        <w:rPr>
          <w:lang w:eastAsia="ar-SA"/>
        </w:rPr>
      </w:pPr>
    </w:p>
    <w:tbl>
      <w:tblPr>
        <w:tblW w:w="21845" w:type="dxa"/>
        <w:tblInd w:w="93" w:type="dxa"/>
        <w:tblLayout w:type="fixed"/>
        <w:tblLook w:val="0000"/>
      </w:tblPr>
      <w:tblGrid>
        <w:gridCol w:w="5461"/>
        <w:gridCol w:w="5461"/>
        <w:gridCol w:w="5461"/>
        <w:gridCol w:w="5462"/>
      </w:tblGrid>
      <w:tr w:rsidR="008C2FB6" w:rsidRPr="00445C0A"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445C0A" w:rsidRDefault="008C2FB6" w:rsidP="00D3711F">
            <w:pPr>
              <w:suppressAutoHyphens/>
              <w:jc w:val="center"/>
              <w:rPr>
                <w:rFonts w:ascii="Arial" w:hAnsi="Arial" w:cs="Arial"/>
                <w:sz w:val="20"/>
                <w:szCs w:val="20"/>
                <w:lang w:eastAsia="ar-SA"/>
              </w:rPr>
            </w:pPr>
            <w:r w:rsidRPr="00445C0A">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445C0A" w:rsidRDefault="008C2FB6" w:rsidP="00D3711F">
            <w:pPr>
              <w:suppressAutoHyphens/>
              <w:jc w:val="center"/>
              <w:rPr>
                <w:rFonts w:ascii="Arial" w:hAnsi="Arial" w:cs="Arial"/>
                <w:b/>
                <w:bCs/>
                <w:sz w:val="20"/>
                <w:szCs w:val="20"/>
                <w:lang w:eastAsia="ar-SA"/>
              </w:rPr>
            </w:pPr>
            <w:r w:rsidRPr="00445C0A">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445C0A" w:rsidRDefault="008C2FB6" w:rsidP="00D3711F">
            <w:pPr>
              <w:suppressAutoHyphens/>
              <w:jc w:val="center"/>
              <w:rPr>
                <w:rFonts w:ascii="Arial" w:hAnsi="Arial" w:cs="Arial"/>
                <w:b/>
                <w:bCs/>
                <w:sz w:val="20"/>
                <w:szCs w:val="20"/>
                <w:lang w:eastAsia="ar-SA"/>
              </w:rPr>
            </w:pPr>
            <w:r w:rsidRPr="00445C0A">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445C0A" w:rsidRDefault="008C2FB6" w:rsidP="00D3711F">
            <w:pPr>
              <w:suppressAutoHyphens/>
              <w:jc w:val="center"/>
              <w:rPr>
                <w:rFonts w:ascii="Arial" w:hAnsi="Arial" w:cs="Arial"/>
                <w:b/>
                <w:bCs/>
                <w:sz w:val="20"/>
                <w:szCs w:val="20"/>
                <w:lang w:eastAsia="ar-SA"/>
              </w:rPr>
            </w:pPr>
            <w:r w:rsidRPr="00445C0A">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445C0A" w:rsidTr="00D3711F">
        <w:trPr>
          <w:trHeight w:val="210"/>
        </w:trPr>
        <w:tc>
          <w:tcPr>
            <w:tcW w:w="5461" w:type="dxa"/>
            <w:vMerge w:val="restart"/>
            <w:tcBorders>
              <w:top w:val="nil"/>
              <w:left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для размещения объектов оптовой и розничной торговли</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Объекты розничной торговли</w:t>
            </w:r>
          </w:p>
        </w:tc>
        <w:tc>
          <w:tcPr>
            <w:tcW w:w="5461" w:type="dxa"/>
            <w:vMerge w:val="restart"/>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хозяйственных построек</w:t>
            </w:r>
          </w:p>
        </w:tc>
        <w:tc>
          <w:tcPr>
            <w:tcW w:w="5462" w:type="dxa"/>
            <w:vMerge w:val="restart"/>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 сооружения для разгрузки автомобилей (рампы).</w:t>
            </w:r>
          </w:p>
        </w:tc>
      </w:tr>
      <w:tr w:rsidR="008C2FB6" w:rsidRPr="00445C0A" w:rsidTr="00D3711F">
        <w:trPr>
          <w:trHeight w:val="210"/>
        </w:trPr>
        <w:tc>
          <w:tcPr>
            <w:tcW w:w="5461" w:type="dxa"/>
            <w:vMerge/>
            <w:tcBorders>
              <w:top w:val="nil"/>
              <w:left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27768F">
              <w:rPr>
                <w:rFonts w:ascii="Arial" w:hAnsi="Arial" w:cs="Arial"/>
                <w:sz w:val="20"/>
                <w:szCs w:val="20"/>
                <w:lang w:eastAsia="ar-SA"/>
              </w:rPr>
              <w:t xml:space="preserve">Торговые центры </w:t>
            </w:r>
          </w:p>
        </w:tc>
        <w:tc>
          <w:tcPr>
            <w:tcW w:w="5461" w:type="dxa"/>
            <w:vMerge/>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240"/>
        </w:trPr>
        <w:tc>
          <w:tcPr>
            <w:tcW w:w="5461" w:type="dxa"/>
            <w:vMerge/>
            <w:tcBorders>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Объекты оптовой торговли</w:t>
            </w:r>
          </w:p>
        </w:tc>
        <w:tc>
          <w:tcPr>
            <w:tcW w:w="5461" w:type="dxa"/>
            <w:vMerge/>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94"/>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рынков</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Розничные рынки</w:t>
            </w:r>
          </w:p>
        </w:tc>
        <w:tc>
          <w:tcPr>
            <w:tcW w:w="5461" w:type="dxa"/>
            <w:vMerge/>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top w:val="nil"/>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ресторанов, кафе, баров</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 Объекты общественного питания </w:t>
            </w:r>
          </w:p>
        </w:tc>
        <w:tc>
          <w:tcPr>
            <w:tcW w:w="5461"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ремонтных мастерских и мастерских технического обслуживания</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Объекты мелкого бытового ремонта</w:t>
            </w:r>
          </w:p>
        </w:tc>
        <w:tc>
          <w:tcPr>
            <w:tcW w:w="5461"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химчисток, прачечных</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Химчистки, прачечные</w:t>
            </w:r>
          </w:p>
        </w:tc>
        <w:tc>
          <w:tcPr>
            <w:tcW w:w="5461"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46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гостиниц</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xml:space="preserve"> Гостиницы </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отдельно стоящих бань и саун, в т.ч.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 гаражи, отдельно стоящие бассейны, бани и сауны.</w:t>
            </w:r>
          </w:p>
        </w:tc>
      </w:tr>
      <w:tr w:rsidR="008C2FB6" w:rsidRPr="00445C0A" w:rsidTr="00D3711F">
        <w:trPr>
          <w:trHeight w:val="46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8C2FB6" w:rsidRPr="00445C0A"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органов государственного управления общего и социально-экономического характера</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Административные здания для размещения органов управления</w:t>
            </w:r>
          </w:p>
        </w:tc>
        <w:tc>
          <w:tcPr>
            <w:tcW w:w="5461" w:type="dxa"/>
            <w:vMerge w:val="restart"/>
            <w:tcBorders>
              <w:top w:val="single" w:sz="4" w:space="0" w:color="auto"/>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4" w:space="0" w:color="auto"/>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445C0A" w:rsidTr="00D3711F">
        <w:trPr>
          <w:trHeight w:val="641"/>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 xml:space="preserve">Земельные участки органов по реализации внешней политики, обеспечению законности, прав и свобод </w:t>
            </w:r>
            <w:r w:rsidRPr="00445C0A">
              <w:rPr>
                <w:rFonts w:ascii="Arial" w:hAnsi="Arial" w:cs="Arial"/>
                <w:sz w:val="20"/>
                <w:szCs w:val="20"/>
                <w:lang w:eastAsia="ar-SA"/>
              </w:rPr>
              <w:lastRenderedPageBreak/>
              <w:t>граждан, охране собственности и общественного порядка, борьбе с преступностью</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lastRenderedPageBreak/>
              <w:t xml:space="preserve">Объекты для размещения органов по обеспечению </w:t>
            </w:r>
            <w:r w:rsidRPr="00445C0A">
              <w:rPr>
                <w:rFonts w:ascii="Arial" w:hAnsi="Arial" w:cs="Arial"/>
                <w:sz w:val="20"/>
                <w:szCs w:val="20"/>
                <w:lang w:eastAsia="ar-SA"/>
              </w:rPr>
              <w:lastRenderedPageBreak/>
              <w:t>законности и охраны порядка.</w:t>
            </w:r>
          </w:p>
          <w:p w:rsidR="008C2FB6" w:rsidRPr="00445C0A"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332"/>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lastRenderedPageBreak/>
              <w:t>Земельные участки организаций обязательного социального обеспечения и объектов предоставления социальных услуг</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Объекты для предоставления социальных услуг</w:t>
            </w:r>
          </w:p>
        </w:tc>
        <w:tc>
          <w:tcPr>
            <w:tcW w:w="5461"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Офисы и банки</w:t>
            </w:r>
          </w:p>
        </w:tc>
        <w:tc>
          <w:tcPr>
            <w:tcW w:w="5461"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организаций почтовой связи</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Отделения почтовой связи, иные учреждения организаций почтовой связи</w:t>
            </w:r>
          </w:p>
        </w:tc>
        <w:tc>
          <w:tcPr>
            <w:tcW w:w="5461" w:type="dxa"/>
            <w:vMerge/>
            <w:tcBorders>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p>
        </w:tc>
      </w:tr>
      <w:tr w:rsidR="008C2FB6" w:rsidRPr="00445C0A" w:rsidTr="00D3711F">
        <w:trPr>
          <w:trHeight w:val="85"/>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религиозных групп и организаций</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Культовые объекты </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Хозяйственные постройки.</w:t>
            </w:r>
          </w:p>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Строения и сооружения вспомогательного назначения для отправления культа.</w:t>
            </w:r>
          </w:p>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8C2FB6" w:rsidRPr="00445C0A" w:rsidTr="00D3711F">
        <w:trPr>
          <w:trHeight w:val="254"/>
        </w:trPr>
        <w:tc>
          <w:tcPr>
            <w:tcW w:w="5461" w:type="dxa"/>
            <w:tcBorders>
              <w:top w:val="nil"/>
              <w:left w:val="single" w:sz="4" w:space="0" w:color="auto"/>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Автостоянки, в том числе многоуровневые, для хранения индивидуального автотранспорта</w:t>
            </w:r>
          </w:p>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w:t>
            </w:r>
          </w:p>
        </w:tc>
        <w:tc>
          <w:tcPr>
            <w:tcW w:w="5461"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Не установлены</w:t>
            </w:r>
          </w:p>
        </w:tc>
        <w:tc>
          <w:tcPr>
            <w:tcW w:w="5462" w:type="dxa"/>
            <w:tcBorders>
              <w:top w:val="nil"/>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Не установлены.</w:t>
            </w:r>
          </w:p>
        </w:tc>
      </w:tr>
      <w:tr w:rsidR="008C2FB6" w:rsidRPr="00445C0A" w:rsidTr="00D3711F">
        <w:trPr>
          <w:trHeight w:val="480"/>
        </w:trPr>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rPr>
                <w:rFonts w:ascii="Arial" w:hAnsi="Arial" w:cs="Arial"/>
                <w:sz w:val="20"/>
                <w:szCs w:val="20"/>
                <w:lang w:eastAsia="ar-SA"/>
              </w:rPr>
            </w:pPr>
            <w:r w:rsidRPr="00445C0A">
              <w:rPr>
                <w:rFonts w:ascii="Arial" w:hAnsi="Arial" w:cs="Arial"/>
                <w:sz w:val="20"/>
                <w:szCs w:val="20"/>
                <w:lang w:eastAsia="ar-SA"/>
              </w:rPr>
              <w:t>Земельные участки скверов</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 Не установлены</w:t>
            </w:r>
          </w:p>
          <w:p w:rsidR="008C2FB6" w:rsidRPr="00445C0A" w:rsidRDefault="008C2FB6" w:rsidP="00D3711F">
            <w:pPr>
              <w:suppressAutoHyphens/>
              <w:ind w:left="162" w:hanging="162"/>
              <w:rPr>
                <w:rFonts w:ascii="Arial" w:hAnsi="Arial" w:cs="Arial"/>
                <w:sz w:val="20"/>
                <w:szCs w:val="20"/>
                <w:lang w:eastAsia="ar-SA"/>
              </w:rPr>
            </w:pPr>
          </w:p>
        </w:tc>
        <w:tc>
          <w:tcPr>
            <w:tcW w:w="5461"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Размещение временных летних предприятий общественного питания вместимостью не более 30 мест</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445C0A" w:rsidRDefault="008C2FB6" w:rsidP="00D3711F">
            <w:pPr>
              <w:suppressAutoHyphens/>
              <w:ind w:left="162" w:hanging="162"/>
              <w:rPr>
                <w:rFonts w:ascii="Arial" w:hAnsi="Arial" w:cs="Arial"/>
                <w:sz w:val="20"/>
                <w:szCs w:val="20"/>
                <w:lang w:eastAsia="ar-SA"/>
              </w:rPr>
            </w:pPr>
            <w:r w:rsidRPr="00445C0A">
              <w:rPr>
                <w:rFonts w:ascii="Arial" w:hAnsi="Arial" w:cs="Arial"/>
                <w:sz w:val="20"/>
                <w:szCs w:val="20"/>
                <w:lang w:eastAsia="ar-SA"/>
              </w:rPr>
              <w:t>Не установлены</w:t>
            </w:r>
          </w:p>
        </w:tc>
      </w:tr>
    </w:tbl>
    <w:p w:rsidR="008C2FB6" w:rsidRPr="009B613A" w:rsidRDefault="008C2FB6" w:rsidP="008C2FB6">
      <w:pPr>
        <w:suppressAutoHyphens/>
        <w:spacing w:before="120"/>
        <w:ind w:firstLine="900"/>
        <w:jc w:val="both"/>
        <w:rPr>
          <w:lang w:eastAsia="ar-SA"/>
        </w:rPr>
      </w:pPr>
      <w:r w:rsidRPr="009B613A">
        <w:rPr>
          <w:lang w:eastAsia="ar-SA"/>
        </w:rPr>
        <w:t xml:space="preserve">2. Условно разрешённые виды использования объектов капитального строительства и земельных участков для зоны </w:t>
      </w:r>
      <w:r>
        <w:rPr>
          <w:lang w:eastAsia="ar-SA"/>
        </w:rPr>
        <w:t>КТ</w:t>
      </w:r>
      <w:r w:rsidRPr="009B613A">
        <w:rPr>
          <w:lang w:eastAsia="ar-SA"/>
        </w:rPr>
        <w:t xml:space="preserve"> не устанавливаются.</w:t>
      </w:r>
    </w:p>
    <w:p w:rsidR="008C2FB6" w:rsidRPr="009B613A" w:rsidRDefault="008C2FB6" w:rsidP="008C2FB6">
      <w:pPr>
        <w:rPr>
          <w:lang w:eastAsia="ar-SA"/>
        </w:rPr>
      </w:pPr>
      <w:r w:rsidRPr="009B613A">
        <w:rPr>
          <w:lang w:eastAsia="ar-SA"/>
        </w:rPr>
        <w:t>3. Для зоны КТ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w:t>
      </w:r>
      <w:r w:rsidRPr="009B613A">
        <w:rPr>
          <w:lang w:eastAsia="ar-SA"/>
        </w:rPr>
        <w:t>о</w:t>
      </w:r>
      <w:r w:rsidRPr="009B613A">
        <w:rPr>
          <w:lang w:eastAsia="ar-SA"/>
        </w:rPr>
        <w:t xml:space="preserve">строительного кодекса Российской Федерации, законодательством </w:t>
      </w:r>
      <w:r>
        <w:rPr>
          <w:lang w:eastAsia="ar-SA"/>
        </w:rPr>
        <w:t>Карачаево-Черкесской Республики</w:t>
      </w:r>
      <w:r w:rsidRPr="009B613A">
        <w:rPr>
          <w:lang w:eastAsia="ar-SA"/>
        </w:rPr>
        <w:t xml:space="preserve"> и местными нормативными актами:</w:t>
      </w:r>
    </w:p>
    <w:p w:rsidR="008C2FB6" w:rsidRPr="00445C0A" w:rsidRDefault="008C2FB6" w:rsidP="008C2FB6">
      <w:pPr>
        <w:suppressAutoHyphens/>
        <w:spacing w:before="120"/>
        <w:ind w:left="993"/>
        <w:jc w:val="both"/>
        <w:rPr>
          <w:lang w:eastAsia="ar-SA"/>
        </w:rPr>
      </w:pPr>
      <w:r w:rsidRPr="00445C0A">
        <w:rPr>
          <w:lang w:eastAsia="ar-SA"/>
        </w:rPr>
        <w:t xml:space="preserve">максимальная высота зданий: </w:t>
      </w:r>
      <w:smartTag w:uri="urn:schemas-microsoft-com:office:smarttags" w:element="metricconverter">
        <w:smartTagPr>
          <w:attr w:name="ProductID" w:val="20 метров"/>
        </w:smartTagPr>
        <w:r w:rsidRPr="00445C0A">
          <w:rPr>
            <w:lang w:eastAsia="ar-SA"/>
          </w:rPr>
          <w:t>20 метров</w:t>
        </w:r>
      </w:smartTag>
      <w:r w:rsidRPr="00445C0A">
        <w:rPr>
          <w:lang w:eastAsia="ar-SA"/>
        </w:rPr>
        <w:t>;</w:t>
      </w:r>
    </w:p>
    <w:p w:rsidR="008C2FB6" w:rsidRPr="00445C0A" w:rsidRDefault="008C2FB6" w:rsidP="008C2FB6">
      <w:pPr>
        <w:suppressAutoHyphens/>
        <w:spacing w:before="120"/>
        <w:ind w:left="993"/>
        <w:jc w:val="both"/>
        <w:rPr>
          <w:lang w:eastAsia="ar-SA"/>
        </w:rPr>
      </w:pPr>
      <w:r w:rsidRPr="00445C0A">
        <w:rPr>
          <w:lang w:eastAsia="ar-SA"/>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445C0A">
          <w:rPr>
            <w:lang w:eastAsia="ar-SA"/>
          </w:rPr>
          <w:t>1,8 метров</w:t>
        </w:r>
      </w:smartTag>
      <w:r w:rsidRPr="00445C0A">
        <w:rPr>
          <w:lang w:eastAsia="ar-SA"/>
        </w:rPr>
        <w:t>;</w:t>
      </w:r>
    </w:p>
    <w:p w:rsidR="008C2FB6" w:rsidRPr="00445C0A" w:rsidRDefault="008C2FB6" w:rsidP="008C2FB6">
      <w:pPr>
        <w:suppressAutoHyphens/>
        <w:spacing w:before="120"/>
        <w:ind w:firstLine="900"/>
        <w:jc w:val="both"/>
        <w:rPr>
          <w:lang w:eastAsia="ar-SA"/>
        </w:rPr>
      </w:pPr>
      <w:r w:rsidRPr="00445C0A">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C2FB6" w:rsidRPr="00445C0A" w:rsidRDefault="008C2FB6" w:rsidP="008C2FB6">
      <w:pPr>
        <w:rPr>
          <w:lang w:eastAsia="ar-SA"/>
        </w:rPr>
      </w:pPr>
      <w:r w:rsidRPr="00445C0A">
        <w:rPr>
          <w:lang w:eastAsia="ar-SA"/>
        </w:rPr>
        <w:t xml:space="preserve">4. Ограничения использования земельных участков и объектов капитального строительства указаны </w:t>
      </w:r>
      <w:r w:rsidRPr="00273243">
        <w:rPr>
          <w:lang w:eastAsia="ar-SA"/>
        </w:rPr>
        <w:t xml:space="preserve">в статье </w:t>
      </w:r>
      <w:r>
        <w:rPr>
          <w:lang w:eastAsia="ar-SA"/>
        </w:rPr>
        <w:t>42</w:t>
      </w:r>
      <w:r w:rsidRPr="00445C0A">
        <w:rPr>
          <w:lang w:eastAsia="ar-SA"/>
        </w:rPr>
        <w:t xml:space="preserve"> настоящих Правил.</w:t>
      </w:r>
    </w:p>
    <w:p w:rsidR="008C2FB6" w:rsidRPr="001A1354" w:rsidRDefault="008C2FB6" w:rsidP="008C2FB6">
      <w:pPr>
        <w:pStyle w:val="312"/>
        <w:tabs>
          <w:tab w:val="clear" w:pos="2340"/>
          <w:tab w:val="left" w:pos="2268"/>
        </w:tabs>
        <w:ind w:left="2268" w:hanging="1368"/>
      </w:pPr>
      <w:bookmarkStart w:id="141" w:name="_Toc343934689"/>
      <w:r w:rsidRPr="001A1354">
        <w:t xml:space="preserve">Статья </w:t>
      </w:r>
      <w:r>
        <w:t>27</w:t>
      </w:r>
      <w:r w:rsidRPr="001A1354">
        <w:t xml:space="preserve">. </w:t>
      </w:r>
      <w:r w:rsidRPr="001A1354">
        <w:tab/>
        <w:t>Градостроительный регламент зоны размещения объектов социал</w:t>
      </w:r>
      <w:r w:rsidRPr="001A1354">
        <w:t>ь</w:t>
      </w:r>
      <w:r w:rsidRPr="001A1354">
        <w:t>но</w:t>
      </w:r>
      <w:r>
        <w:t>го</w:t>
      </w:r>
      <w:r w:rsidRPr="001A1354">
        <w:t xml:space="preserve"> </w:t>
      </w:r>
      <w:r>
        <w:t>назначения</w:t>
      </w:r>
      <w:r w:rsidRPr="001A1354">
        <w:t xml:space="preserve"> (ОС).</w:t>
      </w:r>
      <w:bookmarkEnd w:id="141"/>
    </w:p>
    <w:p w:rsidR="008C2FB6" w:rsidRPr="00445C0A" w:rsidRDefault="008C2FB6" w:rsidP="008C2FB6">
      <w:pPr>
        <w:suppressAutoHyphens/>
        <w:spacing w:before="120"/>
        <w:ind w:firstLine="900"/>
        <w:jc w:val="both"/>
        <w:rPr>
          <w:lang w:eastAsia="ar-SA"/>
        </w:rPr>
      </w:pPr>
      <w:r w:rsidRPr="00445C0A">
        <w:rPr>
          <w:lang w:eastAsia="ar-SA"/>
        </w:rPr>
        <w:t>1. Перечень основных видов разрешённого использования объектов капитального строительства и земельных участков:</w:t>
      </w:r>
    </w:p>
    <w:p w:rsidR="008C2FB6" w:rsidRPr="009B613A" w:rsidRDefault="008C2FB6" w:rsidP="008C2FB6">
      <w:pPr>
        <w:suppressAutoHyphens/>
        <w:spacing w:before="120"/>
        <w:ind w:firstLine="900"/>
        <w:jc w:val="both"/>
        <w:rPr>
          <w:lang w:eastAsia="ar-SA"/>
        </w:rPr>
      </w:pPr>
    </w:p>
    <w:tbl>
      <w:tblPr>
        <w:tblW w:w="21845" w:type="dxa"/>
        <w:tblInd w:w="93" w:type="dxa"/>
        <w:tblLayout w:type="fixed"/>
        <w:tblLook w:val="0000"/>
      </w:tblPr>
      <w:tblGrid>
        <w:gridCol w:w="5461"/>
        <w:gridCol w:w="5461"/>
        <w:gridCol w:w="5461"/>
        <w:gridCol w:w="5462"/>
      </w:tblGrid>
      <w:tr w:rsidR="008C2FB6" w:rsidRPr="009B613A"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9B613A" w:rsidRDefault="008C2FB6" w:rsidP="00D3711F">
            <w:pPr>
              <w:suppressAutoHyphens/>
              <w:jc w:val="center"/>
              <w:rPr>
                <w:rFonts w:ascii="Arial" w:hAnsi="Arial" w:cs="Arial"/>
                <w:lang w:eastAsia="ar-SA"/>
              </w:rPr>
            </w:pPr>
            <w:r w:rsidRPr="009B613A">
              <w:rPr>
                <w:rFonts w:ascii="Arial" w:hAnsi="Arial" w:cs="Arial"/>
                <w:b/>
                <w:bCs/>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9B613A" w:rsidRDefault="008C2FB6" w:rsidP="00D3711F">
            <w:pPr>
              <w:suppressAutoHyphens/>
              <w:jc w:val="center"/>
              <w:rPr>
                <w:rFonts w:ascii="Arial" w:hAnsi="Arial" w:cs="Arial"/>
                <w:b/>
                <w:bCs/>
                <w:lang w:eastAsia="ar-SA"/>
              </w:rPr>
            </w:pPr>
            <w:r w:rsidRPr="009B613A">
              <w:rPr>
                <w:rFonts w:ascii="Arial" w:hAnsi="Arial" w:cs="Arial"/>
                <w:b/>
                <w:bCs/>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9B613A" w:rsidRDefault="008C2FB6" w:rsidP="00D3711F">
            <w:pPr>
              <w:suppressAutoHyphens/>
              <w:jc w:val="center"/>
              <w:rPr>
                <w:rFonts w:ascii="Arial" w:hAnsi="Arial" w:cs="Arial"/>
                <w:b/>
                <w:bCs/>
                <w:lang w:eastAsia="ar-SA"/>
              </w:rPr>
            </w:pPr>
            <w:r w:rsidRPr="009B613A">
              <w:rPr>
                <w:rFonts w:ascii="Arial" w:hAnsi="Arial" w:cs="Arial"/>
                <w:b/>
                <w:bCs/>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9B613A" w:rsidRDefault="008C2FB6" w:rsidP="00D3711F">
            <w:pPr>
              <w:suppressAutoHyphens/>
              <w:jc w:val="center"/>
              <w:rPr>
                <w:rFonts w:ascii="Arial" w:hAnsi="Arial" w:cs="Arial"/>
                <w:b/>
                <w:bCs/>
                <w:lang w:eastAsia="ar-SA"/>
              </w:rPr>
            </w:pPr>
            <w:r w:rsidRPr="009B613A">
              <w:rPr>
                <w:rFonts w:ascii="Arial" w:hAnsi="Arial" w:cs="Arial"/>
                <w:b/>
                <w:bCs/>
                <w:lang w:eastAsia="ar-SA"/>
              </w:rPr>
              <w:t>Вспомогательные виды разрешённого использования объектов капитального строительства</w:t>
            </w:r>
          </w:p>
        </w:tc>
      </w:tr>
      <w:tr w:rsidR="008C2FB6" w:rsidRPr="009B613A" w:rsidTr="00D3711F">
        <w:trPr>
          <w:trHeight w:val="694"/>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Дошкольные образовательные учреждения.</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Общеобразовательные школы.</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Учреждения начального, среднего, высшего  профессионального образования</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5462"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 гаражи служебного автотранспорта, в т.ч. с мастерскими, учебные мастерские, лабораторные корпуса</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Культовые объекты</w:t>
            </w:r>
          </w:p>
        </w:tc>
      </w:tr>
      <w:tr w:rsidR="008C2FB6" w:rsidRPr="009B613A" w:rsidTr="00D3711F">
        <w:trPr>
          <w:trHeight w:val="1841"/>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Лечебно-профилактические учреждения</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Учреждения здравоохранения особого тип.</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Учреждения здравоохранения по надзору в сфере защиты прав потребителей и благополучия человека.</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Аптечные учреждения.</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Медицинские кабинеты.</w:t>
            </w:r>
          </w:p>
        </w:tc>
        <w:tc>
          <w:tcPr>
            <w:tcW w:w="5461" w:type="dxa"/>
            <w:vMerge w:val="restart"/>
            <w:tcBorders>
              <w:top w:val="nil"/>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462" w:type="dxa"/>
            <w:vMerge w:val="restart"/>
            <w:tcBorders>
              <w:top w:val="nil"/>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Хозяйственные постройки, гаражи служебного автотранспорта, лабораторные корпуса, прачечные, пищеблоки, столовые, морги. </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Культовые объекты</w:t>
            </w:r>
          </w:p>
        </w:tc>
      </w:tr>
      <w:tr w:rsidR="008C2FB6" w:rsidRPr="009B613A" w:rsidTr="00D3711F">
        <w:trPr>
          <w:trHeight w:val="90"/>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организаций обязательного социального обеспечения и объектов предоставления социальных услуг</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Объекты для предоставления социальных услуг</w:t>
            </w:r>
          </w:p>
        </w:tc>
        <w:tc>
          <w:tcPr>
            <w:tcW w:w="5461"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r>
      <w:tr w:rsidR="008C2FB6" w:rsidRPr="009B613A" w:rsidTr="00D3711F">
        <w:trPr>
          <w:trHeight w:val="664"/>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5461" w:type="dxa"/>
            <w:vMerge w:val="restart"/>
            <w:tcBorders>
              <w:top w:val="single" w:sz="4" w:space="0" w:color="auto"/>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Учебные корпуса специализированных спортивных учебных учреждений.</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Спортивные площадки, спортядра, спортивные корпуса, бассейны</w:t>
            </w:r>
          </w:p>
        </w:tc>
        <w:tc>
          <w:tcPr>
            <w:tcW w:w="5461" w:type="dxa"/>
            <w:vMerge w:val="restart"/>
            <w:tcBorders>
              <w:top w:val="single" w:sz="4" w:space="0" w:color="auto"/>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5462" w:type="dxa"/>
            <w:vMerge w:val="restart"/>
            <w:tcBorders>
              <w:top w:val="single" w:sz="4" w:space="0" w:color="auto"/>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9B613A" w:rsidTr="00D3711F">
        <w:trPr>
          <w:trHeight w:val="309"/>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61"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r>
      <w:tr w:rsidR="008C2FB6" w:rsidRPr="009B613A" w:rsidTr="00D3711F">
        <w:trPr>
          <w:trHeight w:val="561"/>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r>
      <w:tr w:rsidR="008C2FB6" w:rsidRPr="009B613A" w:rsidTr="00D3711F">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театрально-зрелищных предприятий, концертных организаций и коллективов филармонии</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Культурные центры </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Дворцы и дома культуры</w:t>
            </w:r>
          </w:p>
        </w:tc>
        <w:tc>
          <w:tcPr>
            <w:tcW w:w="5461"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r>
      <w:tr w:rsidR="008C2FB6" w:rsidRPr="009B613A" w:rsidTr="00D3711F">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религиозных групп и организаций</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Культовые объекты</w:t>
            </w:r>
          </w:p>
        </w:tc>
        <w:tc>
          <w:tcPr>
            <w:tcW w:w="5461" w:type="dxa"/>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 размещение жилых домов для проживания священнослужителей и членов их семей</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Жилые дома для проживания священнослужителей и членов их семей. </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Строения и сооружения вспомогательного назначения для отправления культа.</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Здания для размещения благотворительных </w:t>
            </w:r>
            <w:r w:rsidRPr="009B613A">
              <w:rPr>
                <w:rFonts w:ascii="Arial" w:hAnsi="Arial" w:cs="Arial"/>
                <w:sz w:val="20"/>
                <w:szCs w:val="20"/>
                <w:lang w:eastAsia="ar-SA"/>
              </w:rPr>
              <w:lastRenderedPageBreak/>
              <w:t>учреждений, в т.ч. производственного назначения, не требующих установления санитарно-защитных зон или разрывов.</w:t>
            </w:r>
          </w:p>
        </w:tc>
      </w:tr>
      <w:tr w:rsidR="008C2FB6" w:rsidRPr="009B613A" w:rsidTr="00D3711F">
        <w:trPr>
          <w:trHeight w:val="114"/>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lastRenderedPageBreak/>
              <w:t>Земельные участки  организаций почтовой связи</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Отделения почтовой связи, иные учреждения организаций почтовой связи</w:t>
            </w:r>
          </w:p>
        </w:tc>
        <w:tc>
          <w:tcPr>
            <w:tcW w:w="5461" w:type="dxa"/>
            <w:tcBorders>
              <w:left w:val="nil"/>
              <w:bottom w:val="single" w:sz="4" w:space="0" w:color="auto"/>
              <w:right w:val="single" w:sz="4" w:space="0" w:color="auto"/>
            </w:tcBorders>
            <w:shd w:val="clear" w:color="auto" w:fill="auto"/>
            <w:noWrap/>
          </w:tcPr>
          <w:p w:rsidR="008C2FB6" w:rsidRPr="009B613A" w:rsidRDefault="008C2FB6" w:rsidP="00D3711F">
            <w:pPr>
              <w:rPr>
                <w:lang w:eastAsia="ar-SA"/>
              </w:rPr>
            </w:pPr>
            <w:r w:rsidRPr="009B613A">
              <w:rPr>
                <w:rFonts w:ascii="Arial" w:hAnsi="Arial" w:cs="Arial"/>
                <w:sz w:val="20"/>
                <w:szCs w:val="20"/>
                <w:lang w:eastAsia="ar-SA"/>
              </w:rPr>
              <w:t>Не установлены</w:t>
            </w:r>
          </w:p>
        </w:tc>
        <w:tc>
          <w:tcPr>
            <w:tcW w:w="5462" w:type="dxa"/>
            <w:tcBorders>
              <w:left w:val="nil"/>
              <w:bottom w:val="single" w:sz="4" w:space="0" w:color="auto"/>
              <w:right w:val="single" w:sz="4" w:space="0" w:color="auto"/>
            </w:tcBorders>
            <w:shd w:val="clear" w:color="auto" w:fill="auto"/>
            <w:noWrap/>
          </w:tcPr>
          <w:p w:rsidR="008C2FB6" w:rsidRPr="009B613A" w:rsidRDefault="008C2FB6" w:rsidP="00D3711F">
            <w:pPr>
              <w:rPr>
                <w:lang w:eastAsia="ar-SA"/>
              </w:rPr>
            </w:pPr>
            <w:r w:rsidRPr="009B613A">
              <w:rPr>
                <w:rFonts w:ascii="Arial" w:hAnsi="Arial" w:cs="Arial"/>
                <w:sz w:val="20"/>
                <w:szCs w:val="20"/>
                <w:lang w:eastAsia="ar-SA"/>
              </w:rPr>
              <w:t>Не установлены</w:t>
            </w:r>
          </w:p>
        </w:tc>
      </w:tr>
      <w:tr w:rsidR="008C2FB6" w:rsidRPr="009B613A" w:rsidTr="00D3711F">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выставок, музеев;</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xml:space="preserve">Музеи </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Народные музеи с производством изделий народного творчества</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Выставочные залы</w:t>
            </w:r>
          </w:p>
        </w:tc>
        <w:tc>
          <w:tcPr>
            <w:tcW w:w="5461" w:type="dxa"/>
            <w:vMerge w:val="restart"/>
            <w:tcBorders>
              <w:top w:val="single" w:sz="4" w:space="0" w:color="auto"/>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C2FB6" w:rsidRPr="009B613A" w:rsidTr="00D3711F">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8C2FB6" w:rsidRPr="009B613A" w:rsidRDefault="008C2FB6" w:rsidP="00D3711F">
            <w:pPr>
              <w:suppressAutoHyphens/>
              <w:rPr>
                <w:rFonts w:ascii="Arial" w:hAnsi="Arial" w:cs="Arial"/>
                <w:sz w:val="20"/>
                <w:szCs w:val="20"/>
                <w:lang w:eastAsia="ar-SA"/>
              </w:rPr>
            </w:pPr>
            <w:r w:rsidRPr="009B613A">
              <w:rPr>
                <w:rFonts w:ascii="Arial" w:hAnsi="Arial" w:cs="Arial"/>
                <w:sz w:val="20"/>
                <w:szCs w:val="20"/>
                <w:lang w:eastAsia="ar-SA"/>
              </w:rPr>
              <w:t>Земельные участки музыкальных, художественных и хореографических школ, клубных учреждений и библиотек</w:t>
            </w:r>
          </w:p>
        </w:tc>
        <w:tc>
          <w:tcPr>
            <w:tcW w:w="5461" w:type="dxa"/>
            <w:tcBorders>
              <w:top w:val="nil"/>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 Учреждения дополнительного образования детей и взрослых.</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Клубы</w:t>
            </w:r>
          </w:p>
          <w:p w:rsidR="008C2FB6" w:rsidRPr="009B613A" w:rsidRDefault="008C2FB6" w:rsidP="00D3711F">
            <w:pPr>
              <w:suppressAutoHyphens/>
              <w:ind w:left="162" w:hanging="162"/>
              <w:rPr>
                <w:rFonts w:ascii="Arial" w:hAnsi="Arial" w:cs="Arial"/>
                <w:sz w:val="20"/>
                <w:szCs w:val="20"/>
                <w:lang w:eastAsia="ar-SA"/>
              </w:rPr>
            </w:pPr>
            <w:r w:rsidRPr="009B613A">
              <w:rPr>
                <w:rFonts w:ascii="Arial" w:hAnsi="Arial" w:cs="Arial"/>
                <w:sz w:val="20"/>
                <w:szCs w:val="20"/>
                <w:lang w:eastAsia="ar-SA"/>
              </w:rPr>
              <w:t>Библиотеки</w:t>
            </w:r>
          </w:p>
        </w:tc>
        <w:tc>
          <w:tcPr>
            <w:tcW w:w="5461"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B613A" w:rsidRDefault="008C2FB6" w:rsidP="00D3711F">
            <w:pPr>
              <w:suppressAutoHyphens/>
              <w:ind w:left="162" w:hanging="162"/>
              <w:rPr>
                <w:rFonts w:ascii="Arial" w:hAnsi="Arial" w:cs="Arial"/>
                <w:sz w:val="20"/>
                <w:szCs w:val="20"/>
                <w:lang w:eastAsia="ar-SA"/>
              </w:rPr>
            </w:pPr>
          </w:p>
        </w:tc>
      </w:tr>
    </w:tbl>
    <w:p w:rsidR="008C2FB6" w:rsidRPr="009B613A" w:rsidRDefault="008C2FB6" w:rsidP="008C2FB6">
      <w:pPr>
        <w:suppressAutoHyphens/>
        <w:spacing w:before="120"/>
        <w:ind w:firstLine="900"/>
        <w:jc w:val="both"/>
        <w:rPr>
          <w:lang w:eastAsia="ar-SA"/>
        </w:rPr>
      </w:pPr>
      <w:r w:rsidRPr="009B613A">
        <w:rPr>
          <w:lang w:eastAsia="ar-SA"/>
        </w:rPr>
        <w:t>2. Условно разрешённые виды использования объектов капитального строительства и земельных участков для зоны ОС не устанавливаются.</w:t>
      </w:r>
    </w:p>
    <w:p w:rsidR="008C2FB6" w:rsidRPr="009B613A" w:rsidRDefault="008C2FB6" w:rsidP="008C2FB6">
      <w:pPr>
        <w:suppressAutoHyphens/>
        <w:spacing w:before="120"/>
        <w:ind w:firstLine="900"/>
        <w:jc w:val="both"/>
        <w:rPr>
          <w:lang w:eastAsia="ar-SA"/>
        </w:rPr>
      </w:pPr>
      <w:r w:rsidRPr="009B613A">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Default="008C2FB6" w:rsidP="008C2FB6">
      <w:pPr>
        <w:suppressAutoHyphens/>
        <w:spacing w:before="120"/>
        <w:ind w:firstLine="900"/>
        <w:jc w:val="both"/>
        <w:rPr>
          <w:lang w:eastAsia="ar-SA"/>
        </w:rPr>
      </w:pPr>
      <w:r w:rsidRPr="009B613A">
        <w:rPr>
          <w:lang w:eastAsia="ar-SA"/>
        </w:rPr>
        <w:t xml:space="preserve">4. Ограничения использования земельных участков и объектов капитального строительства указаны </w:t>
      </w:r>
      <w:r w:rsidRPr="00273243">
        <w:rPr>
          <w:lang w:eastAsia="ar-SA"/>
        </w:rPr>
        <w:t>в статье 42</w:t>
      </w:r>
      <w:r w:rsidRPr="009B613A">
        <w:rPr>
          <w:lang w:eastAsia="ar-SA"/>
        </w:rPr>
        <w:t xml:space="preserve"> настоящих Правил.</w:t>
      </w:r>
    </w:p>
    <w:p w:rsidR="008C2FB6" w:rsidRPr="001A1354" w:rsidRDefault="008C2FB6" w:rsidP="008C2FB6">
      <w:pPr>
        <w:pStyle w:val="312"/>
        <w:tabs>
          <w:tab w:val="clear" w:pos="2340"/>
          <w:tab w:val="left" w:pos="2268"/>
        </w:tabs>
        <w:ind w:left="2268" w:hanging="1368"/>
      </w:pPr>
      <w:bookmarkStart w:id="142" w:name="_Toc343934690"/>
      <w:r w:rsidRPr="001A1354">
        <w:t xml:space="preserve">Статья </w:t>
      </w:r>
      <w:r>
        <w:t>28</w:t>
      </w:r>
      <w:r w:rsidRPr="001A1354">
        <w:t xml:space="preserve">. </w:t>
      </w:r>
      <w:r w:rsidRPr="001A1354">
        <w:tab/>
        <w:t xml:space="preserve">Градостроительный регламент зоны размещения </w:t>
      </w:r>
      <w:r>
        <w:t>культовых объектов</w:t>
      </w:r>
      <w:r w:rsidRPr="001A1354">
        <w:t xml:space="preserve"> (</w:t>
      </w:r>
      <w:r>
        <w:t>КО</w:t>
      </w:r>
      <w:r w:rsidRPr="001A1354">
        <w:t>).</w:t>
      </w:r>
      <w:bookmarkEnd w:id="142"/>
    </w:p>
    <w:p w:rsidR="008C2FB6" w:rsidRPr="00445C0A" w:rsidRDefault="008C2FB6" w:rsidP="008C2FB6">
      <w:pPr>
        <w:suppressAutoHyphens/>
        <w:spacing w:before="120"/>
        <w:ind w:firstLine="900"/>
        <w:jc w:val="both"/>
        <w:rPr>
          <w:lang w:eastAsia="ar-SA"/>
        </w:rPr>
      </w:pPr>
      <w:r w:rsidRPr="00445C0A">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850A5D"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1A1354" w:rsidRDefault="008C2FB6" w:rsidP="00D3711F">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w:t>
            </w:r>
            <w:r w:rsidRPr="001A1354">
              <w:rPr>
                <w:rFonts w:ascii="Arial" w:hAnsi="Arial" w:cs="Arial"/>
                <w:b/>
                <w:bCs/>
                <w:sz w:val="20"/>
                <w:szCs w:val="20"/>
              </w:rPr>
              <w:t>ь</w:t>
            </w:r>
            <w:r w:rsidRPr="001A1354">
              <w:rPr>
                <w:rFonts w:ascii="Arial" w:hAnsi="Arial" w:cs="Arial"/>
                <w:b/>
                <w:bCs/>
                <w:sz w:val="20"/>
                <w:szCs w:val="20"/>
              </w:rPr>
              <w:t>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w:t>
            </w:r>
            <w:r w:rsidRPr="001A1354">
              <w:rPr>
                <w:rFonts w:ascii="Arial" w:hAnsi="Arial" w:cs="Arial"/>
                <w:b/>
                <w:bCs/>
                <w:sz w:val="20"/>
                <w:szCs w:val="20"/>
              </w:rPr>
              <w:t>о</w:t>
            </w:r>
            <w:r w:rsidRPr="001A1354">
              <w:rPr>
                <w:rFonts w:ascii="Arial" w:hAnsi="Arial" w:cs="Arial"/>
                <w:b/>
                <w:bCs/>
                <w:sz w:val="20"/>
                <w:szCs w:val="20"/>
              </w:rPr>
              <w:t>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r>
      <w:tr w:rsidR="008C2FB6" w:rsidRPr="00850A5D" w:rsidTr="00D3711F">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Земельные участки религиозных групп и организаций</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Культовые объекты </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Размещение хозяйственных построек, размещение строений и сооружений вспомогательного назнач</w:t>
            </w:r>
            <w:r w:rsidRPr="00850A5D">
              <w:rPr>
                <w:rFonts w:ascii="Arial" w:hAnsi="Arial" w:cs="Arial"/>
                <w:sz w:val="20"/>
                <w:szCs w:val="20"/>
              </w:rPr>
              <w:t>е</w:t>
            </w:r>
            <w:r w:rsidRPr="00850A5D">
              <w:rPr>
                <w:rFonts w:ascii="Arial" w:hAnsi="Arial" w:cs="Arial"/>
                <w:sz w:val="20"/>
                <w:szCs w:val="20"/>
              </w:rPr>
              <w:t>ния для отправления культа, размещение зданий для размещения благотворительных учреждений, в т.ч. производственного назначения</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Хозяйственные постройки.</w:t>
            </w:r>
          </w:p>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Строения и сооружения вспомогательного назначения для отправл</w:t>
            </w:r>
            <w:r w:rsidRPr="00850A5D">
              <w:rPr>
                <w:rFonts w:ascii="Arial" w:hAnsi="Arial" w:cs="Arial"/>
                <w:sz w:val="20"/>
                <w:szCs w:val="20"/>
              </w:rPr>
              <w:t>е</w:t>
            </w:r>
            <w:r w:rsidRPr="00850A5D">
              <w:rPr>
                <w:rFonts w:ascii="Arial" w:hAnsi="Arial" w:cs="Arial"/>
                <w:sz w:val="20"/>
                <w:szCs w:val="20"/>
              </w:rPr>
              <w:t>ния культа.</w:t>
            </w:r>
          </w:p>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Здания для размещения благотворительных учреждений, в т.ч. производственного назначения, не тр</w:t>
            </w:r>
            <w:r w:rsidRPr="00850A5D">
              <w:rPr>
                <w:rFonts w:ascii="Arial" w:hAnsi="Arial" w:cs="Arial"/>
                <w:sz w:val="20"/>
                <w:szCs w:val="20"/>
              </w:rPr>
              <w:t>е</w:t>
            </w:r>
            <w:r w:rsidRPr="00850A5D">
              <w:rPr>
                <w:rFonts w:ascii="Arial" w:hAnsi="Arial" w:cs="Arial"/>
                <w:sz w:val="20"/>
                <w:szCs w:val="20"/>
              </w:rPr>
              <w:t>бующих установления санитарно-защитных зон или разрывов.</w:t>
            </w:r>
          </w:p>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Индивидуальные жилые дома для священнослужит</w:t>
            </w:r>
            <w:r w:rsidRPr="00850A5D">
              <w:rPr>
                <w:rFonts w:ascii="Arial" w:hAnsi="Arial" w:cs="Arial"/>
                <w:sz w:val="20"/>
                <w:szCs w:val="20"/>
              </w:rPr>
              <w:t>е</w:t>
            </w:r>
            <w:r w:rsidRPr="00850A5D">
              <w:rPr>
                <w:rFonts w:ascii="Arial" w:hAnsi="Arial" w:cs="Arial"/>
                <w:sz w:val="20"/>
                <w:szCs w:val="20"/>
              </w:rPr>
              <w:t>лей и членов их семей</w:t>
            </w:r>
          </w:p>
        </w:tc>
      </w:tr>
      <w:tr w:rsidR="008C2FB6" w:rsidRPr="00850A5D" w:rsidTr="00D3711F">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Земельные участки скверов</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t> Не установлены</w:t>
            </w:r>
          </w:p>
          <w:p w:rsidR="008C2FB6" w:rsidRPr="00850A5D" w:rsidRDefault="008C2FB6" w:rsidP="00D3711F">
            <w:pPr>
              <w:ind w:left="162" w:hanging="162"/>
              <w:rPr>
                <w:rFonts w:ascii="Arial" w:hAnsi="Arial" w:cs="Arial"/>
                <w:sz w:val="20"/>
                <w:szCs w:val="20"/>
              </w:rPr>
            </w:pPr>
          </w:p>
        </w:tc>
        <w:tc>
          <w:tcPr>
            <w:tcW w:w="5461" w:type="dxa"/>
            <w:tcBorders>
              <w:top w:val="single" w:sz="4" w:space="0" w:color="auto"/>
              <w:left w:val="nil"/>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lastRenderedPageBreak/>
              <w:t> Не установлены</w:t>
            </w:r>
          </w:p>
          <w:p w:rsidR="008C2FB6" w:rsidRPr="00850A5D" w:rsidRDefault="008C2FB6" w:rsidP="00D3711F">
            <w:pPr>
              <w:ind w:left="162" w:hanging="162"/>
              <w:rPr>
                <w:rFonts w:ascii="Arial" w:hAnsi="Arial" w:cs="Arial"/>
                <w:sz w:val="20"/>
                <w:szCs w:val="20"/>
              </w:rPr>
            </w:pPr>
          </w:p>
        </w:tc>
        <w:tc>
          <w:tcPr>
            <w:tcW w:w="5462" w:type="dxa"/>
            <w:tcBorders>
              <w:top w:val="single" w:sz="4" w:space="0" w:color="auto"/>
              <w:left w:val="nil"/>
              <w:bottom w:val="single" w:sz="4" w:space="0" w:color="auto"/>
              <w:right w:val="single" w:sz="4" w:space="0" w:color="auto"/>
            </w:tcBorders>
            <w:shd w:val="clear" w:color="auto" w:fill="auto"/>
            <w:noWrap/>
          </w:tcPr>
          <w:p w:rsidR="008C2FB6" w:rsidRPr="00850A5D" w:rsidRDefault="008C2FB6" w:rsidP="00D3711F">
            <w:pPr>
              <w:ind w:left="162" w:hanging="162"/>
              <w:rPr>
                <w:rFonts w:ascii="Arial" w:hAnsi="Arial" w:cs="Arial"/>
                <w:sz w:val="20"/>
                <w:szCs w:val="20"/>
              </w:rPr>
            </w:pPr>
            <w:r w:rsidRPr="00850A5D">
              <w:rPr>
                <w:rFonts w:ascii="Arial" w:hAnsi="Arial" w:cs="Arial"/>
                <w:sz w:val="20"/>
                <w:szCs w:val="20"/>
              </w:rPr>
              <w:lastRenderedPageBreak/>
              <w:t>Не установлены</w:t>
            </w:r>
          </w:p>
        </w:tc>
      </w:tr>
    </w:tbl>
    <w:p w:rsidR="008C2FB6" w:rsidRPr="00850A5D" w:rsidRDefault="008C2FB6" w:rsidP="008C2FB6">
      <w:pPr>
        <w:suppressAutoHyphens/>
        <w:spacing w:before="120"/>
        <w:ind w:firstLine="900"/>
        <w:jc w:val="both"/>
        <w:rPr>
          <w:lang w:eastAsia="ar-SA"/>
        </w:rPr>
      </w:pPr>
      <w:r w:rsidRPr="00850A5D">
        <w:rPr>
          <w:lang w:eastAsia="ar-SA"/>
        </w:rPr>
        <w:lastRenderedPageBreak/>
        <w:t xml:space="preserve">2. Условно разрешённые виды использования объектов капитального строительства и земельных участков для зоны </w:t>
      </w:r>
      <w:r>
        <w:rPr>
          <w:lang w:eastAsia="ar-SA"/>
        </w:rPr>
        <w:t>КО</w:t>
      </w:r>
      <w:r w:rsidRPr="00850A5D">
        <w:rPr>
          <w:lang w:eastAsia="ar-SA"/>
        </w:rPr>
        <w:t xml:space="preserve"> не устанавливаются.</w:t>
      </w:r>
    </w:p>
    <w:p w:rsidR="008C2FB6" w:rsidRPr="00850A5D" w:rsidRDefault="008C2FB6" w:rsidP="008C2FB6">
      <w:pPr>
        <w:suppressAutoHyphens/>
        <w:spacing w:before="120"/>
        <w:ind w:firstLine="900"/>
        <w:jc w:val="both"/>
        <w:rPr>
          <w:lang w:eastAsia="ar-SA"/>
        </w:rPr>
      </w:pPr>
      <w:r w:rsidRPr="00850A5D">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w:t>
      </w:r>
      <w:r>
        <w:rPr>
          <w:lang w:eastAsia="ar-SA"/>
        </w:rPr>
        <w:t>КО</w:t>
      </w:r>
      <w:r w:rsidRPr="00850A5D">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Default="008C2FB6" w:rsidP="008C2FB6">
      <w:pPr>
        <w:suppressAutoHyphens/>
        <w:spacing w:before="120"/>
        <w:ind w:firstLine="900"/>
        <w:jc w:val="both"/>
        <w:rPr>
          <w:lang w:eastAsia="ar-SA"/>
        </w:rPr>
      </w:pPr>
      <w:r w:rsidRPr="00850A5D">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850A5D">
        <w:rPr>
          <w:lang w:eastAsia="ar-SA"/>
        </w:rPr>
        <w:t xml:space="preserve"> настоящих Правил.</w:t>
      </w:r>
    </w:p>
    <w:p w:rsidR="008C2FB6" w:rsidRPr="009B613A" w:rsidRDefault="008C2FB6" w:rsidP="008C2FB6">
      <w:pPr>
        <w:pStyle w:val="312"/>
        <w:tabs>
          <w:tab w:val="clear" w:pos="2340"/>
          <w:tab w:val="left" w:pos="2268"/>
        </w:tabs>
        <w:ind w:left="2268" w:hanging="1368"/>
        <w:rPr>
          <w:szCs w:val="24"/>
        </w:rPr>
      </w:pPr>
      <w:bookmarkStart w:id="143" w:name="_Toc343934691"/>
      <w:r w:rsidRPr="009B613A">
        <w:rPr>
          <w:szCs w:val="24"/>
        </w:rPr>
        <w:t xml:space="preserve">Статья </w:t>
      </w:r>
      <w:r>
        <w:rPr>
          <w:szCs w:val="24"/>
        </w:rPr>
        <w:t>29</w:t>
      </w:r>
      <w:r w:rsidRPr="009B613A">
        <w:rPr>
          <w:szCs w:val="24"/>
        </w:rPr>
        <w:t xml:space="preserve">. </w:t>
      </w:r>
      <w:r w:rsidRPr="009B613A">
        <w:rPr>
          <w:szCs w:val="24"/>
        </w:rPr>
        <w:tab/>
        <w:t>Градостроительный регламент производственно-коммерческой з</w:t>
      </w:r>
      <w:r w:rsidRPr="009B613A">
        <w:rPr>
          <w:szCs w:val="24"/>
        </w:rPr>
        <w:t>о</w:t>
      </w:r>
      <w:r w:rsidRPr="009B613A">
        <w:rPr>
          <w:szCs w:val="24"/>
        </w:rPr>
        <w:t>ны (ПК).</w:t>
      </w:r>
      <w:bookmarkEnd w:id="143"/>
    </w:p>
    <w:p w:rsidR="008C2FB6" w:rsidRPr="009B613A" w:rsidRDefault="008C2FB6" w:rsidP="008C2FB6">
      <w:pPr>
        <w:suppressAutoHyphens/>
        <w:spacing w:before="120"/>
        <w:ind w:firstLine="900"/>
        <w:jc w:val="both"/>
        <w:rPr>
          <w:lang w:eastAsia="ar-SA"/>
        </w:rPr>
      </w:pPr>
      <w:r w:rsidRPr="009B613A">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8C2FB6" w:rsidRPr="001A1354"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1A1354" w:rsidRDefault="008C2FB6" w:rsidP="00D3711F">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w:t>
            </w:r>
            <w:r w:rsidRPr="001A1354">
              <w:rPr>
                <w:rFonts w:ascii="Arial" w:hAnsi="Arial" w:cs="Arial"/>
                <w:b/>
                <w:bCs/>
                <w:sz w:val="20"/>
                <w:szCs w:val="20"/>
              </w:rPr>
              <w:t>ь</w:t>
            </w:r>
            <w:r w:rsidRPr="001A1354">
              <w:rPr>
                <w:rFonts w:ascii="Arial" w:hAnsi="Arial" w:cs="Arial"/>
                <w:b/>
                <w:bCs/>
                <w:sz w:val="20"/>
                <w:szCs w:val="20"/>
              </w:rPr>
              <w:t>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w:t>
            </w:r>
            <w:r w:rsidRPr="001A1354">
              <w:rPr>
                <w:rFonts w:ascii="Arial" w:hAnsi="Arial" w:cs="Arial"/>
                <w:b/>
                <w:bCs/>
                <w:sz w:val="20"/>
                <w:szCs w:val="20"/>
              </w:rPr>
              <w:t>о</w:t>
            </w:r>
            <w:r w:rsidRPr="001A1354">
              <w:rPr>
                <w:rFonts w:ascii="Arial" w:hAnsi="Arial" w:cs="Arial"/>
                <w:b/>
                <w:bCs/>
                <w:sz w:val="20"/>
                <w:szCs w:val="20"/>
              </w:rPr>
              <w:t>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r>
      <w:tr w:rsidR="008C2FB6" w:rsidRPr="001A1354" w:rsidTr="00D3711F">
        <w:trPr>
          <w:trHeight w:val="480"/>
        </w:trPr>
        <w:tc>
          <w:tcPr>
            <w:tcW w:w="5461" w:type="dxa"/>
            <w:tcBorders>
              <w:top w:val="single" w:sz="12"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фабрик, заводов и комбин</w:t>
            </w:r>
            <w:r w:rsidRPr="001A1354">
              <w:rPr>
                <w:rFonts w:ascii="Arial" w:hAnsi="Arial" w:cs="Arial"/>
                <w:sz w:val="20"/>
                <w:szCs w:val="20"/>
              </w:rPr>
              <w:t>а</w:t>
            </w:r>
            <w:r w:rsidRPr="001A1354">
              <w:rPr>
                <w:rFonts w:ascii="Arial" w:hAnsi="Arial" w:cs="Arial"/>
                <w:sz w:val="20"/>
                <w:szCs w:val="20"/>
              </w:rPr>
              <w:t>тов</w:t>
            </w:r>
          </w:p>
        </w:tc>
        <w:tc>
          <w:tcPr>
            <w:tcW w:w="5461" w:type="dxa"/>
            <w:vMerge w:val="restart"/>
            <w:tcBorders>
              <w:top w:val="single" w:sz="12"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Производственные и коммунальные объекты с разм</w:t>
            </w:r>
            <w:r w:rsidRPr="001A1354">
              <w:rPr>
                <w:rFonts w:ascii="Arial" w:hAnsi="Arial" w:cs="Arial"/>
                <w:sz w:val="20"/>
                <w:szCs w:val="20"/>
              </w:rPr>
              <w:t>е</w:t>
            </w:r>
            <w:r w:rsidRPr="001A1354">
              <w:rPr>
                <w:rFonts w:ascii="Arial" w:hAnsi="Arial" w:cs="Arial"/>
                <w:sz w:val="20"/>
                <w:szCs w:val="20"/>
              </w:rPr>
              <w:t xml:space="preserve">ром санитарно-защитной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val="restart"/>
            <w:tcBorders>
              <w:top w:val="single" w:sz="12"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w:t>
            </w:r>
            <w:r w:rsidRPr="001A1354">
              <w:rPr>
                <w:rFonts w:ascii="Arial" w:hAnsi="Arial" w:cs="Arial"/>
                <w:sz w:val="20"/>
                <w:szCs w:val="20"/>
              </w:rPr>
              <w:t>ъ</w:t>
            </w:r>
            <w:r w:rsidRPr="001A1354">
              <w:rPr>
                <w:rFonts w:ascii="Arial" w:hAnsi="Arial" w:cs="Arial"/>
                <w:sz w:val="20"/>
                <w:szCs w:val="20"/>
              </w:rPr>
              <w:t>ектов пожарной охраны (пожарные депо, гидранты, резервуары, противопожарные водоемы); пл</w:t>
            </w:r>
            <w:r w:rsidRPr="001A1354">
              <w:rPr>
                <w:rFonts w:ascii="Arial" w:hAnsi="Arial" w:cs="Arial"/>
                <w:sz w:val="20"/>
                <w:szCs w:val="20"/>
              </w:rPr>
              <w:t>о</w:t>
            </w:r>
            <w:r w:rsidRPr="001A1354">
              <w:rPr>
                <w:rFonts w:ascii="Arial" w:hAnsi="Arial" w:cs="Arial"/>
                <w:sz w:val="20"/>
                <w:szCs w:val="20"/>
              </w:rPr>
              <w:t>щадки для сбора мусора; размещение элементов благоус</w:t>
            </w:r>
            <w:r w:rsidRPr="001A1354">
              <w:rPr>
                <w:rFonts w:ascii="Arial" w:hAnsi="Arial" w:cs="Arial"/>
                <w:sz w:val="20"/>
                <w:szCs w:val="20"/>
              </w:rPr>
              <w:t>т</w:t>
            </w:r>
            <w:r w:rsidRPr="001A1354">
              <w:rPr>
                <w:rFonts w:ascii="Arial" w:hAnsi="Arial" w:cs="Arial"/>
                <w:sz w:val="20"/>
                <w:szCs w:val="20"/>
              </w:rPr>
              <w:t>ройства и вертикальной планировки (открытые лес</w:t>
            </w:r>
            <w:r w:rsidRPr="001A1354">
              <w:rPr>
                <w:rFonts w:ascii="Arial" w:hAnsi="Arial" w:cs="Arial"/>
                <w:sz w:val="20"/>
                <w:szCs w:val="20"/>
              </w:rPr>
              <w:t>т</w:t>
            </w:r>
            <w:r w:rsidRPr="001A1354">
              <w:rPr>
                <w:rFonts w:ascii="Arial" w:hAnsi="Arial" w:cs="Arial"/>
                <w:sz w:val="20"/>
                <w:szCs w:val="20"/>
              </w:rPr>
              <w:t>ницы, подпорные стенки, декоративные пеш</w:t>
            </w:r>
            <w:r w:rsidRPr="001A1354">
              <w:rPr>
                <w:rFonts w:ascii="Arial" w:hAnsi="Arial" w:cs="Arial"/>
                <w:sz w:val="20"/>
                <w:szCs w:val="20"/>
              </w:rPr>
              <w:t>е</w:t>
            </w:r>
            <w:r w:rsidRPr="001A1354">
              <w:rPr>
                <w:rFonts w:ascii="Arial" w:hAnsi="Arial" w:cs="Arial"/>
                <w:sz w:val="20"/>
                <w:szCs w:val="20"/>
              </w:rPr>
              <w:t>ходные мостики  и т.п. малые архитектурные формы), ра</w:t>
            </w:r>
            <w:r w:rsidRPr="001A1354">
              <w:rPr>
                <w:rFonts w:ascii="Arial" w:hAnsi="Arial" w:cs="Arial"/>
                <w:sz w:val="20"/>
                <w:szCs w:val="20"/>
              </w:rPr>
              <w:t>з</w:t>
            </w:r>
            <w:r w:rsidRPr="001A1354">
              <w:rPr>
                <w:rFonts w:ascii="Arial" w:hAnsi="Arial" w:cs="Arial"/>
                <w:sz w:val="20"/>
                <w:szCs w:val="20"/>
              </w:rPr>
              <w:t>мещение гаражей служебного и специального авт</w:t>
            </w:r>
            <w:r w:rsidRPr="001A1354">
              <w:rPr>
                <w:rFonts w:ascii="Arial" w:hAnsi="Arial" w:cs="Arial"/>
                <w:sz w:val="20"/>
                <w:szCs w:val="20"/>
              </w:rPr>
              <w:t>о</w:t>
            </w:r>
            <w:r w:rsidRPr="001A1354">
              <w:rPr>
                <w:rFonts w:ascii="Arial" w:hAnsi="Arial" w:cs="Arial"/>
                <w:sz w:val="20"/>
                <w:szCs w:val="20"/>
              </w:rPr>
              <w:t>транспорта.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объектов, технологически связа</w:t>
            </w:r>
            <w:r w:rsidRPr="001A1354">
              <w:rPr>
                <w:rFonts w:ascii="Arial" w:hAnsi="Arial" w:cs="Arial"/>
                <w:sz w:val="20"/>
                <w:szCs w:val="20"/>
              </w:rPr>
              <w:t>н</w:t>
            </w:r>
            <w:r w:rsidRPr="001A1354">
              <w:rPr>
                <w:rFonts w:ascii="Arial" w:hAnsi="Arial" w:cs="Arial"/>
                <w:sz w:val="20"/>
                <w:szCs w:val="20"/>
              </w:rPr>
              <w:t>ных с производством</w:t>
            </w:r>
          </w:p>
        </w:tc>
        <w:tc>
          <w:tcPr>
            <w:tcW w:w="5462" w:type="dxa"/>
            <w:vMerge w:val="restart"/>
            <w:tcBorders>
              <w:top w:val="single" w:sz="12"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Здания, сооружения, технологически связанные с производством. Хозяйственные постройки, пожарные депо, г</w:t>
            </w:r>
            <w:r w:rsidRPr="001A1354">
              <w:rPr>
                <w:rFonts w:ascii="Arial" w:hAnsi="Arial" w:cs="Arial"/>
                <w:sz w:val="20"/>
                <w:szCs w:val="20"/>
              </w:rPr>
              <w:t>а</w:t>
            </w:r>
            <w:r w:rsidRPr="001A1354">
              <w:rPr>
                <w:rFonts w:ascii="Arial" w:hAnsi="Arial" w:cs="Arial"/>
                <w:sz w:val="20"/>
                <w:szCs w:val="20"/>
              </w:rPr>
              <w:t>ражи и ремонтные мастерские для служебного и специального авт</w:t>
            </w:r>
            <w:r w:rsidRPr="001A1354">
              <w:rPr>
                <w:rFonts w:ascii="Arial" w:hAnsi="Arial" w:cs="Arial"/>
                <w:sz w:val="20"/>
                <w:szCs w:val="20"/>
              </w:rPr>
              <w:t>о</w:t>
            </w:r>
            <w:r w:rsidRPr="001A1354">
              <w:rPr>
                <w:rFonts w:ascii="Arial" w:hAnsi="Arial" w:cs="Arial"/>
                <w:sz w:val="20"/>
                <w:szCs w:val="20"/>
              </w:rPr>
              <w:t>транспорта.</w:t>
            </w:r>
          </w:p>
        </w:tc>
      </w:tr>
      <w:tr w:rsidR="008C2FB6" w:rsidRPr="001A1354" w:rsidTr="00D3711F">
        <w:trPr>
          <w:trHeight w:val="960"/>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производственных объед</w:t>
            </w:r>
            <w:r w:rsidRPr="001A1354">
              <w:rPr>
                <w:rFonts w:ascii="Arial" w:hAnsi="Arial" w:cs="Arial"/>
                <w:sz w:val="20"/>
                <w:szCs w:val="20"/>
              </w:rPr>
              <w:t>и</w:t>
            </w:r>
            <w:r w:rsidRPr="001A1354">
              <w:rPr>
                <w:rFonts w:ascii="Arial" w:hAnsi="Arial" w:cs="Arial"/>
                <w:sz w:val="20"/>
                <w:szCs w:val="20"/>
              </w:rPr>
              <w:t>нений, концернов, промышленно-производственных фирм, трестов</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55"/>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типографий</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480"/>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других промышленных предпр</w:t>
            </w:r>
            <w:r w:rsidRPr="001A1354">
              <w:rPr>
                <w:rFonts w:ascii="Arial" w:hAnsi="Arial" w:cs="Arial"/>
                <w:sz w:val="20"/>
                <w:szCs w:val="20"/>
              </w:rPr>
              <w:t>и</w:t>
            </w:r>
            <w:r w:rsidRPr="001A1354">
              <w:rPr>
                <w:rFonts w:ascii="Arial" w:hAnsi="Arial" w:cs="Arial"/>
                <w:sz w:val="20"/>
                <w:szCs w:val="20"/>
              </w:rPr>
              <w:t>ятий</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480"/>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ДЭЗов (РЭУ, ЖЭК)</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Административно-бытовые корпуса предприятий и о</w:t>
            </w:r>
            <w:r w:rsidRPr="001A1354">
              <w:rPr>
                <w:rFonts w:ascii="Arial" w:hAnsi="Arial" w:cs="Arial"/>
                <w:sz w:val="20"/>
                <w:szCs w:val="20"/>
              </w:rPr>
              <w:t>р</w:t>
            </w:r>
            <w:r w:rsidRPr="001A1354">
              <w:rPr>
                <w:rFonts w:ascii="Arial" w:hAnsi="Arial" w:cs="Arial"/>
                <w:sz w:val="20"/>
                <w:szCs w:val="20"/>
              </w:rPr>
              <w:t>ганизаций, оказывающих услуги в жилищно-коммунальном секторе</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365"/>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объектов коммунального хозя</w:t>
            </w:r>
            <w:r w:rsidRPr="001A1354">
              <w:rPr>
                <w:rFonts w:ascii="Arial" w:hAnsi="Arial" w:cs="Arial"/>
                <w:sz w:val="20"/>
                <w:szCs w:val="20"/>
              </w:rPr>
              <w:t>й</w:t>
            </w:r>
            <w:r w:rsidRPr="001A1354">
              <w:rPr>
                <w:rFonts w:ascii="Arial" w:hAnsi="Arial" w:cs="Arial"/>
                <w:sz w:val="20"/>
                <w:szCs w:val="20"/>
              </w:rPr>
              <w:t>ства</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Производственные и коммунальные объекты с разм</w:t>
            </w:r>
            <w:r w:rsidRPr="001A1354">
              <w:rPr>
                <w:rFonts w:ascii="Arial" w:hAnsi="Arial" w:cs="Arial"/>
                <w:sz w:val="20"/>
                <w:szCs w:val="20"/>
              </w:rPr>
              <w:t>е</w:t>
            </w:r>
            <w:r w:rsidRPr="001A1354">
              <w:rPr>
                <w:rFonts w:ascii="Arial" w:hAnsi="Arial" w:cs="Arial"/>
                <w:sz w:val="20"/>
                <w:szCs w:val="20"/>
              </w:rPr>
              <w:t xml:space="preserve">ром санитарно-защитной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55"/>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баз и складов</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Базы и склады для хранения продовольственных и промышленных товаров с организацией оптовой и розничной торговли с размером с</w:t>
            </w:r>
            <w:r w:rsidRPr="001A1354">
              <w:rPr>
                <w:rFonts w:ascii="Arial" w:hAnsi="Arial" w:cs="Arial"/>
                <w:sz w:val="20"/>
                <w:szCs w:val="20"/>
              </w:rPr>
              <w:t>а</w:t>
            </w:r>
            <w:r w:rsidRPr="001A1354">
              <w:rPr>
                <w:rFonts w:ascii="Arial" w:hAnsi="Arial" w:cs="Arial"/>
                <w:sz w:val="20"/>
                <w:szCs w:val="20"/>
              </w:rPr>
              <w:t xml:space="preserve">нитарно-защитной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621"/>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прочих предприятий материал</w:t>
            </w:r>
            <w:r w:rsidRPr="001A1354">
              <w:rPr>
                <w:rFonts w:ascii="Arial" w:hAnsi="Arial" w:cs="Arial"/>
                <w:sz w:val="20"/>
                <w:szCs w:val="20"/>
              </w:rPr>
              <w:t>ь</w:t>
            </w:r>
            <w:r w:rsidRPr="001A1354">
              <w:rPr>
                <w:rFonts w:ascii="Arial" w:hAnsi="Arial" w:cs="Arial"/>
                <w:sz w:val="20"/>
                <w:szCs w:val="20"/>
              </w:rPr>
              <w:t>но-технического, продовольственного снабжения, сбыта и заготовок</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81"/>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для размещения объектов автомобильного транспорта и объектов дорожного хозя</w:t>
            </w:r>
            <w:r w:rsidRPr="001A1354">
              <w:rPr>
                <w:rFonts w:ascii="Arial" w:hAnsi="Arial" w:cs="Arial"/>
                <w:sz w:val="20"/>
                <w:szCs w:val="20"/>
              </w:rPr>
              <w:t>й</w:t>
            </w:r>
            <w:r w:rsidRPr="001A1354">
              <w:rPr>
                <w:rFonts w:ascii="Arial" w:hAnsi="Arial" w:cs="Arial"/>
                <w:sz w:val="20"/>
                <w:szCs w:val="20"/>
              </w:rPr>
              <w:t>ства</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Здания и сооружения предприятий и организаций, з</w:t>
            </w:r>
            <w:r w:rsidRPr="001A1354">
              <w:rPr>
                <w:rFonts w:ascii="Arial" w:hAnsi="Arial" w:cs="Arial"/>
                <w:sz w:val="20"/>
                <w:szCs w:val="20"/>
              </w:rPr>
              <w:t>а</w:t>
            </w:r>
            <w:r w:rsidRPr="001A1354">
              <w:rPr>
                <w:rFonts w:ascii="Arial" w:hAnsi="Arial" w:cs="Arial"/>
                <w:sz w:val="20"/>
                <w:szCs w:val="20"/>
              </w:rPr>
              <w:t>нимающихся оказанием услуг  в области дорожной деятельности и транспорта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Автозаправочные станции</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81"/>
        </w:trPr>
        <w:tc>
          <w:tcPr>
            <w:tcW w:w="5461" w:type="dxa"/>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8C2FB6" w:rsidRPr="001A1354" w:rsidTr="00D3711F">
        <w:trPr>
          <w:trHeight w:val="72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lastRenderedPageBreak/>
              <w:t>Земельные участки для размещения объектов опт</w:t>
            </w:r>
            <w:r w:rsidRPr="001A1354">
              <w:rPr>
                <w:rFonts w:ascii="Arial" w:hAnsi="Arial" w:cs="Arial"/>
                <w:sz w:val="20"/>
                <w:szCs w:val="20"/>
              </w:rPr>
              <w:t>о</w:t>
            </w:r>
            <w:r w:rsidRPr="001A1354">
              <w:rPr>
                <w:rFonts w:ascii="Arial" w:hAnsi="Arial" w:cs="Arial"/>
                <w:sz w:val="20"/>
                <w:szCs w:val="20"/>
              </w:rPr>
              <w:t>вой и розничной торговли</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розничной торговли</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оптовой торговли</w:t>
            </w:r>
          </w:p>
          <w:p w:rsidR="008C2FB6" w:rsidRDefault="008C2FB6" w:rsidP="00D3711F">
            <w:pPr>
              <w:ind w:left="162" w:hanging="162"/>
              <w:rPr>
                <w:rFonts w:ascii="Arial" w:hAnsi="Arial" w:cs="Arial"/>
                <w:sz w:val="20"/>
                <w:szCs w:val="20"/>
              </w:rPr>
            </w:pPr>
            <w:r w:rsidRPr="001A1354">
              <w:rPr>
                <w:rFonts w:ascii="Arial" w:hAnsi="Arial" w:cs="Arial"/>
                <w:sz w:val="20"/>
                <w:szCs w:val="20"/>
              </w:rPr>
              <w:t>Автосалоны</w:t>
            </w:r>
          </w:p>
          <w:p w:rsidR="008C2FB6" w:rsidRPr="001A1354" w:rsidRDefault="008C2FB6" w:rsidP="00D3711F">
            <w:pPr>
              <w:ind w:left="162" w:hanging="162"/>
              <w:rPr>
                <w:rFonts w:ascii="Arial" w:hAnsi="Arial" w:cs="Arial"/>
                <w:sz w:val="20"/>
                <w:szCs w:val="20"/>
              </w:rPr>
            </w:pPr>
            <w:r w:rsidRPr="0027768F">
              <w:rPr>
                <w:rFonts w:ascii="Arial" w:hAnsi="Arial" w:cs="Arial"/>
                <w:sz w:val="20"/>
                <w:szCs w:val="20"/>
              </w:rPr>
              <w:t xml:space="preserve">Торговые центры </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нестационарных торговых объектов</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w:t>
            </w:r>
            <w:r w:rsidRPr="001A1354">
              <w:rPr>
                <w:rFonts w:ascii="Arial" w:hAnsi="Arial" w:cs="Arial"/>
                <w:sz w:val="20"/>
                <w:szCs w:val="20"/>
              </w:rPr>
              <w:t>д</w:t>
            </w:r>
            <w:r w:rsidRPr="001A1354">
              <w:rPr>
                <w:rFonts w:ascii="Arial" w:hAnsi="Arial" w:cs="Arial"/>
                <w:sz w:val="20"/>
                <w:szCs w:val="20"/>
              </w:rPr>
              <w:t>порные стенки, декоративные пешеходные мостики  и т.п. малые архите</w:t>
            </w:r>
            <w:r w:rsidRPr="001A1354">
              <w:rPr>
                <w:rFonts w:ascii="Arial" w:hAnsi="Arial" w:cs="Arial"/>
                <w:sz w:val="20"/>
                <w:szCs w:val="20"/>
              </w:rPr>
              <w:t>к</w:t>
            </w:r>
            <w:r w:rsidRPr="001A1354">
              <w:rPr>
                <w:rFonts w:ascii="Arial" w:hAnsi="Arial" w:cs="Arial"/>
                <w:sz w:val="20"/>
                <w:szCs w:val="20"/>
              </w:rPr>
              <w:t>турные формы).</w:t>
            </w:r>
          </w:p>
        </w:tc>
        <w:tc>
          <w:tcPr>
            <w:tcW w:w="5462"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сооружения для разгрузки а</w:t>
            </w:r>
            <w:r w:rsidRPr="001A1354">
              <w:rPr>
                <w:rFonts w:ascii="Arial" w:hAnsi="Arial" w:cs="Arial"/>
                <w:sz w:val="20"/>
                <w:szCs w:val="20"/>
              </w:rPr>
              <w:t>в</w:t>
            </w:r>
            <w:r w:rsidRPr="001A1354">
              <w:rPr>
                <w:rFonts w:ascii="Arial" w:hAnsi="Arial" w:cs="Arial"/>
                <w:sz w:val="20"/>
                <w:szCs w:val="20"/>
              </w:rPr>
              <w:t>томобилей (рампы).</w:t>
            </w:r>
          </w:p>
        </w:tc>
      </w:tr>
      <w:tr w:rsidR="008C2FB6" w:rsidRPr="001A1354" w:rsidTr="00D3711F">
        <w:trPr>
          <w:trHeight w:val="48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ресторанов, кафе, б</w:t>
            </w:r>
            <w:r w:rsidRPr="001A1354">
              <w:rPr>
                <w:rFonts w:ascii="Arial" w:hAnsi="Arial" w:cs="Arial"/>
                <w:sz w:val="20"/>
                <w:szCs w:val="20"/>
              </w:rPr>
              <w:t>а</w:t>
            </w:r>
            <w:r w:rsidRPr="001A1354">
              <w:rPr>
                <w:rFonts w:ascii="Arial" w:hAnsi="Arial" w:cs="Arial"/>
                <w:sz w:val="20"/>
                <w:szCs w:val="20"/>
              </w:rPr>
              <w:t>ров</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xml:space="preserve">Объекты общественного питания </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w:t>
            </w:r>
            <w:r w:rsidRPr="001A1354">
              <w:rPr>
                <w:rFonts w:ascii="Arial" w:hAnsi="Arial" w:cs="Arial"/>
                <w:sz w:val="20"/>
                <w:szCs w:val="20"/>
              </w:rPr>
              <w:t>д</w:t>
            </w:r>
            <w:r w:rsidRPr="001A1354">
              <w:rPr>
                <w:rFonts w:ascii="Arial" w:hAnsi="Arial" w:cs="Arial"/>
                <w:sz w:val="20"/>
                <w:szCs w:val="20"/>
              </w:rPr>
              <w:t>порные стенки, декоративные пешеходные мостики  и т.п. малые архите</w:t>
            </w:r>
            <w:r w:rsidRPr="001A1354">
              <w:rPr>
                <w:rFonts w:ascii="Arial" w:hAnsi="Arial" w:cs="Arial"/>
                <w:sz w:val="20"/>
                <w:szCs w:val="20"/>
              </w:rPr>
              <w:t>к</w:t>
            </w:r>
            <w:r w:rsidRPr="001A1354">
              <w:rPr>
                <w:rFonts w:ascii="Arial" w:hAnsi="Arial" w:cs="Arial"/>
                <w:sz w:val="20"/>
                <w:szCs w:val="20"/>
              </w:rPr>
              <w:t>турные формы).</w:t>
            </w:r>
          </w:p>
        </w:tc>
        <w:tc>
          <w:tcPr>
            <w:tcW w:w="5462"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сооружения для разгрузки а</w:t>
            </w:r>
            <w:r w:rsidRPr="001A1354">
              <w:rPr>
                <w:rFonts w:ascii="Arial" w:hAnsi="Arial" w:cs="Arial"/>
                <w:sz w:val="20"/>
                <w:szCs w:val="20"/>
              </w:rPr>
              <w:t>в</w:t>
            </w:r>
            <w:r w:rsidRPr="001A1354">
              <w:rPr>
                <w:rFonts w:ascii="Arial" w:hAnsi="Arial" w:cs="Arial"/>
                <w:sz w:val="20"/>
                <w:szCs w:val="20"/>
              </w:rPr>
              <w:t>томобилей (рампы).</w:t>
            </w:r>
          </w:p>
        </w:tc>
      </w:tr>
      <w:tr w:rsidR="008C2FB6" w:rsidRPr="001A1354" w:rsidTr="00D3711F">
        <w:trPr>
          <w:trHeight w:val="96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столовых при предприятиях и учреждениях и предприятий поставки продукции общ</w:t>
            </w:r>
            <w:r w:rsidRPr="001A1354">
              <w:rPr>
                <w:rFonts w:ascii="Arial" w:hAnsi="Arial" w:cs="Arial"/>
                <w:sz w:val="20"/>
                <w:szCs w:val="20"/>
              </w:rPr>
              <w:t>е</w:t>
            </w:r>
            <w:r w:rsidRPr="001A1354">
              <w:rPr>
                <w:rFonts w:ascii="Arial" w:hAnsi="Arial" w:cs="Arial"/>
                <w:sz w:val="20"/>
                <w:szCs w:val="20"/>
              </w:rPr>
              <w:t>ственного питания</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Столовые при производственных и коммунальных предприятиях</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55"/>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рынков</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Розничные рынки</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Оптовые рынки</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72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ремонтных мастерских и масте</w:t>
            </w:r>
            <w:r w:rsidRPr="001A1354">
              <w:rPr>
                <w:rFonts w:ascii="Arial" w:hAnsi="Arial" w:cs="Arial"/>
                <w:sz w:val="20"/>
                <w:szCs w:val="20"/>
              </w:rPr>
              <w:t>р</w:t>
            </w:r>
            <w:r w:rsidRPr="001A1354">
              <w:rPr>
                <w:rFonts w:ascii="Arial" w:hAnsi="Arial" w:cs="Arial"/>
                <w:sz w:val="20"/>
                <w:szCs w:val="20"/>
              </w:rPr>
              <w:t>ских технического обслуживания</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бытового ремонта.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Ремонтные мастерские</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48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химчисток, прачечных</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Химчистки, прачечные</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120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для размещения объектов техн</w:t>
            </w:r>
            <w:r w:rsidRPr="001A1354">
              <w:rPr>
                <w:rFonts w:ascii="Arial" w:hAnsi="Arial" w:cs="Arial"/>
                <w:sz w:val="20"/>
                <w:szCs w:val="20"/>
              </w:rPr>
              <w:t>и</w:t>
            </w:r>
            <w:r w:rsidRPr="001A1354">
              <w:rPr>
                <w:rFonts w:ascii="Arial" w:hAnsi="Arial" w:cs="Arial"/>
                <w:sz w:val="20"/>
                <w:szCs w:val="20"/>
              </w:rPr>
              <w:t>ческого обслуживания и ремонта транспортных средств, машин и оборудов</w:t>
            </w:r>
            <w:r w:rsidRPr="001A1354">
              <w:rPr>
                <w:rFonts w:ascii="Arial" w:hAnsi="Arial" w:cs="Arial"/>
                <w:sz w:val="20"/>
                <w:szCs w:val="20"/>
              </w:rPr>
              <w:t>а</w:t>
            </w:r>
            <w:r w:rsidRPr="001A1354">
              <w:rPr>
                <w:rFonts w:ascii="Arial" w:hAnsi="Arial" w:cs="Arial"/>
                <w:sz w:val="20"/>
                <w:szCs w:val="20"/>
              </w:rPr>
              <w:t>ния</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Автомойки</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Ремонтные мастерские</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Мастерские по ремонту автомобилей</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Автосалоны</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Станции технического обслуживания автомоб</w:t>
            </w:r>
            <w:r w:rsidRPr="001A1354">
              <w:rPr>
                <w:rFonts w:ascii="Arial" w:hAnsi="Arial" w:cs="Arial"/>
                <w:sz w:val="20"/>
                <w:szCs w:val="20"/>
              </w:rPr>
              <w:t>и</w:t>
            </w:r>
            <w:r w:rsidRPr="001A1354">
              <w:rPr>
                <w:rFonts w:ascii="Arial" w:hAnsi="Arial" w:cs="Arial"/>
                <w:sz w:val="20"/>
                <w:szCs w:val="20"/>
              </w:rPr>
              <w:t>лей</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w:t>
            </w:r>
            <w:r w:rsidRPr="001A1354">
              <w:rPr>
                <w:rFonts w:ascii="Arial" w:hAnsi="Arial" w:cs="Arial"/>
                <w:sz w:val="20"/>
                <w:szCs w:val="20"/>
              </w:rPr>
              <w:t>д</w:t>
            </w:r>
            <w:r w:rsidRPr="001A1354">
              <w:rPr>
                <w:rFonts w:ascii="Arial" w:hAnsi="Arial" w:cs="Arial"/>
                <w:sz w:val="20"/>
                <w:szCs w:val="20"/>
              </w:rPr>
              <w:t>порные стенки, декоративные пешеходные мостики  и т.п. малые архите</w:t>
            </w:r>
            <w:r w:rsidRPr="001A1354">
              <w:rPr>
                <w:rFonts w:ascii="Arial" w:hAnsi="Arial" w:cs="Arial"/>
                <w:sz w:val="20"/>
                <w:szCs w:val="20"/>
              </w:rPr>
              <w:t>к</w:t>
            </w:r>
            <w:r w:rsidRPr="001A1354">
              <w:rPr>
                <w:rFonts w:ascii="Arial" w:hAnsi="Arial" w:cs="Arial"/>
                <w:sz w:val="20"/>
                <w:szCs w:val="20"/>
              </w:rPr>
              <w:t>турные формы).</w:t>
            </w:r>
          </w:p>
        </w:tc>
        <w:tc>
          <w:tcPr>
            <w:tcW w:w="5462"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складские помещения, ма</w:t>
            </w:r>
            <w:r w:rsidRPr="001A1354">
              <w:rPr>
                <w:rFonts w:ascii="Arial" w:hAnsi="Arial" w:cs="Arial"/>
                <w:sz w:val="20"/>
                <w:szCs w:val="20"/>
              </w:rPr>
              <w:t>с</w:t>
            </w:r>
            <w:r w:rsidRPr="001A1354">
              <w:rPr>
                <w:rFonts w:ascii="Arial" w:hAnsi="Arial" w:cs="Arial"/>
                <w:sz w:val="20"/>
                <w:szCs w:val="20"/>
              </w:rPr>
              <w:t>терские, отдельно стоящие помещения автомоек при автосалонах и мастерских по ремонту автомоб</w:t>
            </w:r>
            <w:r w:rsidRPr="001A1354">
              <w:rPr>
                <w:rFonts w:ascii="Arial" w:hAnsi="Arial" w:cs="Arial"/>
                <w:sz w:val="20"/>
                <w:szCs w:val="20"/>
              </w:rPr>
              <w:t>и</w:t>
            </w:r>
            <w:r w:rsidRPr="001A1354">
              <w:rPr>
                <w:rFonts w:ascii="Arial" w:hAnsi="Arial" w:cs="Arial"/>
                <w:sz w:val="20"/>
                <w:szCs w:val="20"/>
              </w:rPr>
              <w:t>лей.</w:t>
            </w:r>
          </w:p>
        </w:tc>
      </w:tr>
      <w:tr w:rsidR="008C2FB6" w:rsidRPr="001A1354" w:rsidTr="00D3711F">
        <w:trPr>
          <w:trHeight w:val="48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фотоателье, фотолаборат</w:t>
            </w:r>
            <w:r w:rsidRPr="001A1354">
              <w:rPr>
                <w:rFonts w:ascii="Arial" w:hAnsi="Arial" w:cs="Arial"/>
                <w:sz w:val="20"/>
                <w:szCs w:val="20"/>
              </w:rPr>
              <w:t>о</w:t>
            </w:r>
            <w:r w:rsidRPr="001A1354">
              <w:rPr>
                <w:rFonts w:ascii="Arial" w:hAnsi="Arial" w:cs="Arial"/>
                <w:sz w:val="20"/>
                <w:szCs w:val="20"/>
              </w:rPr>
              <w:t>рий</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Фотоателье, фотолаборатории</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Не установлены</w:t>
            </w:r>
          </w:p>
        </w:tc>
      </w:tr>
      <w:tr w:rsidR="008C2FB6" w:rsidRPr="001A1354" w:rsidTr="00D3711F">
        <w:trPr>
          <w:trHeight w:val="48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предприятий по прокату</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по предоставлению услуг по прокату техники</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складские помещения для запасных частей , ремонтные масте</w:t>
            </w:r>
            <w:r w:rsidRPr="001A1354">
              <w:rPr>
                <w:rFonts w:ascii="Arial" w:hAnsi="Arial" w:cs="Arial"/>
                <w:sz w:val="20"/>
                <w:szCs w:val="20"/>
              </w:rPr>
              <w:t>р</w:t>
            </w:r>
            <w:r w:rsidRPr="001A1354">
              <w:rPr>
                <w:rFonts w:ascii="Arial" w:hAnsi="Arial" w:cs="Arial"/>
                <w:sz w:val="20"/>
                <w:szCs w:val="20"/>
              </w:rPr>
              <w:t xml:space="preserve">ские. </w:t>
            </w:r>
          </w:p>
        </w:tc>
      </w:tr>
      <w:tr w:rsidR="008C2FB6" w:rsidRPr="001A1354" w:rsidTr="00D3711F">
        <w:trPr>
          <w:trHeight w:val="390"/>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научных организаций</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Объекты научных и научно-исследовательских организаций с производственной базой с размером сан</w:t>
            </w:r>
            <w:r w:rsidRPr="001A1354">
              <w:rPr>
                <w:rFonts w:ascii="Arial" w:hAnsi="Arial" w:cs="Arial"/>
                <w:sz w:val="20"/>
                <w:szCs w:val="20"/>
              </w:rPr>
              <w:t>и</w:t>
            </w:r>
            <w:r w:rsidRPr="001A1354">
              <w:rPr>
                <w:rFonts w:ascii="Arial" w:hAnsi="Arial" w:cs="Arial"/>
                <w:sz w:val="20"/>
                <w:szCs w:val="20"/>
              </w:rPr>
              <w:t xml:space="preserve">тарно-защитной зоны не более </w:t>
            </w:r>
            <w:r>
              <w:rPr>
                <w:rFonts w:ascii="Arial" w:hAnsi="Arial" w:cs="Arial"/>
                <w:sz w:val="20"/>
                <w:szCs w:val="20"/>
              </w:rPr>
              <w:t>1</w:t>
            </w:r>
            <w:r w:rsidRPr="001A1354">
              <w:rPr>
                <w:rFonts w:ascii="Arial" w:hAnsi="Arial" w:cs="Arial"/>
                <w:sz w:val="20"/>
                <w:szCs w:val="20"/>
              </w:rPr>
              <w:t>00м.</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w:t>
            </w:r>
            <w:r w:rsidRPr="001A1354">
              <w:rPr>
                <w:rFonts w:ascii="Arial" w:hAnsi="Arial" w:cs="Arial"/>
                <w:sz w:val="20"/>
                <w:szCs w:val="20"/>
              </w:rPr>
              <w:t>д</w:t>
            </w:r>
            <w:r w:rsidRPr="001A1354">
              <w:rPr>
                <w:rFonts w:ascii="Arial" w:hAnsi="Arial" w:cs="Arial"/>
                <w:sz w:val="20"/>
                <w:szCs w:val="20"/>
              </w:rPr>
              <w:t>порные стенки, декоративные пешеходные мостики  и т.п. малые архите</w:t>
            </w:r>
            <w:r w:rsidRPr="001A1354">
              <w:rPr>
                <w:rFonts w:ascii="Arial" w:hAnsi="Arial" w:cs="Arial"/>
                <w:sz w:val="20"/>
                <w:szCs w:val="20"/>
              </w:rPr>
              <w:t>к</w:t>
            </w:r>
            <w:r w:rsidRPr="001A1354">
              <w:rPr>
                <w:rFonts w:ascii="Arial" w:hAnsi="Arial" w:cs="Arial"/>
                <w:sz w:val="20"/>
                <w:szCs w:val="20"/>
              </w:rPr>
              <w:t>турные формы).</w:t>
            </w:r>
          </w:p>
        </w:tc>
        <w:tc>
          <w:tcPr>
            <w:tcW w:w="5462"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автотранспорта, лабор</w:t>
            </w:r>
            <w:r w:rsidRPr="001A1354">
              <w:rPr>
                <w:rFonts w:ascii="Arial" w:hAnsi="Arial" w:cs="Arial"/>
                <w:sz w:val="20"/>
                <w:szCs w:val="20"/>
              </w:rPr>
              <w:t>а</w:t>
            </w:r>
            <w:r w:rsidRPr="001A1354">
              <w:rPr>
                <w:rFonts w:ascii="Arial" w:hAnsi="Arial" w:cs="Arial"/>
                <w:sz w:val="20"/>
                <w:szCs w:val="20"/>
              </w:rPr>
              <w:t>торные корпуса</w:t>
            </w:r>
          </w:p>
        </w:tc>
      </w:tr>
      <w:tr w:rsidR="008C2FB6" w:rsidRPr="001A1354" w:rsidTr="00D3711F">
        <w:trPr>
          <w:trHeight w:val="1262"/>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государственных ак</w:t>
            </w:r>
            <w:r w:rsidRPr="001A1354">
              <w:rPr>
                <w:rFonts w:ascii="Arial" w:hAnsi="Arial" w:cs="Arial"/>
                <w:sz w:val="20"/>
                <w:szCs w:val="20"/>
              </w:rPr>
              <w:t>а</w:t>
            </w:r>
            <w:r w:rsidRPr="001A1354">
              <w:rPr>
                <w:rFonts w:ascii="Arial" w:hAnsi="Arial" w:cs="Arial"/>
                <w:sz w:val="20"/>
                <w:szCs w:val="20"/>
              </w:rPr>
              <w:t xml:space="preserve">демий наук </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157"/>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lastRenderedPageBreak/>
              <w:t>Земельные участки объектов здравоохранения (лече</w:t>
            </w:r>
            <w:r w:rsidRPr="001A1354">
              <w:rPr>
                <w:rFonts w:ascii="Arial" w:hAnsi="Arial" w:cs="Arial"/>
                <w:sz w:val="20"/>
                <w:szCs w:val="20"/>
              </w:rPr>
              <w:t>б</w:t>
            </w:r>
            <w:r w:rsidRPr="001A1354">
              <w:rPr>
                <w:rFonts w:ascii="Arial" w:hAnsi="Arial" w:cs="Arial"/>
                <w:sz w:val="20"/>
                <w:szCs w:val="20"/>
              </w:rPr>
              <w:t>но-профилактические и научно-исследовательские учреждения, образовательные учреждения, фарм</w:t>
            </w:r>
            <w:r w:rsidRPr="001A1354">
              <w:rPr>
                <w:rFonts w:ascii="Arial" w:hAnsi="Arial" w:cs="Arial"/>
                <w:sz w:val="20"/>
                <w:szCs w:val="20"/>
              </w:rPr>
              <w:t>а</w:t>
            </w:r>
            <w:r w:rsidRPr="001A1354">
              <w:rPr>
                <w:rFonts w:ascii="Arial" w:hAnsi="Arial" w:cs="Arial"/>
                <w:sz w:val="20"/>
                <w:szCs w:val="20"/>
              </w:rPr>
              <w:t>цевтические предприятия и организации, аптечные учреждения, санитарно-профилактические учрежд</w:t>
            </w:r>
            <w:r w:rsidRPr="001A1354">
              <w:rPr>
                <w:rFonts w:ascii="Arial" w:hAnsi="Arial" w:cs="Arial"/>
                <w:sz w:val="20"/>
                <w:szCs w:val="20"/>
              </w:rPr>
              <w:t>е</w:t>
            </w:r>
            <w:r w:rsidRPr="001A1354">
              <w:rPr>
                <w:rFonts w:ascii="Arial" w:hAnsi="Arial" w:cs="Arial"/>
                <w:sz w:val="20"/>
                <w:szCs w:val="20"/>
              </w:rPr>
              <w:t>ния, территориальные органы, созданные в устано</w:t>
            </w:r>
            <w:r w:rsidRPr="001A1354">
              <w:rPr>
                <w:rFonts w:ascii="Arial" w:hAnsi="Arial" w:cs="Arial"/>
                <w:sz w:val="20"/>
                <w:szCs w:val="20"/>
              </w:rPr>
              <w:t>в</w:t>
            </w:r>
            <w:r w:rsidRPr="001A1354">
              <w:rPr>
                <w:rFonts w:ascii="Arial" w:hAnsi="Arial" w:cs="Arial"/>
                <w:sz w:val="20"/>
                <w:szCs w:val="20"/>
              </w:rPr>
              <w:t>ленном порядке для осуществления санитарно-эпидемиологического надзора, учреждения судебно-медицинской экспе</w:t>
            </w:r>
            <w:r w:rsidRPr="001A1354">
              <w:rPr>
                <w:rFonts w:ascii="Arial" w:hAnsi="Arial" w:cs="Arial"/>
                <w:sz w:val="20"/>
                <w:szCs w:val="20"/>
              </w:rPr>
              <w:t>р</w:t>
            </w:r>
            <w:r w:rsidRPr="001A1354">
              <w:rPr>
                <w:rFonts w:ascii="Arial" w:hAnsi="Arial" w:cs="Arial"/>
                <w:sz w:val="20"/>
                <w:szCs w:val="20"/>
              </w:rPr>
              <w:t>тизы)</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Учреждения здравоохранения особого типа.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Учреждения здравоохранения по надзору в сфере защиты прав потребителей и благополучия челов</w:t>
            </w:r>
            <w:r w:rsidRPr="001A1354">
              <w:rPr>
                <w:rFonts w:ascii="Arial" w:hAnsi="Arial" w:cs="Arial"/>
                <w:sz w:val="20"/>
                <w:szCs w:val="20"/>
              </w:rPr>
              <w:t>е</w:t>
            </w:r>
            <w:r w:rsidRPr="001A1354">
              <w:rPr>
                <w:rFonts w:ascii="Arial" w:hAnsi="Arial" w:cs="Arial"/>
                <w:sz w:val="20"/>
                <w:szCs w:val="20"/>
              </w:rPr>
              <w:t>ка.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Медпункты на предприятиях</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Профилактории</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Аптечные учреждения</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w:t>
            </w:r>
            <w:r w:rsidRPr="001A1354">
              <w:rPr>
                <w:rFonts w:ascii="Arial" w:hAnsi="Arial" w:cs="Arial"/>
                <w:sz w:val="20"/>
                <w:szCs w:val="20"/>
              </w:rPr>
              <w:t>д</w:t>
            </w:r>
            <w:r w:rsidRPr="001A1354">
              <w:rPr>
                <w:rFonts w:ascii="Arial" w:hAnsi="Arial" w:cs="Arial"/>
                <w:sz w:val="20"/>
                <w:szCs w:val="20"/>
              </w:rPr>
              <w:t>порные стенки, декоративные пешеходные мостики  и т.п. малые архитектурные формы), размещение гаражей служебного и специального автотранспо</w:t>
            </w:r>
            <w:r w:rsidRPr="001A1354">
              <w:rPr>
                <w:rFonts w:ascii="Arial" w:hAnsi="Arial" w:cs="Arial"/>
                <w:sz w:val="20"/>
                <w:szCs w:val="20"/>
              </w:rPr>
              <w:t>р</w:t>
            </w:r>
            <w:r w:rsidRPr="001A1354">
              <w:rPr>
                <w:rFonts w:ascii="Arial" w:hAnsi="Arial" w:cs="Arial"/>
                <w:sz w:val="20"/>
                <w:szCs w:val="20"/>
              </w:rPr>
              <w:t>та.</w:t>
            </w:r>
          </w:p>
        </w:tc>
        <w:tc>
          <w:tcPr>
            <w:tcW w:w="5462"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авт</w:t>
            </w:r>
            <w:r w:rsidRPr="001A1354">
              <w:rPr>
                <w:rFonts w:ascii="Arial" w:hAnsi="Arial" w:cs="Arial"/>
                <w:sz w:val="20"/>
                <w:szCs w:val="20"/>
              </w:rPr>
              <w:t>о</w:t>
            </w:r>
            <w:r w:rsidRPr="001A1354">
              <w:rPr>
                <w:rFonts w:ascii="Arial" w:hAnsi="Arial" w:cs="Arial"/>
                <w:sz w:val="20"/>
                <w:szCs w:val="20"/>
              </w:rPr>
              <w:t>транспорта.</w:t>
            </w:r>
          </w:p>
        </w:tc>
      </w:tr>
      <w:tr w:rsidR="008C2FB6" w:rsidRPr="001A1354" w:rsidTr="00D3711F">
        <w:trPr>
          <w:trHeight w:val="134"/>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ветеринарных лечебниц</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Ветеринарные лечебницы</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134"/>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организаций почтовой св</w:t>
            </w:r>
            <w:r w:rsidRPr="001A1354">
              <w:rPr>
                <w:rFonts w:ascii="Arial" w:hAnsi="Arial" w:cs="Arial"/>
                <w:sz w:val="20"/>
                <w:szCs w:val="20"/>
              </w:rPr>
              <w:t>я</w:t>
            </w:r>
            <w:r w:rsidRPr="001A1354">
              <w:rPr>
                <w:rFonts w:ascii="Arial" w:hAnsi="Arial" w:cs="Arial"/>
                <w:sz w:val="20"/>
                <w:szCs w:val="20"/>
              </w:rPr>
              <w:t>зи</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Отделения почтовой связи, иные учреждения орган</w:t>
            </w:r>
            <w:r w:rsidRPr="001A1354">
              <w:rPr>
                <w:rFonts w:ascii="Arial" w:hAnsi="Arial" w:cs="Arial"/>
                <w:sz w:val="20"/>
                <w:szCs w:val="20"/>
              </w:rPr>
              <w:t>и</w:t>
            </w:r>
            <w:r w:rsidRPr="001A1354">
              <w:rPr>
                <w:rFonts w:ascii="Arial" w:hAnsi="Arial" w:cs="Arial"/>
                <w:sz w:val="20"/>
                <w:szCs w:val="20"/>
              </w:rPr>
              <w:t>заций почтовой связи</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Не устанавливаются</w:t>
            </w:r>
          </w:p>
        </w:tc>
        <w:tc>
          <w:tcPr>
            <w:tcW w:w="5462"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Не устанавливаются</w:t>
            </w:r>
          </w:p>
        </w:tc>
      </w:tr>
      <w:tr w:rsidR="008C2FB6" w:rsidRPr="001A1354" w:rsidTr="00D3711F">
        <w:trPr>
          <w:trHeight w:val="134"/>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выставок</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Выставочные залы</w:t>
            </w:r>
          </w:p>
        </w:tc>
        <w:tc>
          <w:tcPr>
            <w:tcW w:w="5461"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w:t>
            </w:r>
            <w:r w:rsidRPr="001A1354">
              <w:rPr>
                <w:rFonts w:ascii="Arial" w:hAnsi="Arial" w:cs="Arial"/>
                <w:sz w:val="20"/>
                <w:szCs w:val="20"/>
              </w:rPr>
              <w:t>д</w:t>
            </w:r>
            <w:r w:rsidRPr="001A1354">
              <w:rPr>
                <w:rFonts w:ascii="Arial" w:hAnsi="Arial" w:cs="Arial"/>
                <w:sz w:val="20"/>
                <w:szCs w:val="20"/>
              </w:rPr>
              <w:t>порные стенки, декоративные пешеходные мостики  и т.п. малые архитектурные формы), размещение гаражей служебного и специального автотранспо</w:t>
            </w:r>
            <w:r w:rsidRPr="001A1354">
              <w:rPr>
                <w:rFonts w:ascii="Arial" w:hAnsi="Arial" w:cs="Arial"/>
                <w:sz w:val="20"/>
                <w:szCs w:val="20"/>
              </w:rPr>
              <w:t>р</w:t>
            </w:r>
            <w:r w:rsidRPr="001A1354">
              <w:rPr>
                <w:rFonts w:ascii="Arial" w:hAnsi="Arial" w:cs="Arial"/>
                <w:sz w:val="20"/>
                <w:szCs w:val="20"/>
              </w:rPr>
              <w:t>та.</w:t>
            </w:r>
          </w:p>
        </w:tc>
        <w:tc>
          <w:tcPr>
            <w:tcW w:w="5462" w:type="dxa"/>
            <w:vMerge w:val="restart"/>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и специального авт</w:t>
            </w:r>
            <w:r w:rsidRPr="001A1354">
              <w:rPr>
                <w:rFonts w:ascii="Arial" w:hAnsi="Arial" w:cs="Arial"/>
                <w:sz w:val="20"/>
                <w:szCs w:val="20"/>
              </w:rPr>
              <w:t>о</w:t>
            </w:r>
            <w:r w:rsidRPr="001A1354">
              <w:rPr>
                <w:rFonts w:ascii="Arial" w:hAnsi="Arial" w:cs="Arial"/>
                <w:sz w:val="20"/>
                <w:szCs w:val="20"/>
              </w:rPr>
              <w:t>транспорта.</w:t>
            </w:r>
          </w:p>
        </w:tc>
      </w:tr>
      <w:tr w:rsidR="008C2FB6" w:rsidRPr="001A1354" w:rsidTr="00D3711F">
        <w:trPr>
          <w:trHeight w:val="134"/>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учреждений кино</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Кинотеатры</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134"/>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театрально-зрелищных предпр</w:t>
            </w:r>
            <w:r w:rsidRPr="001A1354">
              <w:rPr>
                <w:rFonts w:ascii="Arial" w:hAnsi="Arial" w:cs="Arial"/>
                <w:sz w:val="20"/>
                <w:szCs w:val="20"/>
              </w:rPr>
              <w:t>и</w:t>
            </w:r>
            <w:r w:rsidRPr="001A1354">
              <w:rPr>
                <w:rFonts w:ascii="Arial" w:hAnsi="Arial" w:cs="Arial"/>
                <w:sz w:val="20"/>
                <w:szCs w:val="20"/>
              </w:rPr>
              <w:t>ятий</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Культурно-досуговые центры</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611"/>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органов государственного управления общего и социально-экономического характ</w:t>
            </w:r>
            <w:r w:rsidRPr="001A1354">
              <w:rPr>
                <w:rFonts w:ascii="Arial" w:hAnsi="Arial" w:cs="Arial"/>
                <w:sz w:val="20"/>
                <w:szCs w:val="20"/>
              </w:rPr>
              <w:t>е</w:t>
            </w:r>
            <w:r w:rsidRPr="001A1354">
              <w:rPr>
                <w:rFonts w:ascii="Arial" w:hAnsi="Arial" w:cs="Arial"/>
                <w:sz w:val="20"/>
                <w:szCs w:val="20"/>
              </w:rPr>
              <w:t>ра</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для размещения органов управл</w:t>
            </w:r>
            <w:r w:rsidRPr="001A1354">
              <w:rPr>
                <w:rFonts w:ascii="Arial" w:hAnsi="Arial" w:cs="Arial"/>
                <w:sz w:val="20"/>
                <w:szCs w:val="20"/>
              </w:rPr>
              <w:t>е</w:t>
            </w:r>
            <w:r w:rsidRPr="001A1354">
              <w:rPr>
                <w:rFonts w:ascii="Arial" w:hAnsi="Arial" w:cs="Arial"/>
                <w:sz w:val="20"/>
                <w:szCs w:val="20"/>
              </w:rPr>
              <w:t>ния</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1118"/>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w:t>
            </w:r>
            <w:r w:rsidRPr="001A1354">
              <w:rPr>
                <w:rFonts w:ascii="Arial" w:hAnsi="Arial" w:cs="Arial"/>
                <w:sz w:val="20"/>
                <w:szCs w:val="20"/>
              </w:rPr>
              <w:t>п</w:t>
            </w:r>
            <w:r w:rsidRPr="001A1354">
              <w:rPr>
                <w:rFonts w:ascii="Arial" w:hAnsi="Arial" w:cs="Arial"/>
                <w:sz w:val="20"/>
                <w:szCs w:val="20"/>
              </w:rPr>
              <w:t>ностью</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для размещения органов по обеспечению з</w:t>
            </w:r>
            <w:r w:rsidRPr="001A1354">
              <w:rPr>
                <w:rFonts w:ascii="Arial" w:hAnsi="Arial" w:cs="Arial"/>
                <w:sz w:val="20"/>
                <w:szCs w:val="20"/>
              </w:rPr>
              <w:t>а</w:t>
            </w:r>
            <w:r w:rsidRPr="001A1354">
              <w:rPr>
                <w:rFonts w:ascii="Arial" w:hAnsi="Arial" w:cs="Arial"/>
                <w:sz w:val="20"/>
                <w:szCs w:val="20"/>
              </w:rPr>
              <w:t>конности и охраны порядка.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Пожарные депо.</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16"/>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организаций, занимающихся банковской и страховой деятельн</w:t>
            </w:r>
            <w:r w:rsidRPr="001A1354">
              <w:rPr>
                <w:rFonts w:ascii="Arial" w:hAnsi="Arial" w:cs="Arial"/>
                <w:sz w:val="20"/>
                <w:szCs w:val="20"/>
              </w:rPr>
              <w:t>о</w:t>
            </w:r>
            <w:r w:rsidRPr="001A1354">
              <w:rPr>
                <w:rFonts w:ascii="Arial" w:hAnsi="Arial" w:cs="Arial"/>
                <w:sz w:val="20"/>
                <w:szCs w:val="20"/>
              </w:rPr>
              <w:t>стью</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Отделения банков.</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Офисы. </w:t>
            </w:r>
          </w:p>
        </w:tc>
        <w:tc>
          <w:tcPr>
            <w:tcW w:w="5461" w:type="dxa"/>
            <w:vMerge/>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16"/>
        </w:trPr>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Земельные участки гаражей (индивидуальных и кооперативных) для хранения индивидуального автотран</w:t>
            </w:r>
            <w:r w:rsidRPr="001A1354">
              <w:rPr>
                <w:rFonts w:ascii="Arial" w:hAnsi="Arial" w:cs="Arial"/>
                <w:sz w:val="20"/>
                <w:szCs w:val="20"/>
              </w:rPr>
              <w:t>с</w:t>
            </w:r>
            <w:r w:rsidRPr="001A1354">
              <w:rPr>
                <w:rFonts w:ascii="Arial" w:hAnsi="Arial" w:cs="Arial"/>
                <w:sz w:val="20"/>
                <w:szCs w:val="20"/>
              </w:rPr>
              <w:t>порта</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Гаражи для автотранспорта</w:t>
            </w:r>
          </w:p>
        </w:tc>
        <w:tc>
          <w:tcPr>
            <w:tcW w:w="5461"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Не устанавливаются</w:t>
            </w:r>
          </w:p>
        </w:tc>
        <w:tc>
          <w:tcPr>
            <w:tcW w:w="5462" w:type="dxa"/>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Не устанавливаются</w:t>
            </w:r>
          </w:p>
        </w:tc>
      </w:tr>
    </w:tbl>
    <w:p w:rsidR="008C2FB6" w:rsidRPr="001A1354" w:rsidRDefault="008C2FB6" w:rsidP="008C2FB6">
      <w:pPr>
        <w:pStyle w:val="afff1"/>
        <w:rPr>
          <w:rFonts w:ascii="Times New Roman" w:hAnsi="Times New Roman"/>
        </w:rPr>
      </w:pPr>
      <w:r w:rsidRPr="001A1354">
        <w:rPr>
          <w:rFonts w:ascii="Times New Roman" w:hAnsi="Times New Roman"/>
        </w:rPr>
        <w:t>2. Условно разрешённые виды использования объектов капитального строительства и земельных участков для зоны ПК не устанавливаются.</w:t>
      </w:r>
    </w:p>
    <w:p w:rsidR="008C2FB6" w:rsidRPr="001A1354" w:rsidRDefault="008C2FB6" w:rsidP="008C2FB6">
      <w:pPr>
        <w:pStyle w:val="afff1"/>
        <w:rPr>
          <w:rFonts w:ascii="Times New Roman" w:hAnsi="Times New Roman"/>
        </w:rPr>
      </w:pPr>
      <w:r w:rsidRPr="001A1354">
        <w:rPr>
          <w:rFonts w:ascii="Times New Roman" w:hAnsi="Times New Roman"/>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ПК не устанавливаются и определяются на основе требований технических регламентов, региональных и мес</w:t>
      </w:r>
      <w:r w:rsidRPr="001A1354">
        <w:rPr>
          <w:rFonts w:ascii="Times New Roman" w:hAnsi="Times New Roman"/>
        </w:rPr>
        <w:t>т</w:t>
      </w:r>
      <w:r w:rsidRPr="001A1354">
        <w:rPr>
          <w:rFonts w:ascii="Times New Roman" w:hAnsi="Times New Roman"/>
        </w:rPr>
        <w:t xml:space="preserve">ных нормативов градостроительного проектирования. </w:t>
      </w:r>
    </w:p>
    <w:p w:rsidR="008C2FB6" w:rsidRDefault="008C2FB6" w:rsidP="008C2FB6">
      <w:pPr>
        <w:pStyle w:val="afff1"/>
        <w:rPr>
          <w:rFonts w:ascii="Times New Roman" w:hAnsi="Times New Roman"/>
        </w:rPr>
      </w:pPr>
      <w:r w:rsidRPr="001A1354">
        <w:rPr>
          <w:rFonts w:ascii="Times New Roman" w:hAnsi="Times New Roman"/>
        </w:rPr>
        <w:t xml:space="preserve">4. Ограничения использования земельных участков и объектов капитального строительства указаны в </w:t>
      </w:r>
      <w:r w:rsidRPr="00273243">
        <w:rPr>
          <w:rFonts w:ascii="Times New Roman" w:hAnsi="Times New Roman"/>
        </w:rPr>
        <w:t>статье 4</w:t>
      </w:r>
      <w:r>
        <w:rPr>
          <w:rFonts w:ascii="Times New Roman" w:hAnsi="Times New Roman"/>
        </w:rPr>
        <w:t>2</w:t>
      </w:r>
      <w:r w:rsidRPr="001A1354">
        <w:rPr>
          <w:rFonts w:ascii="Times New Roman" w:hAnsi="Times New Roman"/>
        </w:rPr>
        <w:t xml:space="preserve"> настоящих Правил.</w:t>
      </w:r>
    </w:p>
    <w:p w:rsidR="008C2FB6" w:rsidRPr="00991949" w:rsidRDefault="008C2FB6" w:rsidP="008C2FB6">
      <w:pPr>
        <w:keepNext/>
        <w:numPr>
          <w:ilvl w:val="2"/>
          <w:numId w:val="0"/>
        </w:numPr>
        <w:tabs>
          <w:tab w:val="num" w:pos="0"/>
          <w:tab w:val="left" w:pos="2268"/>
        </w:tabs>
        <w:suppressAutoHyphens/>
        <w:spacing w:before="240" w:after="120"/>
        <w:ind w:left="2268" w:hanging="1368"/>
        <w:outlineLvl w:val="2"/>
        <w:rPr>
          <w:b/>
          <w:bCs/>
          <w:sz w:val="26"/>
          <w:szCs w:val="26"/>
          <w:lang w:eastAsia="ar-SA"/>
        </w:rPr>
      </w:pPr>
      <w:bookmarkStart w:id="144" w:name="_Toc280175846"/>
      <w:bookmarkStart w:id="145" w:name="_Toc302731040"/>
      <w:bookmarkStart w:id="146" w:name="_Toc343934692"/>
      <w:r>
        <w:rPr>
          <w:b/>
          <w:bCs/>
          <w:sz w:val="26"/>
          <w:szCs w:val="26"/>
          <w:lang w:eastAsia="ar-SA"/>
        </w:rPr>
        <w:br w:type="page"/>
      </w:r>
      <w:r w:rsidRPr="00991949">
        <w:rPr>
          <w:b/>
          <w:bCs/>
          <w:sz w:val="26"/>
          <w:szCs w:val="26"/>
          <w:lang w:eastAsia="ar-SA"/>
        </w:rPr>
        <w:lastRenderedPageBreak/>
        <w:t xml:space="preserve">Статья </w:t>
      </w:r>
      <w:r>
        <w:rPr>
          <w:b/>
          <w:bCs/>
          <w:sz w:val="26"/>
          <w:szCs w:val="26"/>
          <w:lang w:eastAsia="ar-SA"/>
        </w:rPr>
        <w:t>30</w:t>
      </w:r>
      <w:r w:rsidRPr="00991949">
        <w:rPr>
          <w:b/>
          <w:bCs/>
          <w:sz w:val="26"/>
          <w:szCs w:val="26"/>
          <w:lang w:eastAsia="ar-SA"/>
        </w:rPr>
        <w:t xml:space="preserve">. </w:t>
      </w:r>
      <w:r w:rsidRPr="00991949">
        <w:rPr>
          <w:b/>
          <w:bCs/>
          <w:sz w:val="26"/>
          <w:szCs w:val="26"/>
          <w:lang w:eastAsia="ar-SA"/>
        </w:rPr>
        <w:tab/>
        <w:t>Градостроительный регламент производственной зоны</w:t>
      </w:r>
      <w:r>
        <w:rPr>
          <w:b/>
          <w:bCs/>
          <w:sz w:val="26"/>
          <w:szCs w:val="26"/>
          <w:lang w:eastAsia="ar-SA"/>
        </w:rPr>
        <w:t xml:space="preserve"> общего типа</w:t>
      </w:r>
      <w:r w:rsidRPr="00991949">
        <w:rPr>
          <w:b/>
          <w:bCs/>
          <w:sz w:val="26"/>
          <w:szCs w:val="26"/>
          <w:lang w:eastAsia="ar-SA"/>
        </w:rPr>
        <w:t xml:space="preserve"> (ПЗ).</w:t>
      </w:r>
      <w:bookmarkEnd w:id="144"/>
      <w:bookmarkEnd w:id="145"/>
      <w:bookmarkEnd w:id="146"/>
    </w:p>
    <w:p w:rsidR="008C2FB6" w:rsidRPr="00991949" w:rsidRDefault="008C2FB6" w:rsidP="008C2FB6">
      <w:pPr>
        <w:pStyle w:val="afff1"/>
        <w:rPr>
          <w:rFonts w:ascii="Times New Roman" w:hAnsi="Times New Roman"/>
        </w:rPr>
      </w:pPr>
      <w:r w:rsidRPr="00991949">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991949"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991949" w:rsidRDefault="008C2FB6" w:rsidP="00D3711F">
            <w:pPr>
              <w:suppressAutoHyphens/>
              <w:jc w:val="center"/>
              <w:rPr>
                <w:rFonts w:ascii="Arial" w:hAnsi="Arial" w:cs="Arial"/>
                <w:sz w:val="20"/>
                <w:szCs w:val="20"/>
                <w:lang w:eastAsia="ar-SA"/>
              </w:rPr>
            </w:pPr>
            <w:r w:rsidRPr="00991949">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991949" w:rsidRDefault="008C2FB6" w:rsidP="00D3711F">
            <w:pPr>
              <w:suppressAutoHyphens/>
              <w:jc w:val="center"/>
              <w:rPr>
                <w:rFonts w:ascii="Arial" w:hAnsi="Arial" w:cs="Arial"/>
                <w:b/>
                <w:bCs/>
                <w:sz w:val="20"/>
                <w:szCs w:val="20"/>
                <w:lang w:eastAsia="ar-SA"/>
              </w:rPr>
            </w:pPr>
            <w:r w:rsidRPr="0099194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991949" w:rsidRDefault="008C2FB6" w:rsidP="00D3711F">
            <w:pPr>
              <w:suppressAutoHyphens/>
              <w:jc w:val="center"/>
              <w:rPr>
                <w:rFonts w:ascii="Arial" w:hAnsi="Arial" w:cs="Arial"/>
                <w:b/>
                <w:bCs/>
                <w:sz w:val="20"/>
                <w:szCs w:val="20"/>
                <w:lang w:eastAsia="ar-SA"/>
              </w:rPr>
            </w:pPr>
            <w:r w:rsidRPr="0099194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991949" w:rsidRDefault="008C2FB6" w:rsidP="00D3711F">
            <w:pPr>
              <w:suppressAutoHyphens/>
              <w:jc w:val="center"/>
              <w:rPr>
                <w:rFonts w:ascii="Arial" w:hAnsi="Arial" w:cs="Arial"/>
                <w:b/>
                <w:bCs/>
                <w:sz w:val="20"/>
                <w:szCs w:val="20"/>
                <w:lang w:eastAsia="ar-SA"/>
              </w:rPr>
            </w:pPr>
            <w:r w:rsidRPr="0099194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991949" w:rsidTr="00D3711F">
        <w:trPr>
          <w:trHeight w:val="480"/>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фабрик, заводов и комбинатов</w:t>
            </w:r>
          </w:p>
        </w:tc>
        <w:tc>
          <w:tcPr>
            <w:tcW w:w="5461" w:type="dxa"/>
            <w:vMerge w:val="restart"/>
            <w:tcBorders>
              <w:top w:val="nil"/>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 Производственные объекты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val="restart"/>
            <w:tcBorders>
              <w:top w:val="nil"/>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объектов, технологически связанных с производством</w:t>
            </w:r>
          </w:p>
        </w:tc>
        <w:tc>
          <w:tcPr>
            <w:tcW w:w="5462" w:type="dxa"/>
            <w:vMerge w:val="restart"/>
            <w:tcBorders>
              <w:top w:val="nil"/>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8C2FB6" w:rsidRPr="00991949" w:rsidTr="00D3711F">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производственных объединений, концернов, промышленно-производственных фирм, трестов</w:t>
            </w: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типографий</w:t>
            </w: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479"/>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других промышленных предприятий</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1" w:type="dxa"/>
            <w:vMerge/>
            <w:tcBorders>
              <w:left w:val="nil"/>
              <w:bottom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bottom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365"/>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объектов коммунального хозяйства</w:t>
            </w:r>
          </w:p>
        </w:tc>
        <w:tc>
          <w:tcPr>
            <w:tcW w:w="5461" w:type="dxa"/>
            <w:tcBorders>
              <w:top w:val="nil"/>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w:t>
            </w:r>
            <w:r>
              <w:rPr>
                <w:rFonts w:ascii="Arial" w:hAnsi="Arial" w:cs="Arial"/>
                <w:sz w:val="20"/>
                <w:szCs w:val="20"/>
                <w:lang w:eastAsia="ar-SA"/>
              </w:rPr>
              <w:t>К</w:t>
            </w:r>
            <w:r w:rsidRPr="00991949">
              <w:rPr>
                <w:rFonts w:ascii="Arial" w:hAnsi="Arial" w:cs="Arial"/>
                <w:sz w:val="20"/>
                <w:szCs w:val="20"/>
                <w:lang w:eastAsia="ar-SA"/>
              </w:rPr>
              <w:t xml:space="preserve">оммунальные объекты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255"/>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баз и складов</w:t>
            </w:r>
          </w:p>
        </w:tc>
        <w:tc>
          <w:tcPr>
            <w:tcW w:w="5461"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 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621"/>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прочих предприятий материально-технического, продовольственного снабжения, сбыта и заготовок</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81"/>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rPr>
                <w:rFonts w:ascii="Arial" w:hAnsi="Arial" w:cs="Arial"/>
                <w:sz w:val="20"/>
                <w:szCs w:val="20"/>
                <w:lang w:eastAsia="ar-SA"/>
              </w:rPr>
            </w:pPr>
            <w:r w:rsidRPr="00991949">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w:t>
            </w:r>
          </w:p>
        </w:tc>
        <w:tc>
          <w:tcPr>
            <w:tcW w:w="5461" w:type="dxa"/>
            <w:tcBorders>
              <w:top w:val="nil"/>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Здания и сооружения предприятий и организаций, занимающихся оказанием услуг  в области дорожной деятельности и транспорта</w:t>
            </w:r>
          </w:p>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Автозаправочные станции</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81"/>
        </w:trPr>
        <w:tc>
          <w:tcPr>
            <w:tcW w:w="5461" w:type="dxa"/>
            <w:tcBorders>
              <w:top w:val="nil"/>
              <w:left w:val="single" w:sz="4" w:space="0" w:color="auto"/>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административных и офисных зданий</w:t>
            </w:r>
          </w:p>
        </w:tc>
        <w:tc>
          <w:tcPr>
            <w:tcW w:w="5461" w:type="dxa"/>
            <w:tcBorders>
              <w:top w:val="nil"/>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Деловые центры</w:t>
            </w:r>
          </w:p>
        </w:tc>
        <w:tc>
          <w:tcPr>
            <w:tcW w:w="5461" w:type="dxa"/>
            <w:tcBorders>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Размещение хозяйственных построек, гаражей для автотранспорта, гостевых автостоянок в пределах земельного участка, отведённого под здание.</w:t>
            </w:r>
          </w:p>
        </w:tc>
        <w:tc>
          <w:tcPr>
            <w:tcW w:w="5462" w:type="dxa"/>
            <w:tcBorders>
              <w:left w:val="nil"/>
              <w:bottom w:val="single" w:sz="4" w:space="0" w:color="auto"/>
              <w:right w:val="single" w:sz="4" w:space="0" w:color="auto"/>
            </w:tcBorders>
            <w:shd w:val="clear" w:color="auto" w:fill="auto"/>
            <w:noWrap/>
          </w:tcPr>
          <w:p w:rsidR="008C2FB6" w:rsidRPr="00BA3844" w:rsidRDefault="008C2FB6" w:rsidP="00D3711F">
            <w:pPr>
              <w:suppressAutoHyphens/>
              <w:rPr>
                <w:rFonts w:ascii="Arial" w:hAnsi="Arial" w:cs="Arial"/>
                <w:sz w:val="20"/>
                <w:szCs w:val="20"/>
                <w:lang w:eastAsia="ar-SA"/>
              </w:rPr>
            </w:pPr>
            <w:r>
              <w:rPr>
                <w:rFonts w:ascii="Arial" w:hAnsi="Arial" w:cs="Arial"/>
                <w:sz w:val="20"/>
                <w:szCs w:val="20"/>
                <w:lang w:eastAsia="ar-SA"/>
              </w:rPr>
              <w:t>Хозяйственные постройки, гаражи для автотранспорта</w:t>
            </w:r>
          </w:p>
        </w:tc>
      </w:tr>
      <w:tr w:rsidR="008C2FB6" w:rsidRPr="00991949" w:rsidTr="00D3711F">
        <w:trPr>
          <w:trHeight w:val="15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для размещения объектов оптовой и розничной торговли</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Объекты оптовой торговли</w:t>
            </w:r>
          </w:p>
          <w:p w:rsidR="008C2FB6" w:rsidRPr="00991949" w:rsidRDefault="008C2FB6" w:rsidP="00D3711F">
            <w:pPr>
              <w:suppressAutoHyphens/>
              <w:ind w:left="162" w:hanging="162"/>
              <w:rPr>
                <w:rFonts w:ascii="Arial" w:hAnsi="Arial" w:cs="Arial"/>
                <w:sz w:val="20"/>
                <w:szCs w:val="20"/>
                <w:lang w:eastAsia="ar-SA"/>
              </w:rPr>
            </w:pPr>
          </w:p>
        </w:tc>
        <w:tc>
          <w:tcPr>
            <w:tcW w:w="5461"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Хозяйственные постройки, сооружения для разгрузки автомобилей (рампы).</w:t>
            </w:r>
          </w:p>
        </w:tc>
      </w:tr>
      <w:tr w:rsidR="008C2FB6" w:rsidRPr="00991949" w:rsidTr="00D3711F">
        <w:trPr>
          <w:trHeight w:val="54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столовых при предприятиях и учреждениях и предприятий поставки продукции общественного питания</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Столовые при производственных и коммунальных предприятиях</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16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для размещения объектов технического обслуживания и ремонта транспортных средств, машин и оборудования</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Автомойки</w:t>
            </w:r>
          </w:p>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Ремонтные мастерские</w:t>
            </w:r>
          </w:p>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Мастерские по ремонту автомобилей</w:t>
            </w:r>
          </w:p>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Станции технического обслуживания автомобилей</w:t>
            </w:r>
          </w:p>
        </w:tc>
        <w:tc>
          <w:tcPr>
            <w:tcW w:w="5461"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8C2FB6" w:rsidRPr="00991949" w:rsidTr="00D3711F">
        <w:trPr>
          <w:trHeight w:val="48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предприятий по прокату</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Объекты по предоставлению услуг по прокату техники</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tcBorders>
              <w:top w:val="single" w:sz="4" w:space="0" w:color="auto"/>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Хозяйственные постройки, складские помещения для запасных частей , ремонтные мастерские. </w:t>
            </w:r>
          </w:p>
        </w:tc>
      </w:tr>
      <w:tr w:rsidR="008C2FB6" w:rsidRPr="00991949" w:rsidTr="00D3711F">
        <w:trPr>
          <w:trHeight w:val="390"/>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lastRenderedPageBreak/>
              <w:t>Земельные участки научных организаций</w:t>
            </w:r>
          </w:p>
        </w:tc>
        <w:tc>
          <w:tcPr>
            <w:tcW w:w="5461"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 Объекты научных и научно-исследовательских организаций с производственной базой с размером санитарно-защитной зоны </w:t>
            </w:r>
            <w:smartTag w:uri="urn:schemas-microsoft-com:office:smarttags" w:element="metricconverter">
              <w:smartTagPr>
                <w:attr w:name="ProductID" w:val="50 метров"/>
              </w:smartTagPr>
              <w:r w:rsidRPr="00991949">
                <w:rPr>
                  <w:rFonts w:ascii="Arial" w:hAnsi="Arial" w:cs="Arial"/>
                  <w:sz w:val="20"/>
                  <w:szCs w:val="20"/>
                  <w:lang w:eastAsia="ar-SA"/>
                </w:rPr>
                <w:t>50 метров</w:t>
              </w:r>
            </w:smartTag>
            <w:r w:rsidRPr="00991949">
              <w:rPr>
                <w:rFonts w:ascii="Arial" w:hAnsi="Arial" w:cs="Arial"/>
                <w:sz w:val="20"/>
                <w:szCs w:val="20"/>
                <w:lang w:eastAsia="ar-SA"/>
              </w:rPr>
              <w:t xml:space="preserve"> и более</w:t>
            </w:r>
          </w:p>
        </w:tc>
        <w:tc>
          <w:tcPr>
            <w:tcW w:w="5461"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Размещение хозяйственных построек</w:t>
            </w:r>
          </w:p>
        </w:tc>
        <w:tc>
          <w:tcPr>
            <w:tcW w:w="5462" w:type="dxa"/>
            <w:vMerge w:val="restart"/>
            <w:tcBorders>
              <w:top w:val="single" w:sz="4" w:space="0" w:color="auto"/>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Хозяйственные постройки, гаражи служебного автотранспорта, лабораторные корпуса</w:t>
            </w:r>
          </w:p>
        </w:tc>
      </w:tr>
      <w:tr w:rsidR="008C2FB6" w:rsidRPr="00991949" w:rsidTr="00D3711F">
        <w:trPr>
          <w:trHeight w:val="214"/>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 xml:space="preserve">Земельные участки государственных академий наук </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1118"/>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nil"/>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Объекты для размещения органов по обеспечению законности и охраны порядка.</w:t>
            </w:r>
          </w:p>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Пожарные депо.</w:t>
            </w:r>
          </w:p>
        </w:tc>
        <w:tc>
          <w:tcPr>
            <w:tcW w:w="5461"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r w:rsidR="008C2FB6" w:rsidRPr="00991949" w:rsidTr="00D3711F">
        <w:trPr>
          <w:trHeight w:val="216"/>
        </w:trPr>
        <w:tc>
          <w:tcPr>
            <w:tcW w:w="5461" w:type="dxa"/>
            <w:tcBorders>
              <w:top w:val="nil"/>
              <w:left w:val="single" w:sz="4" w:space="0" w:color="auto"/>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Земельные участки организаций, занимающихся банковской и страховой деятельностью</w:t>
            </w:r>
          </w:p>
        </w:tc>
        <w:tc>
          <w:tcPr>
            <w:tcW w:w="5461" w:type="dxa"/>
            <w:tcBorders>
              <w:top w:val="nil"/>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r w:rsidRPr="00991949">
              <w:rPr>
                <w:rFonts w:ascii="Arial" w:hAnsi="Arial" w:cs="Arial"/>
                <w:sz w:val="20"/>
                <w:szCs w:val="20"/>
                <w:lang w:eastAsia="ar-SA"/>
              </w:rPr>
              <w:t>Офисы. </w:t>
            </w:r>
          </w:p>
        </w:tc>
        <w:tc>
          <w:tcPr>
            <w:tcW w:w="5461"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991949" w:rsidRDefault="008C2FB6" w:rsidP="00D3711F">
            <w:pPr>
              <w:suppressAutoHyphens/>
              <w:ind w:left="162" w:hanging="162"/>
              <w:rPr>
                <w:rFonts w:ascii="Arial" w:hAnsi="Arial" w:cs="Arial"/>
                <w:sz w:val="20"/>
                <w:szCs w:val="20"/>
                <w:lang w:eastAsia="ar-SA"/>
              </w:rPr>
            </w:pPr>
          </w:p>
        </w:tc>
      </w:tr>
    </w:tbl>
    <w:p w:rsidR="008C2FB6" w:rsidRPr="00991949" w:rsidRDefault="008C2FB6" w:rsidP="008C2FB6">
      <w:pPr>
        <w:pStyle w:val="afff1"/>
        <w:rPr>
          <w:rFonts w:ascii="Times New Roman" w:hAnsi="Times New Roman"/>
        </w:rPr>
      </w:pPr>
      <w:r w:rsidRPr="00991949">
        <w:rPr>
          <w:rFonts w:ascii="Times New Roman" w:hAnsi="Times New Roman"/>
        </w:rPr>
        <w:t>2. Условно разрешённые виды  использования объектов капитального строительства и земельных участков для зоны ПЗ не установлены.</w:t>
      </w:r>
    </w:p>
    <w:p w:rsidR="008C2FB6" w:rsidRPr="00991949" w:rsidRDefault="008C2FB6" w:rsidP="008C2FB6">
      <w:pPr>
        <w:pStyle w:val="afff1"/>
        <w:rPr>
          <w:rFonts w:ascii="Times New Roman" w:hAnsi="Times New Roman"/>
        </w:rPr>
      </w:pPr>
      <w:r w:rsidRPr="00991949">
        <w:rPr>
          <w:rFonts w:ascii="Times New Roman" w:hAnsi="Times New Roman"/>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w:t>
      </w:r>
      <w:r w:rsidRPr="00991949">
        <w:rPr>
          <w:rFonts w:ascii="Times New Roman" w:hAnsi="Times New Roman"/>
        </w:rPr>
        <w:t>о</w:t>
      </w:r>
      <w:r w:rsidRPr="00991949">
        <w:rPr>
          <w:rFonts w:ascii="Times New Roman" w:hAnsi="Times New Roman"/>
        </w:rPr>
        <w:t xml:space="preserve">го кодекса Российской Федерации для зоны ПЗ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Pr="00991949" w:rsidRDefault="008C2FB6" w:rsidP="008C2FB6">
      <w:pPr>
        <w:pStyle w:val="afff1"/>
        <w:rPr>
          <w:rFonts w:ascii="Times New Roman" w:hAnsi="Times New Roman"/>
        </w:rPr>
      </w:pPr>
      <w:r w:rsidRPr="00991949">
        <w:rPr>
          <w:rFonts w:ascii="Times New Roman" w:hAnsi="Times New Roman"/>
        </w:rPr>
        <w:t xml:space="preserve">4. Ограничения использования земельных участков и объектов капитального строительства указаны в </w:t>
      </w:r>
      <w:r w:rsidRPr="00273243">
        <w:rPr>
          <w:rFonts w:ascii="Times New Roman" w:hAnsi="Times New Roman"/>
        </w:rPr>
        <w:t>статье 4</w:t>
      </w:r>
      <w:r>
        <w:rPr>
          <w:rFonts w:ascii="Times New Roman" w:hAnsi="Times New Roman"/>
        </w:rPr>
        <w:t>2</w:t>
      </w:r>
      <w:r w:rsidRPr="00991949">
        <w:rPr>
          <w:rFonts w:ascii="Times New Roman" w:hAnsi="Times New Roman"/>
        </w:rPr>
        <w:t xml:space="preserve"> настоящих Правил.</w:t>
      </w:r>
    </w:p>
    <w:p w:rsidR="008C2FB6" w:rsidRPr="00FF1161" w:rsidRDefault="008C2FB6" w:rsidP="008C2FB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47" w:name="_Toc343934693"/>
      <w:r w:rsidRPr="0095438C">
        <w:rPr>
          <w:b/>
          <w:bCs/>
          <w:szCs w:val="26"/>
          <w:lang w:eastAsia="ar-SA"/>
        </w:rPr>
        <w:t>Статья 31.</w:t>
      </w:r>
      <w:r w:rsidRPr="00FF1161">
        <w:rPr>
          <w:b/>
          <w:bCs/>
          <w:szCs w:val="26"/>
          <w:lang w:eastAsia="ar-SA"/>
        </w:rPr>
        <w:t xml:space="preserve"> </w:t>
      </w:r>
      <w:r w:rsidRPr="00FF1161">
        <w:rPr>
          <w:b/>
          <w:bCs/>
          <w:szCs w:val="26"/>
          <w:lang w:eastAsia="ar-SA"/>
        </w:rPr>
        <w:tab/>
        <w:t>Градостроительный регламент зоны инженерной инфраструктуры (ИС).</w:t>
      </w:r>
      <w:bookmarkEnd w:id="147"/>
    </w:p>
    <w:p w:rsidR="008C2FB6" w:rsidRPr="00FF1161" w:rsidRDefault="008C2FB6" w:rsidP="008C2FB6">
      <w:pPr>
        <w:suppressAutoHyphens/>
        <w:spacing w:before="120"/>
        <w:ind w:firstLine="900"/>
        <w:jc w:val="both"/>
        <w:rPr>
          <w:lang w:eastAsia="ar-SA"/>
        </w:rPr>
      </w:pPr>
      <w:r w:rsidRPr="00FF116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8C2FB6" w:rsidRPr="00FF1161"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FF1161" w:rsidRDefault="008C2FB6" w:rsidP="00D3711F">
            <w:pPr>
              <w:suppressAutoHyphens/>
              <w:jc w:val="center"/>
              <w:rPr>
                <w:rFonts w:ascii="Arial" w:hAnsi="Arial" w:cs="Arial"/>
                <w:sz w:val="20"/>
                <w:szCs w:val="20"/>
                <w:lang w:eastAsia="ar-SA"/>
              </w:rPr>
            </w:pPr>
            <w:r w:rsidRPr="00FF1161">
              <w:rPr>
                <w:rFonts w:ascii="Arial" w:hAnsi="Arial" w:cs="Arial"/>
                <w:b/>
                <w:bCs/>
                <w:sz w:val="20"/>
                <w:szCs w:val="20"/>
                <w:lang w:eastAsia="ar-SA"/>
              </w:rPr>
              <w:t>Основные виды разрешённого использования земельных участков</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FF1161" w:rsidRDefault="008C2FB6" w:rsidP="00D3711F">
            <w:pPr>
              <w:suppressAutoHyphens/>
              <w:jc w:val="center"/>
              <w:rPr>
                <w:rFonts w:ascii="Arial" w:hAnsi="Arial" w:cs="Arial"/>
                <w:b/>
                <w:bCs/>
                <w:sz w:val="20"/>
                <w:szCs w:val="20"/>
                <w:lang w:eastAsia="ar-SA"/>
              </w:rPr>
            </w:pPr>
            <w:r w:rsidRPr="00FF1161">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FF1161" w:rsidRDefault="008C2FB6" w:rsidP="00D3711F">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FF1161" w:rsidRDefault="008C2FB6" w:rsidP="00D3711F">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FF1161" w:rsidTr="00D3711F">
        <w:trPr>
          <w:trHeight w:val="1200"/>
        </w:trPr>
        <w:tc>
          <w:tcPr>
            <w:tcW w:w="5461" w:type="dxa"/>
            <w:tcBorders>
              <w:top w:val="single" w:sz="12" w:space="0" w:color="auto"/>
            </w:tcBorders>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тепловых электростанций, гидроэлектростанций, и иных видов электростанций</w:t>
            </w:r>
          </w:p>
        </w:tc>
        <w:tc>
          <w:tcPr>
            <w:tcW w:w="5461" w:type="dxa"/>
            <w:vMerge w:val="restart"/>
            <w:tcBorders>
              <w:top w:val="single" w:sz="12" w:space="0" w:color="auto"/>
            </w:tcBorders>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инженерной инфраструктуры</w:t>
            </w:r>
          </w:p>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 </w:t>
            </w:r>
          </w:p>
        </w:tc>
        <w:tc>
          <w:tcPr>
            <w:tcW w:w="5461" w:type="dxa"/>
            <w:vMerge w:val="restart"/>
            <w:tcBorders>
              <w:top w:val="single" w:sz="12" w:space="0" w:color="auto"/>
            </w:tcBorders>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Столовые для персонала объектов инженерной инфраструктуры.</w:t>
            </w:r>
          </w:p>
        </w:tc>
        <w:tc>
          <w:tcPr>
            <w:tcW w:w="5462" w:type="dxa"/>
            <w:vMerge w:val="restart"/>
            <w:tcBorders>
              <w:top w:val="single" w:sz="12" w:space="0" w:color="auto"/>
            </w:tcBorders>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8C2FB6" w:rsidRPr="00FF1161" w:rsidTr="00D3711F">
        <w:trPr>
          <w:trHeight w:val="85"/>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обслуживающих электростанции вооружений и объектов</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r>
      <w:tr w:rsidR="008C2FB6" w:rsidRPr="00FF1161" w:rsidTr="00D3711F">
        <w:trPr>
          <w:trHeight w:val="81"/>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нефтепроводов, газопроводов, иных трубопроводов</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rPr>
                <w:rFonts w:ascii="Arial" w:hAnsi="Arial" w:cs="Arial"/>
                <w:sz w:val="20"/>
                <w:szCs w:val="20"/>
                <w:lang w:eastAsia="ar-SA"/>
              </w:rPr>
            </w:pPr>
          </w:p>
        </w:tc>
      </w:tr>
      <w:tr w:rsidR="008C2FB6" w:rsidRPr="00FF1161" w:rsidTr="00D3711F">
        <w:trPr>
          <w:trHeight w:val="145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rPr>
                <w:rFonts w:ascii="Arial" w:hAnsi="Arial" w:cs="Arial"/>
                <w:sz w:val="20"/>
                <w:szCs w:val="20"/>
                <w:lang w:eastAsia="ar-SA"/>
              </w:rPr>
            </w:pPr>
          </w:p>
        </w:tc>
      </w:tr>
      <w:tr w:rsidR="008C2FB6" w:rsidRPr="00FF1161" w:rsidTr="00D3711F">
        <w:trPr>
          <w:trHeight w:val="1071"/>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rPr>
                <w:rFonts w:ascii="Arial" w:hAnsi="Arial" w:cs="Arial"/>
                <w:sz w:val="20"/>
                <w:szCs w:val="20"/>
                <w:lang w:eastAsia="ar-SA"/>
              </w:rPr>
            </w:pPr>
          </w:p>
        </w:tc>
      </w:tr>
      <w:tr w:rsidR="008C2FB6" w:rsidRPr="00FF1161" w:rsidTr="00D3711F">
        <w:trPr>
          <w:trHeight w:val="1418"/>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lastRenderedPageBreak/>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rPr>
                <w:rFonts w:ascii="Arial" w:hAnsi="Arial" w:cs="Arial"/>
                <w:sz w:val="20"/>
                <w:szCs w:val="20"/>
                <w:lang w:eastAsia="ar-SA"/>
              </w:rPr>
            </w:pPr>
          </w:p>
        </w:tc>
      </w:tr>
      <w:tr w:rsidR="008C2FB6" w:rsidRPr="00FF1161" w:rsidTr="00D3711F">
        <w:trPr>
          <w:trHeight w:val="85"/>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наземных сооружений и инфраструктуры спутниковой связи</w:t>
            </w:r>
          </w:p>
        </w:tc>
        <w:tc>
          <w:tcPr>
            <w:tcW w:w="5461" w:type="dxa"/>
            <w:vMerge/>
            <w:shd w:val="clear" w:color="auto" w:fill="auto"/>
            <w:noWrap/>
          </w:tcPr>
          <w:p w:rsidR="008C2FB6" w:rsidRPr="00FF1161" w:rsidRDefault="008C2FB6" w:rsidP="00D3711F">
            <w:pPr>
              <w:suppressAutoHyphens/>
              <w:rPr>
                <w:rFonts w:ascii="Arial" w:hAnsi="Arial" w:cs="Arial"/>
                <w:sz w:val="18"/>
                <w:szCs w:val="18"/>
                <w:lang w:eastAsia="ar-SA"/>
              </w:rPr>
            </w:pPr>
          </w:p>
        </w:tc>
        <w:tc>
          <w:tcPr>
            <w:tcW w:w="5461" w:type="dxa"/>
            <w:vMerge/>
            <w:shd w:val="clear" w:color="auto" w:fill="auto"/>
            <w:noWrap/>
          </w:tcPr>
          <w:p w:rsidR="008C2FB6" w:rsidRPr="00FF1161" w:rsidRDefault="008C2FB6" w:rsidP="00D3711F">
            <w:pPr>
              <w:suppressAutoHyphens/>
              <w:rPr>
                <w:rFonts w:ascii="Arial" w:hAnsi="Arial" w:cs="Arial"/>
                <w:lang w:eastAsia="ar-SA"/>
              </w:rPr>
            </w:pPr>
          </w:p>
        </w:tc>
        <w:tc>
          <w:tcPr>
            <w:tcW w:w="5462" w:type="dxa"/>
            <w:vMerge/>
            <w:shd w:val="clear" w:color="auto" w:fill="auto"/>
            <w:noWrap/>
          </w:tcPr>
          <w:p w:rsidR="008C2FB6" w:rsidRPr="00FF1161" w:rsidRDefault="008C2FB6" w:rsidP="00D3711F">
            <w:pPr>
              <w:suppressAutoHyphens/>
              <w:rPr>
                <w:rFonts w:ascii="Arial" w:hAnsi="Arial" w:cs="Arial"/>
                <w:lang w:eastAsia="ar-SA"/>
              </w:rPr>
            </w:pPr>
          </w:p>
        </w:tc>
      </w:tr>
      <w:tr w:rsidR="008C2FB6" w:rsidRPr="00FF1161" w:rsidTr="00D3711F">
        <w:trPr>
          <w:trHeight w:val="1096"/>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lang w:eastAsia="ar-SA"/>
              </w:rPr>
            </w:pPr>
          </w:p>
        </w:tc>
        <w:tc>
          <w:tcPr>
            <w:tcW w:w="5462" w:type="dxa"/>
            <w:vMerge/>
            <w:shd w:val="clear" w:color="auto" w:fill="auto"/>
            <w:noWrap/>
          </w:tcPr>
          <w:p w:rsidR="008C2FB6" w:rsidRPr="00FF1161" w:rsidRDefault="008C2FB6" w:rsidP="00D3711F">
            <w:pPr>
              <w:suppressAutoHyphens/>
              <w:rPr>
                <w:rFonts w:ascii="Arial" w:hAnsi="Arial" w:cs="Arial"/>
                <w:lang w:eastAsia="ar-SA"/>
              </w:rPr>
            </w:pP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tc>
        <w:tc>
          <w:tcPr>
            <w:tcW w:w="5461"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инженерной инфраструктуры</w:t>
            </w:r>
          </w:p>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 </w:t>
            </w:r>
          </w:p>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 </w:t>
            </w:r>
          </w:p>
        </w:tc>
        <w:tc>
          <w:tcPr>
            <w:tcW w:w="5461"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Столовые для персонала объектов инженерной инфраструктуры.</w:t>
            </w:r>
          </w:p>
        </w:tc>
        <w:tc>
          <w:tcPr>
            <w:tcW w:w="5462"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под полосами отвода водоемов, каналов и коллекторов, набережные</w:t>
            </w:r>
          </w:p>
          <w:p w:rsidR="008C2FB6" w:rsidRPr="00FF1161" w:rsidRDefault="008C2FB6" w:rsidP="00D3711F">
            <w:pPr>
              <w:suppressAutoHyphens/>
              <w:ind w:left="162" w:hanging="162"/>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объектов коммунального хозяйства</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r>
    </w:tbl>
    <w:p w:rsidR="008C2FB6" w:rsidRPr="00FF1161" w:rsidRDefault="008C2FB6" w:rsidP="008C2FB6">
      <w:pPr>
        <w:suppressAutoHyphens/>
        <w:spacing w:before="120"/>
        <w:ind w:firstLine="900"/>
        <w:jc w:val="both"/>
        <w:rPr>
          <w:lang w:eastAsia="ar-SA"/>
        </w:rPr>
      </w:pPr>
      <w:r w:rsidRPr="00FF1161">
        <w:rPr>
          <w:lang w:eastAsia="ar-SA"/>
        </w:rPr>
        <w:t>2. Условно разрешённые виды использования объектов капитального строительства и земельных участков для зоны ИС не устанавливаются.</w:t>
      </w:r>
    </w:p>
    <w:p w:rsidR="008C2FB6" w:rsidRPr="00FF1161" w:rsidRDefault="008C2FB6" w:rsidP="008C2FB6">
      <w:pPr>
        <w:suppressAutoHyphens/>
        <w:spacing w:before="120"/>
        <w:ind w:firstLine="900"/>
        <w:jc w:val="both"/>
        <w:rPr>
          <w:lang w:eastAsia="ar-SA"/>
        </w:rPr>
      </w:pPr>
      <w:r w:rsidRPr="00FF1161">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Default="008C2FB6" w:rsidP="008C2FB6">
      <w:pPr>
        <w:suppressAutoHyphens/>
        <w:spacing w:before="120"/>
        <w:ind w:firstLine="900"/>
        <w:jc w:val="both"/>
        <w:rPr>
          <w:lang w:eastAsia="ar-SA"/>
        </w:rPr>
      </w:pPr>
      <w:r w:rsidRPr="00FF116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FF1161">
        <w:rPr>
          <w:lang w:eastAsia="ar-SA"/>
        </w:rPr>
        <w:t xml:space="preserve"> настоящих Правил.</w:t>
      </w:r>
    </w:p>
    <w:p w:rsidR="008C2FB6" w:rsidRPr="00FF1161" w:rsidRDefault="008C2FB6" w:rsidP="008C2FB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48" w:name="_Toc343934694"/>
      <w:r>
        <w:rPr>
          <w:b/>
          <w:bCs/>
          <w:szCs w:val="26"/>
          <w:lang w:eastAsia="ar-SA"/>
        </w:rPr>
        <w:br w:type="page"/>
      </w:r>
      <w:r w:rsidRPr="00FF1161">
        <w:rPr>
          <w:b/>
          <w:bCs/>
          <w:szCs w:val="26"/>
          <w:lang w:eastAsia="ar-SA"/>
        </w:rPr>
        <w:lastRenderedPageBreak/>
        <w:t xml:space="preserve">Статья </w:t>
      </w:r>
      <w:r w:rsidRPr="0047540A">
        <w:rPr>
          <w:b/>
          <w:bCs/>
          <w:szCs w:val="26"/>
          <w:lang w:eastAsia="ar-SA"/>
        </w:rPr>
        <w:t>32.</w:t>
      </w:r>
      <w:r w:rsidRPr="00FF1161">
        <w:rPr>
          <w:b/>
          <w:bCs/>
          <w:szCs w:val="26"/>
          <w:lang w:eastAsia="ar-SA"/>
        </w:rPr>
        <w:t xml:space="preserve"> </w:t>
      </w:r>
      <w:r w:rsidRPr="00FF1161">
        <w:rPr>
          <w:b/>
          <w:bCs/>
          <w:szCs w:val="26"/>
          <w:lang w:eastAsia="ar-SA"/>
        </w:rPr>
        <w:tab/>
        <w:t xml:space="preserve">Градостроительный регламент зоны </w:t>
      </w:r>
      <w:r>
        <w:rPr>
          <w:b/>
          <w:bCs/>
          <w:szCs w:val="26"/>
          <w:lang w:eastAsia="ar-SA"/>
        </w:rPr>
        <w:t>транспортной</w:t>
      </w:r>
      <w:r w:rsidRPr="00FF1161">
        <w:rPr>
          <w:b/>
          <w:bCs/>
          <w:szCs w:val="26"/>
          <w:lang w:eastAsia="ar-SA"/>
        </w:rPr>
        <w:t xml:space="preserve"> инфраструктуры (И</w:t>
      </w:r>
      <w:r>
        <w:rPr>
          <w:b/>
          <w:bCs/>
          <w:szCs w:val="26"/>
          <w:lang w:eastAsia="ar-SA"/>
        </w:rPr>
        <w:t>Т</w:t>
      </w:r>
      <w:r w:rsidRPr="00FF1161">
        <w:rPr>
          <w:b/>
          <w:bCs/>
          <w:szCs w:val="26"/>
          <w:lang w:eastAsia="ar-SA"/>
        </w:rPr>
        <w:t>).</w:t>
      </w:r>
      <w:bookmarkEnd w:id="148"/>
    </w:p>
    <w:p w:rsidR="008C2FB6" w:rsidRPr="00FF1161" w:rsidRDefault="008C2FB6" w:rsidP="008C2FB6">
      <w:pPr>
        <w:suppressAutoHyphens/>
        <w:spacing w:before="120"/>
        <w:ind w:firstLine="900"/>
        <w:jc w:val="both"/>
        <w:rPr>
          <w:lang w:eastAsia="ar-SA"/>
        </w:rPr>
      </w:pPr>
      <w:r w:rsidRPr="00FF116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8C2FB6" w:rsidRPr="00FF1161"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FF1161" w:rsidRDefault="008C2FB6" w:rsidP="00D3711F">
            <w:pPr>
              <w:suppressAutoHyphens/>
              <w:jc w:val="center"/>
              <w:rPr>
                <w:rFonts w:ascii="Arial" w:hAnsi="Arial" w:cs="Arial"/>
                <w:sz w:val="20"/>
                <w:szCs w:val="20"/>
                <w:lang w:eastAsia="ar-SA"/>
              </w:rPr>
            </w:pPr>
            <w:r w:rsidRPr="00FF1161">
              <w:rPr>
                <w:rFonts w:ascii="Arial" w:hAnsi="Arial" w:cs="Arial"/>
                <w:b/>
                <w:bCs/>
                <w:sz w:val="20"/>
                <w:szCs w:val="20"/>
                <w:lang w:eastAsia="ar-SA"/>
              </w:rPr>
              <w:t>Основные виды разрешённого использования земельных участков</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FF1161" w:rsidRDefault="008C2FB6" w:rsidP="00D3711F">
            <w:pPr>
              <w:suppressAutoHyphens/>
              <w:jc w:val="center"/>
              <w:rPr>
                <w:rFonts w:ascii="Arial" w:hAnsi="Arial" w:cs="Arial"/>
                <w:b/>
                <w:bCs/>
                <w:sz w:val="20"/>
                <w:szCs w:val="20"/>
                <w:lang w:eastAsia="ar-SA"/>
              </w:rPr>
            </w:pPr>
            <w:r w:rsidRPr="00FF1161">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FF1161" w:rsidRDefault="008C2FB6" w:rsidP="00D3711F">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FF1161" w:rsidRDefault="008C2FB6" w:rsidP="00D3711F">
            <w:pPr>
              <w:suppressAutoHyphens/>
              <w:jc w:val="center"/>
              <w:rPr>
                <w:rFonts w:ascii="Arial" w:hAnsi="Arial" w:cs="Arial"/>
                <w:b/>
                <w:bCs/>
                <w:sz w:val="20"/>
                <w:szCs w:val="20"/>
                <w:lang w:eastAsia="ar-SA"/>
              </w:rPr>
            </w:pPr>
            <w:r w:rsidRPr="00FF1161">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FF1161" w:rsidTr="00D3711F">
        <w:trPr>
          <w:trHeight w:val="1601"/>
        </w:trPr>
        <w:tc>
          <w:tcPr>
            <w:tcW w:w="5461" w:type="dxa"/>
            <w:tcBorders>
              <w:top w:val="single" w:sz="12" w:space="0" w:color="auto"/>
            </w:tcBorders>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5461" w:type="dxa"/>
            <w:tcBorders>
              <w:top w:val="single" w:sz="12" w:space="0" w:color="auto"/>
            </w:tcBorders>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Здания и сооружения, технологически связанные с эксплуатацией линейных объектов железнодорожного транспорта</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Склады</w:t>
            </w:r>
          </w:p>
        </w:tc>
        <w:tc>
          <w:tcPr>
            <w:tcW w:w="5461" w:type="dxa"/>
            <w:vMerge w:val="restart"/>
            <w:tcBorders>
              <w:top w:val="single" w:sz="12" w:space="0" w:color="auto"/>
            </w:tcBorders>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транспортной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транспортной инфраструктуры</w:t>
            </w:r>
          </w:p>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Столовые для персонала объектов транспортной инфраструктуры.</w:t>
            </w:r>
          </w:p>
          <w:p w:rsidR="008C2FB6" w:rsidRPr="00FF1161" w:rsidRDefault="008C2FB6" w:rsidP="00D3711F">
            <w:pPr>
              <w:suppressAutoHyphens/>
              <w:rPr>
                <w:rFonts w:ascii="Arial" w:hAnsi="Arial" w:cs="Arial"/>
                <w:lang w:eastAsia="ar-SA"/>
              </w:rPr>
            </w:pPr>
          </w:p>
        </w:tc>
        <w:tc>
          <w:tcPr>
            <w:tcW w:w="5462" w:type="dxa"/>
            <w:vMerge w:val="restart"/>
            <w:tcBorders>
              <w:top w:val="single" w:sz="12" w:space="0" w:color="auto"/>
            </w:tcBorders>
            <w:shd w:val="clear" w:color="auto" w:fill="auto"/>
            <w:noWrap/>
          </w:tcPr>
          <w:p w:rsidR="008C2FB6" w:rsidRPr="00FF1161" w:rsidRDefault="008C2FB6" w:rsidP="00D3711F">
            <w:pPr>
              <w:suppressAutoHyphens/>
              <w:rPr>
                <w:rFonts w:ascii="Arial" w:hAnsi="Arial" w:cs="Arial"/>
                <w:lang w:eastAsia="ar-SA"/>
              </w:rPr>
            </w:pPr>
            <w:r w:rsidRPr="00FF1161">
              <w:rPr>
                <w:rFonts w:ascii="Arial" w:hAnsi="Arial" w:cs="Arial"/>
                <w:sz w:val="20"/>
                <w:szCs w:val="20"/>
                <w:lang w:eastAsia="ar-SA"/>
              </w:rPr>
              <w:t>Хозяйственные постройки, гаражи служебного автотранспорта, складские постройки</w:t>
            </w: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железнодорожных вокзалов и железнодорожных станций</w:t>
            </w:r>
          </w:p>
        </w:tc>
        <w:tc>
          <w:tcPr>
            <w:tcW w:w="5461" w:type="dxa"/>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Pr>
                <w:rFonts w:ascii="Arial" w:hAnsi="Arial" w:cs="Arial"/>
                <w:sz w:val="20"/>
                <w:szCs w:val="20"/>
                <w:lang w:eastAsia="ar-SA"/>
              </w:rPr>
              <w:t>Железнодорожные вокзалы и станции</w:t>
            </w: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rPr>
                <w:rFonts w:ascii="Arial" w:hAnsi="Arial" w:cs="Arial"/>
                <w:sz w:val="20"/>
                <w:szCs w:val="20"/>
                <w:lang w:eastAsia="ar-SA"/>
              </w:rPr>
            </w:pPr>
          </w:p>
        </w:tc>
      </w:tr>
      <w:tr w:rsidR="008C2FB6" w:rsidRPr="00FF1161" w:rsidTr="00D3711F">
        <w:trPr>
          <w:trHeight w:val="228"/>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автомобильных дорог, их конструктивных элементов и дорожных сооружений, а также полос отвода автомобильных дорог</w:t>
            </w:r>
          </w:p>
        </w:tc>
        <w:tc>
          <w:tcPr>
            <w:tcW w:w="5461"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Здания и сооружения, технологически связанные с эксплуатацией линейных объектов внешнего (внегородского) автомобильного транспорта</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Автозаправочные станции</w:t>
            </w:r>
          </w:p>
        </w:tc>
        <w:tc>
          <w:tcPr>
            <w:tcW w:w="5461" w:type="dxa"/>
            <w:vMerge/>
            <w:shd w:val="clear" w:color="auto" w:fill="auto"/>
            <w:noWrap/>
          </w:tcPr>
          <w:p w:rsidR="008C2FB6" w:rsidRPr="00FF1161" w:rsidRDefault="008C2FB6" w:rsidP="00D3711F">
            <w:pPr>
              <w:suppressAutoHyphens/>
              <w:rPr>
                <w:rFonts w:ascii="Arial" w:hAnsi="Arial" w:cs="Arial"/>
                <w:lang w:eastAsia="ar-SA"/>
              </w:rPr>
            </w:pPr>
          </w:p>
        </w:tc>
        <w:tc>
          <w:tcPr>
            <w:tcW w:w="5462" w:type="dxa"/>
            <w:vMerge/>
            <w:shd w:val="clear" w:color="auto" w:fill="auto"/>
            <w:noWrap/>
          </w:tcPr>
          <w:p w:rsidR="008C2FB6" w:rsidRPr="00FF1161" w:rsidRDefault="008C2FB6" w:rsidP="00D3711F">
            <w:pPr>
              <w:suppressAutoHyphens/>
              <w:rPr>
                <w:rFonts w:ascii="Arial" w:hAnsi="Arial" w:cs="Arial"/>
                <w:lang w:eastAsia="ar-SA"/>
              </w:rPr>
            </w:pPr>
          </w:p>
        </w:tc>
      </w:tr>
      <w:tr w:rsidR="008C2FB6" w:rsidRPr="00FF1161" w:rsidTr="00D3711F">
        <w:trPr>
          <w:trHeight w:val="545"/>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5461" w:type="dxa"/>
            <w:vMerge/>
            <w:shd w:val="clear" w:color="auto" w:fill="auto"/>
            <w:noWrap/>
          </w:tcPr>
          <w:p w:rsidR="008C2FB6" w:rsidRPr="00FF1161" w:rsidRDefault="008C2FB6" w:rsidP="00D3711F">
            <w:pPr>
              <w:suppressAutoHyphens/>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rPr>
                <w:rFonts w:ascii="Arial" w:hAnsi="Arial" w:cs="Arial"/>
                <w:lang w:eastAsia="ar-SA"/>
              </w:rPr>
            </w:pPr>
          </w:p>
        </w:tc>
        <w:tc>
          <w:tcPr>
            <w:tcW w:w="5462" w:type="dxa"/>
            <w:vMerge/>
            <w:shd w:val="clear" w:color="auto" w:fill="auto"/>
            <w:noWrap/>
          </w:tcPr>
          <w:p w:rsidR="008C2FB6" w:rsidRPr="00FF1161" w:rsidRDefault="008C2FB6" w:rsidP="00D3711F">
            <w:pPr>
              <w:suppressAutoHyphens/>
              <w:rPr>
                <w:rFonts w:ascii="Arial" w:hAnsi="Arial" w:cs="Arial"/>
                <w:lang w:eastAsia="ar-SA"/>
              </w:rPr>
            </w:pPr>
          </w:p>
        </w:tc>
      </w:tr>
      <w:tr w:rsidR="008C2FB6" w:rsidRPr="00FF1161" w:rsidTr="00D3711F">
        <w:trPr>
          <w:trHeight w:val="124"/>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Pr>
                <w:rFonts w:ascii="Arial" w:hAnsi="Arial" w:cs="Arial"/>
                <w:sz w:val="20"/>
                <w:szCs w:val="20"/>
                <w:lang w:eastAsia="ar-SA"/>
              </w:rPr>
              <w:t>Земельные участки для размещения автодорожных вокзалов и автостанций</w:t>
            </w:r>
          </w:p>
        </w:tc>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Pr>
                <w:rFonts w:ascii="Arial" w:hAnsi="Arial" w:cs="Arial"/>
                <w:sz w:val="20"/>
                <w:szCs w:val="20"/>
                <w:lang w:eastAsia="ar-SA"/>
              </w:rPr>
              <w:t>Автовокзалы и автостанции</w:t>
            </w:r>
          </w:p>
        </w:tc>
        <w:tc>
          <w:tcPr>
            <w:tcW w:w="5461" w:type="dxa"/>
            <w:vMerge/>
            <w:shd w:val="clear" w:color="auto" w:fill="auto"/>
            <w:noWrap/>
          </w:tcPr>
          <w:p w:rsidR="008C2FB6" w:rsidRPr="00FF1161" w:rsidRDefault="008C2FB6" w:rsidP="00D3711F">
            <w:pPr>
              <w:suppressAutoHyphens/>
              <w:rPr>
                <w:rFonts w:ascii="Arial" w:hAnsi="Arial" w:cs="Arial"/>
                <w:lang w:eastAsia="ar-SA"/>
              </w:rPr>
            </w:pPr>
          </w:p>
        </w:tc>
        <w:tc>
          <w:tcPr>
            <w:tcW w:w="5462" w:type="dxa"/>
            <w:vMerge/>
            <w:shd w:val="clear" w:color="auto" w:fill="auto"/>
            <w:noWrap/>
          </w:tcPr>
          <w:p w:rsidR="008C2FB6" w:rsidRPr="00FF1161" w:rsidRDefault="008C2FB6" w:rsidP="00D3711F">
            <w:pPr>
              <w:suppressAutoHyphens/>
              <w:rPr>
                <w:rFonts w:ascii="Arial" w:hAnsi="Arial" w:cs="Arial"/>
                <w:lang w:eastAsia="ar-SA"/>
              </w:rPr>
            </w:pP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271732">
              <w:rPr>
                <w:rFonts w:ascii="Arial" w:hAnsi="Arial" w:cs="Arial"/>
                <w:sz w:val="20"/>
                <w:szCs w:val="20"/>
                <w:lang w:eastAsia="ar-SA"/>
              </w:rPr>
              <w:t>Земельные у</w:t>
            </w:r>
            <w:r>
              <w:rPr>
                <w:rFonts w:ascii="Arial" w:hAnsi="Arial" w:cs="Arial"/>
                <w:sz w:val="20"/>
                <w:szCs w:val="20"/>
                <w:lang w:eastAsia="ar-SA"/>
              </w:rPr>
              <w:t xml:space="preserve">частки для размещения  </w:t>
            </w:r>
            <w:r w:rsidRPr="00271732">
              <w:rPr>
                <w:rFonts w:ascii="Arial" w:hAnsi="Arial" w:cs="Arial"/>
                <w:sz w:val="20"/>
                <w:szCs w:val="20"/>
                <w:lang w:eastAsia="ar-SA"/>
              </w:rPr>
              <w:t>аэропортов, аэродромов и аэров</w:t>
            </w:r>
            <w:r>
              <w:rPr>
                <w:rFonts w:ascii="Arial" w:hAnsi="Arial" w:cs="Arial"/>
                <w:sz w:val="20"/>
                <w:szCs w:val="20"/>
                <w:lang w:eastAsia="ar-SA"/>
              </w:rPr>
              <w:t>окзалов</w:t>
            </w:r>
          </w:p>
        </w:tc>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Pr>
                <w:rFonts w:ascii="Arial" w:hAnsi="Arial" w:cs="Arial"/>
                <w:sz w:val="20"/>
                <w:szCs w:val="20"/>
                <w:lang w:eastAsia="ar-SA"/>
              </w:rPr>
              <w:t>Аэровокзалы</w:t>
            </w:r>
          </w:p>
        </w:tc>
        <w:tc>
          <w:tcPr>
            <w:tcW w:w="5461" w:type="dxa"/>
            <w:vMerge/>
            <w:shd w:val="clear" w:color="auto" w:fill="auto"/>
            <w:noWrap/>
          </w:tcPr>
          <w:p w:rsidR="008C2FB6" w:rsidRPr="00FF1161" w:rsidRDefault="008C2FB6" w:rsidP="00D3711F">
            <w:pPr>
              <w:suppressAutoHyphens/>
              <w:rPr>
                <w:rFonts w:ascii="Arial" w:hAnsi="Arial" w:cs="Arial"/>
                <w:lang w:eastAsia="ar-SA"/>
              </w:rPr>
            </w:pPr>
          </w:p>
        </w:tc>
        <w:tc>
          <w:tcPr>
            <w:tcW w:w="5462" w:type="dxa"/>
            <w:vMerge/>
            <w:shd w:val="clear" w:color="auto" w:fill="auto"/>
            <w:noWrap/>
          </w:tcPr>
          <w:p w:rsidR="008C2FB6" w:rsidRPr="00FF1161" w:rsidRDefault="008C2FB6" w:rsidP="00D3711F">
            <w:pPr>
              <w:suppressAutoHyphens/>
              <w:rPr>
                <w:rFonts w:ascii="Arial" w:hAnsi="Arial" w:cs="Arial"/>
                <w:lang w:eastAsia="ar-SA"/>
              </w:rPr>
            </w:pP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находящиеся в государственной или муниципальной собственности, в пределах которых расположены водные объекты, находящиеся в государственной или муниципальной собственности</w:t>
            </w:r>
          </w:p>
        </w:tc>
        <w:tc>
          <w:tcPr>
            <w:tcW w:w="5461"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p>
        </w:tc>
        <w:tc>
          <w:tcPr>
            <w:tcW w:w="5461"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Размещение объектов капитального строительства, технологически связанных с эксплуатацией объектов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Административно-бытовые корпуса объектов инженерной инфраструктуры</w:t>
            </w:r>
          </w:p>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Столовые для персонала объектов инженерной инфраструктуры.</w:t>
            </w:r>
          </w:p>
        </w:tc>
        <w:tc>
          <w:tcPr>
            <w:tcW w:w="5462" w:type="dxa"/>
            <w:vMerge w:val="restart"/>
            <w:shd w:val="clear" w:color="auto" w:fill="auto"/>
            <w:noWrap/>
          </w:tcPr>
          <w:p w:rsidR="008C2FB6" w:rsidRPr="00FF1161" w:rsidRDefault="008C2FB6" w:rsidP="00D3711F">
            <w:pPr>
              <w:suppressAutoHyphens/>
              <w:ind w:left="162" w:hanging="162"/>
              <w:rPr>
                <w:rFonts w:ascii="Arial" w:hAnsi="Arial" w:cs="Arial"/>
                <w:sz w:val="20"/>
                <w:szCs w:val="20"/>
                <w:lang w:eastAsia="ar-SA"/>
              </w:rPr>
            </w:pPr>
            <w:r w:rsidRPr="00FF1161">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под полосами отвода водоемов, ка</w:t>
            </w:r>
            <w:r>
              <w:rPr>
                <w:rFonts w:ascii="Arial" w:hAnsi="Arial" w:cs="Arial"/>
                <w:sz w:val="20"/>
                <w:szCs w:val="20"/>
                <w:lang w:eastAsia="ar-SA"/>
              </w:rPr>
              <w:t>налов и коллекторов, набережные</w:t>
            </w: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r>
      <w:tr w:rsidR="008C2FB6" w:rsidRPr="00FF1161" w:rsidTr="00D3711F">
        <w:trPr>
          <w:trHeight w:val="79"/>
        </w:trPr>
        <w:tc>
          <w:tcPr>
            <w:tcW w:w="5461" w:type="dxa"/>
            <w:shd w:val="clear" w:color="auto" w:fill="auto"/>
            <w:noWrap/>
          </w:tcPr>
          <w:p w:rsidR="008C2FB6" w:rsidRPr="00FF1161" w:rsidRDefault="008C2FB6" w:rsidP="00D3711F">
            <w:pPr>
              <w:suppressAutoHyphens/>
              <w:rPr>
                <w:rFonts w:ascii="Arial" w:hAnsi="Arial" w:cs="Arial"/>
                <w:sz w:val="20"/>
                <w:szCs w:val="20"/>
                <w:lang w:eastAsia="ar-SA"/>
              </w:rPr>
            </w:pPr>
            <w:r w:rsidRPr="00FF1161">
              <w:rPr>
                <w:rFonts w:ascii="Arial" w:hAnsi="Arial" w:cs="Arial"/>
                <w:sz w:val="20"/>
                <w:szCs w:val="20"/>
                <w:lang w:eastAsia="ar-SA"/>
              </w:rPr>
              <w:t>Земельные участки объектов коммунального хозяйства</w:t>
            </w: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1" w:type="dxa"/>
            <w:vMerge/>
            <w:shd w:val="clear" w:color="auto" w:fill="auto"/>
            <w:noWrap/>
          </w:tcPr>
          <w:p w:rsidR="008C2FB6" w:rsidRPr="00FF1161" w:rsidRDefault="008C2FB6" w:rsidP="00D3711F">
            <w:pPr>
              <w:suppressAutoHyphens/>
              <w:ind w:left="162" w:hanging="162"/>
              <w:rPr>
                <w:rFonts w:ascii="Arial" w:hAnsi="Arial" w:cs="Arial"/>
                <w:sz w:val="20"/>
                <w:szCs w:val="20"/>
                <w:lang w:eastAsia="ar-SA"/>
              </w:rPr>
            </w:pPr>
          </w:p>
        </w:tc>
        <w:tc>
          <w:tcPr>
            <w:tcW w:w="5462" w:type="dxa"/>
            <w:vMerge/>
            <w:shd w:val="clear" w:color="auto" w:fill="auto"/>
            <w:noWrap/>
          </w:tcPr>
          <w:p w:rsidR="008C2FB6" w:rsidRPr="00FF1161" w:rsidRDefault="008C2FB6" w:rsidP="00D3711F">
            <w:pPr>
              <w:suppressAutoHyphens/>
              <w:rPr>
                <w:rFonts w:ascii="Arial" w:hAnsi="Arial" w:cs="Arial"/>
                <w:sz w:val="20"/>
                <w:szCs w:val="20"/>
                <w:lang w:eastAsia="ar-SA"/>
              </w:rPr>
            </w:pPr>
          </w:p>
        </w:tc>
      </w:tr>
    </w:tbl>
    <w:p w:rsidR="008C2FB6" w:rsidRPr="00FF1161" w:rsidRDefault="008C2FB6" w:rsidP="008C2FB6">
      <w:pPr>
        <w:suppressAutoHyphens/>
        <w:spacing w:before="120"/>
        <w:ind w:firstLine="900"/>
        <w:jc w:val="both"/>
        <w:rPr>
          <w:lang w:eastAsia="ar-SA"/>
        </w:rPr>
      </w:pPr>
      <w:r w:rsidRPr="00FF1161">
        <w:rPr>
          <w:lang w:eastAsia="ar-SA"/>
        </w:rPr>
        <w:t>2. Условно разрешённые виды использования объектов капитального строительства и земельных участков для зоны И</w:t>
      </w:r>
      <w:r>
        <w:rPr>
          <w:lang w:eastAsia="ar-SA"/>
        </w:rPr>
        <w:t>Т</w:t>
      </w:r>
      <w:r w:rsidRPr="00FF1161">
        <w:rPr>
          <w:lang w:eastAsia="ar-SA"/>
        </w:rPr>
        <w:t xml:space="preserve"> не устанавливаются.</w:t>
      </w:r>
    </w:p>
    <w:p w:rsidR="008C2FB6" w:rsidRPr="00FF1161" w:rsidRDefault="008C2FB6" w:rsidP="008C2FB6">
      <w:pPr>
        <w:suppressAutoHyphens/>
        <w:spacing w:before="120"/>
        <w:ind w:firstLine="900"/>
        <w:jc w:val="both"/>
        <w:rPr>
          <w:lang w:eastAsia="ar-SA"/>
        </w:rPr>
      </w:pPr>
      <w:r w:rsidRPr="00FF1161">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w:t>
      </w:r>
      <w:r>
        <w:rPr>
          <w:lang w:eastAsia="ar-SA"/>
        </w:rPr>
        <w:t>Т</w:t>
      </w:r>
      <w:r w:rsidRPr="00FF1161">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Pr="00FF1161" w:rsidRDefault="008C2FB6" w:rsidP="008C2FB6">
      <w:pPr>
        <w:suppressAutoHyphens/>
        <w:spacing w:before="120"/>
        <w:ind w:firstLine="900"/>
        <w:jc w:val="both"/>
        <w:rPr>
          <w:lang w:eastAsia="ar-SA"/>
        </w:rPr>
      </w:pPr>
      <w:r w:rsidRPr="00FF116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FF1161">
        <w:rPr>
          <w:lang w:eastAsia="ar-SA"/>
        </w:rPr>
        <w:t xml:space="preserve"> настоящих Правил.</w:t>
      </w:r>
    </w:p>
    <w:p w:rsidR="008C2FB6" w:rsidRPr="001A1354" w:rsidRDefault="008C2FB6" w:rsidP="008C2FB6">
      <w:pPr>
        <w:pStyle w:val="312"/>
        <w:tabs>
          <w:tab w:val="clear" w:pos="2340"/>
          <w:tab w:val="left" w:pos="2268"/>
        </w:tabs>
        <w:ind w:left="2268" w:hanging="1368"/>
      </w:pPr>
      <w:bookmarkStart w:id="149" w:name="_Toc343934695"/>
      <w:r w:rsidRPr="001A1354">
        <w:lastRenderedPageBreak/>
        <w:t xml:space="preserve">Статья </w:t>
      </w:r>
      <w:r>
        <w:t>33</w:t>
      </w:r>
      <w:r w:rsidRPr="001A1354">
        <w:t xml:space="preserve">. </w:t>
      </w:r>
      <w:r w:rsidRPr="001A1354">
        <w:tab/>
        <w:t xml:space="preserve">Градостроительный регламент зоны </w:t>
      </w:r>
      <w:r>
        <w:t xml:space="preserve">сельскохозяйственных угодий и размещения объектов </w:t>
      </w:r>
      <w:r w:rsidRPr="001A1354">
        <w:t>сельскохозяйственного использования (СХ</w:t>
      </w:r>
      <w:r>
        <w:t>У</w:t>
      </w:r>
      <w:r w:rsidRPr="001A1354">
        <w:t>)</w:t>
      </w:r>
      <w:bookmarkEnd w:id="149"/>
    </w:p>
    <w:p w:rsidR="008C2FB6" w:rsidRPr="001A1354" w:rsidRDefault="008C2FB6" w:rsidP="008C2FB6">
      <w:pPr>
        <w:suppressAutoHyphens/>
        <w:spacing w:before="120"/>
        <w:ind w:firstLine="900"/>
        <w:jc w:val="both"/>
        <w:rPr>
          <w:lang w:eastAsia="ar-SA"/>
        </w:rPr>
      </w:pPr>
      <w:r w:rsidRPr="001A1354">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8C2FB6" w:rsidRPr="001A1354"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1A1354" w:rsidRDefault="008C2FB6" w:rsidP="00D3711F">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w:t>
            </w:r>
            <w:r w:rsidRPr="001A1354">
              <w:rPr>
                <w:rFonts w:ascii="Arial" w:hAnsi="Arial" w:cs="Arial"/>
                <w:b/>
                <w:bCs/>
                <w:sz w:val="20"/>
                <w:szCs w:val="20"/>
              </w:rPr>
              <w:t>ь</w:t>
            </w:r>
            <w:r w:rsidRPr="001A1354">
              <w:rPr>
                <w:rFonts w:ascii="Arial" w:hAnsi="Arial" w:cs="Arial"/>
                <w:b/>
                <w:bCs/>
                <w:sz w:val="20"/>
                <w:szCs w:val="20"/>
              </w:rPr>
              <w:t>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w:t>
            </w:r>
            <w:r w:rsidRPr="001A1354">
              <w:rPr>
                <w:rFonts w:ascii="Arial" w:hAnsi="Arial" w:cs="Arial"/>
                <w:b/>
                <w:bCs/>
                <w:sz w:val="20"/>
                <w:szCs w:val="20"/>
              </w:rPr>
              <w:t>о</w:t>
            </w:r>
            <w:r w:rsidRPr="001A1354">
              <w:rPr>
                <w:rFonts w:ascii="Arial" w:hAnsi="Arial" w:cs="Arial"/>
                <w:b/>
                <w:bCs/>
                <w:sz w:val="20"/>
                <w:szCs w:val="20"/>
              </w:rPr>
              <w:t>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r>
      <w:tr w:rsidR="008C2FB6" w:rsidRPr="001A1354" w:rsidTr="00D3711F">
        <w:trPr>
          <w:trHeight w:val="390"/>
          <w:tblHeader/>
        </w:trPr>
        <w:tc>
          <w:tcPr>
            <w:tcW w:w="5461" w:type="dxa"/>
            <w:tcBorders>
              <w:top w:val="single" w:sz="12" w:space="0" w:color="auto"/>
            </w:tcBorders>
            <w:shd w:val="clear" w:color="auto" w:fill="FFFFFF"/>
            <w:noWrap/>
            <w:vAlign w:val="center"/>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занятые сельскохозяйственными угодьями</w:t>
            </w:r>
          </w:p>
        </w:tc>
        <w:tc>
          <w:tcPr>
            <w:tcW w:w="5461" w:type="dxa"/>
            <w:tcBorders>
              <w:top w:val="single" w:sz="12" w:space="0" w:color="auto"/>
            </w:tcBorders>
            <w:shd w:val="clear" w:color="auto" w:fill="FFFFFF"/>
          </w:tcPr>
          <w:p w:rsidR="008C2FB6" w:rsidRPr="001A1354" w:rsidRDefault="008C2FB6" w:rsidP="00D3711F">
            <w:pPr>
              <w:rPr>
                <w:rFonts w:ascii="Arial" w:hAnsi="Arial" w:cs="Arial"/>
                <w:sz w:val="20"/>
                <w:szCs w:val="20"/>
              </w:rPr>
            </w:pPr>
            <w:r w:rsidRPr="001A1354">
              <w:rPr>
                <w:rFonts w:ascii="Arial" w:hAnsi="Arial" w:cs="Arial"/>
                <w:sz w:val="20"/>
                <w:szCs w:val="20"/>
              </w:rPr>
              <w:t>Не устанавливаются</w:t>
            </w:r>
          </w:p>
        </w:tc>
        <w:tc>
          <w:tcPr>
            <w:tcW w:w="5461" w:type="dxa"/>
            <w:tcBorders>
              <w:top w:val="single" w:sz="12" w:space="0" w:color="auto"/>
            </w:tcBorders>
            <w:shd w:val="clear" w:color="auto" w:fill="FFFFFF"/>
          </w:tcPr>
          <w:p w:rsidR="008C2FB6" w:rsidRPr="001A1354" w:rsidRDefault="008C2FB6" w:rsidP="00D3711F">
            <w:pPr>
              <w:rPr>
                <w:rFonts w:ascii="Arial" w:hAnsi="Arial" w:cs="Arial"/>
                <w:sz w:val="20"/>
                <w:szCs w:val="20"/>
              </w:rPr>
            </w:pPr>
            <w:r w:rsidRPr="001A1354">
              <w:rPr>
                <w:rFonts w:ascii="Arial" w:hAnsi="Arial" w:cs="Arial"/>
                <w:sz w:val="20"/>
                <w:szCs w:val="20"/>
              </w:rPr>
              <w:t>Не устанавливаются</w:t>
            </w:r>
          </w:p>
        </w:tc>
        <w:tc>
          <w:tcPr>
            <w:tcW w:w="5462" w:type="dxa"/>
            <w:tcBorders>
              <w:top w:val="single" w:sz="12" w:space="0" w:color="auto"/>
            </w:tcBorders>
            <w:shd w:val="clear" w:color="auto" w:fill="FFFFFF"/>
          </w:tcPr>
          <w:p w:rsidR="008C2FB6" w:rsidRPr="001A1354" w:rsidRDefault="008C2FB6" w:rsidP="00D3711F">
            <w:pPr>
              <w:rPr>
                <w:rFonts w:ascii="Arial" w:hAnsi="Arial" w:cs="Arial"/>
                <w:sz w:val="20"/>
                <w:szCs w:val="20"/>
              </w:rPr>
            </w:pPr>
            <w:r w:rsidRPr="001A1354">
              <w:rPr>
                <w:rFonts w:ascii="Arial" w:hAnsi="Arial" w:cs="Arial"/>
                <w:sz w:val="20"/>
                <w:szCs w:val="20"/>
              </w:rPr>
              <w:t>Не устанавливаются</w:t>
            </w:r>
          </w:p>
        </w:tc>
      </w:tr>
      <w:tr w:rsidR="008C2FB6" w:rsidRPr="001A1354" w:rsidTr="00D3711F">
        <w:trPr>
          <w:trHeight w:val="942"/>
        </w:trPr>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занятые объектами сельскохозя</w:t>
            </w:r>
            <w:r w:rsidRPr="001A1354">
              <w:rPr>
                <w:rFonts w:ascii="Arial" w:hAnsi="Arial" w:cs="Arial"/>
                <w:sz w:val="20"/>
                <w:szCs w:val="20"/>
              </w:rPr>
              <w:t>й</w:t>
            </w:r>
            <w:r w:rsidRPr="001A1354">
              <w:rPr>
                <w:rFonts w:ascii="Arial" w:hAnsi="Arial" w:cs="Arial"/>
                <w:sz w:val="20"/>
                <w:szCs w:val="20"/>
              </w:rPr>
              <w:t>ственного назначения и предназначенные для ведения сельского хозяйства, объектов сельскохозяйственного н</w:t>
            </w:r>
            <w:r w:rsidRPr="001A1354">
              <w:rPr>
                <w:rFonts w:ascii="Arial" w:hAnsi="Arial" w:cs="Arial"/>
                <w:sz w:val="20"/>
                <w:szCs w:val="20"/>
              </w:rPr>
              <w:t>а</w:t>
            </w:r>
            <w:r w:rsidRPr="001A1354">
              <w:rPr>
                <w:rFonts w:ascii="Arial" w:hAnsi="Arial" w:cs="Arial"/>
                <w:sz w:val="20"/>
                <w:szCs w:val="20"/>
              </w:rPr>
              <w:t>значения</w:t>
            </w:r>
          </w:p>
        </w:tc>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Здания, строения, сооружения для хранения и перви</w:t>
            </w:r>
            <w:r w:rsidRPr="001A1354">
              <w:rPr>
                <w:rFonts w:ascii="Arial" w:hAnsi="Arial" w:cs="Arial"/>
                <w:sz w:val="20"/>
                <w:szCs w:val="20"/>
              </w:rPr>
              <w:t>ч</w:t>
            </w:r>
            <w:r w:rsidRPr="001A1354">
              <w:rPr>
                <w:rFonts w:ascii="Arial" w:hAnsi="Arial" w:cs="Arial"/>
                <w:sz w:val="20"/>
                <w:szCs w:val="20"/>
              </w:rPr>
              <w:t>ной переработки сельскохозяйственной продукции, фермы, молочно-товарные фермы, полевые ст</w:t>
            </w:r>
            <w:r w:rsidRPr="001A1354">
              <w:rPr>
                <w:rFonts w:ascii="Arial" w:hAnsi="Arial" w:cs="Arial"/>
                <w:sz w:val="20"/>
                <w:szCs w:val="20"/>
              </w:rPr>
              <w:t>а</w:t>
            </w:r>
            <w:r w:rsidRPr="001A1354">
              <w:rPr>
                <w:rFonts w:ascii="Arial" w:hAnsi="Arial" w:cs="Arial"/>
                <w:sz w:val="20"/>
                <w:szCs w:val="20"/>
              </w:rPr>
              <w:t>ны, машинно-тракторные станции</w:t>
            </w:r>
          </w:p>
        </w:tc>
        <w:tc>
          <w:tcPr>
            <w:tcW w:w="5461"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Размещение хозяйственных и складских построек, гостевые автостоянки, стоянки сельскохозяйственной те</w:t>
            </w:r>
            <w:r w:rsidRPr="001A1354">
              <w:rPr>
                <w:rFonts w:ascii="Arial" w:hAnsi="Arial" w:cs="Arial"/>
                <w:sz w:val="20"/>
                <w:szCs w:val="20"/>
              </w:rPr>
              <w:t>х</w:t>
            </w:r>
            <w:r w:rsidRPr="001A1354">
              <w:rPr>
                <w:rFonts w:ascii="Arial" w:hAnsi="Arial" w:cs="Arial"/>
                <w:sz w:val="20"/>
                <w:szCs w:val="20"/>
              </w:rPr>
              <w:t xml:space="preserve">ники, </w:t>
            </w:r>
          </w:p>
        </w:tc>
        <w:tc>
          <w:tcPr>
            <w:tcW w:w="5462" w:type="dxa"/>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Хозяйственные и складские постройки, администр</w:t>
            </w:r>
            <w:r w:rsidRPr="001A1354">
              <w:rPr>
                <w:rFonts w:ascii="Arial" w:hAnsi="Arial" w:cs="Arial"/>
                <w:sz w:val="20"/>
                <w:szCs w:val="20"/>
              </w:rPr>
              <w:t>а</w:t>
            </w:r>
            <w:r w:rsidRPr="001A1354">
              <w:rPr>
                <w:rFonts w:ascii="Arial" w:hAnsi="Arial" w:cs="Arial"/>
                <w:sz w:val="20"/>
                <w:szCs w:val="20"/>
              </w:rPr>
              <w:t>тивно-бытовые корпуса, ремонтные мастерские, ма</w:t>
            </w:r>
            <w:r w:rsidRPr="001A1354">
              <w:rPr>
                <w:rFonts w:ascii="Arial" w:hAnsi="Arial" w:cs="Arial"/>
                <w:sz w:val="20"/>
                <w:szCs w:val="20"/>
              </w:rPr>
              <w:t>с</w:t>
            </w:r>
            <w:r w:rsidRPr="001A1354">
              <w:rPr>
                <w:rFonts w:ascii="Arial" w:hAnsi="Arial" w:cs="Arial"/>
                <w:sz w:val="20"/>
                <w:szCs w:val="20"/>
              </w:rPr>
              <w:t>терские по ремонту автомобильной техники, гаражи для служебного и специального транспорта, сельскохозяйстве</w:t>
            </w:r>
            <w:r w:rsidRPr="001A1354">
              <w:rPr>
                <w:rFonts w:ascii="Arial" w:hAnsi="Arial" w:cs="Arial"/>
                <w:sz w:val="20"/>
                <w:szCs w:val="20"/>
              </w:rPr>
              <w:t>н</w:t>
            </w:r>
            <w:r w:rsidRPr="001A1354">
              <w:rPr>
                <w:rFonts w:ascii="Arial" w:hAnsi="Arial" w:cs="Arial"/>
                <w:sz w:val="20"/>
                <w:szCs w:val="20"/>
              </w:rPr>
              <w:t>ной техники, прочие объекты капитального строительства, технолог</w:t>
            </w:r>
            <w:r w:rsidRPr="001A1354">
              <w:rPr>
                <w:rFonts w:ascii="Arial" w:hAnsi="Arial" w:cs="Arial"/>
                <w:sz w:val="20"/>
                <w:szCs w:val="20"/>
              </w:rPr>
              <w:t>и</w:t>
            </w:r>
            <w:r w:rsidRPr="001A1354">
              <w:rPr>
                <w:rFonts w:ascii="Arial" w:hAnsi="Arial" w:cs="Arial"/>
                <w:sz w:val="20"/>
                <w:szCs w:val="20"/>
              </w:rPr>
              <w:t>чески связанные с процессом первичной переработки сельскохозяйственной проду</w:t>
            </w:r>
            <w:r w:rsidRPr="001A1354">
              <w:rPr>
                <w:rFonts w:ascii="Arial" w:hAnsi="Arial" w:cs="Arial"/>
                <w:sz w:val="20"/>
                <w:szCs w:val="20"/>
              </w:rPr>
              <w:t>к</w:t>
            </w:r>
            <w:r w:rsidRPr="001A1354">
              <w:rPr>
                <w:rFonts w:ascii="Arial" w:hAnsi="Arial" w:cs="Arial"/>
                <w:sz w:val="20"/>
                <w:szCs w:val="20"/>
              </w:rPr>
              <w:t xml:space="preserve">ции. </w:t>
            </w:r>
          </w:p>
        </w:tc>
      </w:tr>
    </w:tbl>
    <w:p w:rsidR="008C2FB6" w:rsidRPr="001A1354" w:rsidRDefault="008C2FB6" w:rsidP="008C2FB6">
      <w:pPr>
        <w:suppressAutoHyphens/>
        <w:spacing w:before="120"/>
        <w:ind w:firstLine="900"/>
        <w:jc w:val="both"/>
        <w:rPr>
          <w:lang w:eastAsia="ar-SA"/>
        </w:rPr>
      </w:pPr>
      <w:r w:rsidRPr="001A1354">
        <w:rPr>
          <w:lang w:eastAsia="ar-SA"/>
        </w:rPr>
        <w:t>2. Условно разрешённые виды использования объектов капитального строительства и земельных участков для зоны СХ</w:t>
      </w:r>
      <w:r>
        <w:rPr>
          <w:lang w:eastAsia="ar-SA"/>
        </w:rPr>
        <w:t>У</w:t>
      </w:r>
      <w:r w:rsidRPr="001A1354">
        <w:rPr>
          <w:lang w:eastAsia="ar-SA"/>
        </w:rPr>
        <w:t xml:space="preserve"> не устанавливаются.</w:t>
      </w:r>
    </w:p>
    <w:p w:rsidR="008C2FB6" w:rsidRPr="001A1354" w:rsidRDefault="008C2FB6" w:rsidP="008C2FB6">
      <w:pPr>
        <w:suppressAutoHyphens/>
        <w:spacing w:before="120"/>
        <w:ind w:firstLine="900"/>
        <w:jc w:val="both"/>
        <w:rPr>
          <w:lang w:eastAsia="ar-SA"/>
        </w:rPr>
      </w:pPr>
      <w:r w:rsidRPr="001A1354">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СХ</w:t>
      </w:r>
      <w:r>
        <w:rPr>
          <w:lang w:eastAsia="ar-SA"/>
        </w:rPr>
        <w:t>У</w:t>
      </w:r>
      <w:r w:rsidRPr="001A1354">
        <w:rPr>
          <w:lang w:eastAsia="ar-SA"/>
        </w:rPr>
        <w:t xml:space="preserve"> не устанавливаются и определяются на основе требований технических регламентов, региональных и мес</w:t>
      </w:r>
      <w:r w:rsidRPr="001A1354">
        <w:rPr>
          <w:lang w:eastAsia="ar-SA"/>
        </w:rPr>
        <w:t>т</w:t>
      </w:r>
      <w:r w:rsidRPr="001A1354">
        <w:rPr>
          <w:lang w:eastAsia="ar-SA"/>
        </w:rPr>
        <w:t xml:space="preserve">ных нормативов градостроительного проектирования. </w:t>
      </w:r>
    </w:p>
    <w:p w:rsidR="008C2FB6" w:rsidRDefault="008C2FB6" w:rsidP="008C2FB6">
      <w:pPr>
        <w:suppressAutoHyphens/>
        <w:spacing w:before="120"/>
        <w:ind w:firstLine="900"/>
        <w:jc w:val="both"/>
        <w:rPr>
          <w:lang w:eastAsia="ar-SA"/>
        </w:rPr>
      </w:pPr>
      <w:r w:rsidRPr="001A135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1A1354">
        <w:rPr>
          <w:lang w:eastAsia="ar-SA"/>
        </w:rPr>
        <w:t xml:space="preserve"> настоящих Правил.</w:t>
      </w:r>
    </w:p>
    <w:p w:rsidR="008C2FB6" w:rsidRPr="000C661D" w:rsidRDefault="008C2FB6" w:rsidP="008C2FB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50" w:name="_Toc280175851"/>
      <w:bookmarkStart w:id="151" w:name="_Toc302731046"/>
      <w:bookmarkStart w:id="152" w:name="_Toc343934696"/>
      <w:r w:rsidRPr="000C661D">
        <w:rPr>
          <w:b/>
          <w:bCs/>
          <w:szCs w:val="26"/>
          <w:lang w:eastAsia="ar-SA"/>
        </w:rPr>
        <w:t xml:space="preserve">Статья </w:t>
      </w:r>
      <w:r>
        <w:rPr>
          <w:b/>
          <w:bCs/>
          <w:szCs w:val="26"/>
          <w:lang w:eastAsia="ar-SA"/>
        </w:rPr>
        <w:t>34</w:t>
      </w:r>
      <w:r w:rsidRPr="000C661D">
        <w:rPr>
          <w:b/>
          <w:bCs/>
          <w:szCs w:val="26"/>
          <w:lang w:eastAsia="ar-SA"/>
        </w:rPr>
        <w:t xml:space="preserve">. </w:t>
      </w:r>
      <w:r w:rsidRPr="000C661D">
        <w:rPr>
          <w:b/>
          <w:bCs/>
          <w:szCs w:val="26"/>
          <w:lang w:eastAsia="ar-SA"/>
        </w:rPr>
        <w:tab/>
        <w:t>Градостроительный регламент зоны парков (Р</w:t>
      </w:r>
      <w:r>
        <w:rPr>
          <w:b/>
          <w:bCs/>
          <w:szCs w:val="26"/>
          <w:lang w:eastAsia="ar-SA"/>
        </w:rPr>
        <w:t>П</w:t>
      </w:r>
      <w:r w:rsidRPr="000C661D">
        <w:rPr>
          <w:b/>
          <w:bCs/>
          <w:szCs w:val="26"/>
          <w:lang w:eastAsia="ar-SA"/>
        </w:rPr>
        <w:t>)</w:t>
      </w:r>
      <w:bookmarkEnd w:id="150"/>
      <w:bookmarkEnd w:id="151"/>
      <w:bookmarkEnd w:id="152"/>
    </w:p>
    <w:p w:rsidR="008C2FB6" w:rsidRDefault="008C2FB6" w:rsidP="008C2FB6">
      <w:pPr>
        <w:rPr>
          <w:lang w:eastAsia="ar-SA"/>
        </w:rPr>
      </w:pPr>
      <w:r w:rsidRPr="000C661D">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0C661D"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0C661D" w:rsidRDefault="008C2FB6" w:rsidP="00D3711F">
            <w:pPr>
              <w:suppressAutoHyphens/>
              <w:jc w:val="center"/>
              <w:rPr>
                <w:rFonts w:ascii="Arial" w:hAnsi="Arial" w:cs="Arial"/>
                <w:sz w:val="20"/>
                <w:szCs w:val="20"/>
                <w:lang w:eastAsia="ar-SA"/>
              </w:rPr>
            </w:pPr>
            <w:r w:rsidRPr="000C661D">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0C661D" w:rsidRDefault="008C2FB6" w:rsidP="00D3711F">
            <w:pPr>
              <w:suppressAutoHyphens/>
              <w:jc w:val="center"/>
              <w:rPr>
                <w:rFonts w:ascii="Arial" w:hAnsi="Arial" w:cs="Arial"/>
                <w:b/>
                <w:bCs/>
                <w:sz w:val="20"/>
                <w:szCs w:val="20"/>
                <w:lang w:eastAsia="ar-SA"/>
              </w:rPr>
            </w:pPr>
            <w:r w:rsidRPr="000C661D">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0C661D" w:rsidRDefault="008C2FB6" w:rsidP="00D3711F">
            <w:pPr>
              <w:suppressAutoHyphens/>
              <w:jc w:val="center"/>
              <w:rPr>
                <w:rFonts w:ascii="Arial" w:hAnsi="Arial" w:cs="Arial"/>
                <w:b/>
                <w:bCs/>
                <w:sz w:val="20"/>
                <w:szCs w:val="20"/>
                <w:lang w:eastAsia="ar-SA"/>
              </w:rPr>
            </w:pPr>
            <w:r w:rsidRPr="000C661D">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0C661D" w:rsidRDefault="008C2FB6" w:rsidP="00D3711F">
            <w:pPr>
              <w:suppressAutoHyphens/>
              <w:jc w:val="center"/>
              <w:rPr>
                <w:rFonts w:ascii="Arial" w:hAnsi="Arial" w:cs="Arial"/>
                <w:b/>
                <w:bCs/>
                <w:sz w:val="20"/>
                <w:szCs w:val="20"/>
                <w:lang w:eastAsia="ar-SA"/>
              </w:rPr>
            </w:pPr>
            <w:r w:rsidRPr="000C661D">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0C661D" w:rsidTr="00D3711F">
        <w:trPr>
          <w:trHeight w:val="492"/>
        </w:trPr>
        <w:tc>
          <w:tcPr>
            <w:tcW w:w="5461" w:type="dxa"/>
            <w:tcBorders>
              <w:top w:val="single" w:sz="12"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учреждений кино и кинопроката</w:t>
            </w:r>
          </w:p>
        </w:tc>
        <w:tc>
          <w:tcPr>
            <w:tcW w:w="5461" w:type="dxa"/>
            <w:tcBorders>
              <w:top w:val="single" w:sz="12"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Кинотеатры</w:t>
            </w:r>
          </w:p>
        </w:tc>
        <w:tc>
          <w:tcPr>
            <w:tcW w:w="5461" w:type="dxa"/>
            <w:vMerge w:val="restart"/>
            <w:tcBorders>
              <w:top w:val="single" w:sz="12" w:space="0" w:color="auto"/>
              <w:left w:val="single" w:sz="4" w:space="0" w:color="auto"/>
              <w:right w:val="single" w:sz="4" w:space="0" w:color="auto"/>
            </w:tcBorders>
            <w:shd w:val="clear" w:color="auto" w:fill="auto"/>
          </w:tcPr>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vMerge w:val="restart"/>
            <w:tcBorders>
              <w:top w:val="single" w:sz="12" w:space="0" w:color="auto"/>
              <w:left w:val="single" w:sz="4" w:space="0" w:color="auto"/>
              <w:right w:val="single" w:sz="4" w:space="0" w:color="auto"/>
            </w:tcBorders>
            <w:shd w:val="clear" w:color="auto" w:fill="auto"/>
          </w:tcPr>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0C661D" w:rsidTr="00D3711F">
        <w:trPr>
          <w:trHeight w:val="88"/>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для театрально-зрелищных предприятий,  концертных организаций</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Культурно-досуговые центры</w:t>
            </w:r>
          </w:p>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Концертные залы</w:t>
            </w:r>
          </w:p>
        </w:tc>
        <w:tc>
          <w:tcPr>
            <w:tcW w:w="5461"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r>
      <w:tr w:rsidR="008C2FB6" w:rsidRPr="000C661D" w:rsidTr="00D3711F">
        <w:trPr>
          <w:trHeight w:val="274"/>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выставок, музеев</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Выставочные залы</w:t>
            </w:r>
          </w:p>
        </w:tc>
        <w:tc>
          <w:tcPr>
            <w:tcW w:w="5461"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r>
      <w:tr w:rsidR="008C2FB6" w:rsidRPr="000C661D" w:rsidTr="00D3711F">
        <w:trPr>
          <w:trHeight w:val="547"/>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клубных учреждений и библиотек</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Клубы</w:t>
            </w:r>
          </w:p>
        </w:tc>
        <w:tc>
          <w:tcPr>
            <w:tcW w:w="5461"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r>
      <w:tr w:rsidR="008C2FB6" w:rsidRPr="000C661D" w:rsidTr="00D3711F">
        <w:trPr>
          <w:trHeight w:val="6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религиозных организаций</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Культовые объекты</w:t>
            </w:r>
          </w:p>
        </w:tc>
        <w:tc>
          <w:tcPr>
            <w:tcW w:w="5461"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r>
      <w:tr w:rsidR="008C2FB6" w:rsidRPr="000C661D" w:rsidTr="00D3711F">
        <w:trPr>
          <w:trHeight w:val="122"/>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объектов здравоохранения (аптечных учреждений с пунктом оказания первой медицинской помощи)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Аптечные учреждения.</w:t>
            </w:r>
          </w:p>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Пункты оказания первой медицинской помощи</w:t>
            </w:r>
          </w:p>
        </w:tc>
        <w:tc>
          <w:tcPr>
            <w:tcW w:w="5461"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c>
          <w:tcPr>
            <w:tcW w:w="5462" w:type="dxa"/>
            <w:vMerge/>
            <w:tcBorders>
              <w:left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r>
      <w:tr w:rsidR="008C2FB6" w:rsidRPr="000C661D" w:rsidTr="00D3711F">
        <w:trPr>
          <w:trHeight w:val="63"/>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Земельные участки общероссийских физкультурно-спортивных объединений</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Спортивные площадки, спортядра, спортивные корпуса, бассейны</w:t>
            </w:r>
          </w:p>
        </w:tc>
        <w:tc>
          <w:tcPr>
            <w:tcW w:w="5461" w:type="dxa"/>
            <w:vMerge/>
            <w:tcBorders>
              <w:left w:val="single" w:sz="4" w:space="0" w:color="auto"/>
              <w:bottom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c>
          <w:tcPr>
            <w:tcW w:w="5462" w:type="dxa"/>
            <w:vMerge/>
            <w:tcBorders>
              <w:left w:val="single" w:sz="4" w:space="0" w:color="auto"/>
              <w:bottom w:val="single" w:sz="4" w:space="0" w:color="auto"/>
              <w:right w:val="single" w:sz="4" w:space="0" w:color="auto"/>
            </w:tcBorders>
            <w:shd w:val="clear" w:color="auto" w:fill="auto"/>
            <w:vAlign w:val="center"/>
          </w:tcPr>
          <w:p w:rsidR="008C2FB6" w:rsidRPr="000C661D" w:rsidRDefault="008C2FB6" w:rsidP="00D3711F">
            <w:pPr>
              <w:suppressAutoHyphens/>
              <w:rPr>
                <w:rFonts w:ascii="Arial" w:hAnsi="Arial" w:cs="Arial"/>
                <w:sz w:val="20"/>
                <w:szCs w:val="20"/>
                <w:lang w:eastAsia="ar-SA"/>
              </w:rPr>
            </w:pPr>
          </w:p>
        </w:tc>
      </w:tr>
      <w:tr w:rsidR="008C2FB6" w:rsidRPr="000C661D" w:rsidTr="00D3711F">
        <w:trPr>
          <w:trHeight w:val="21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lastRenderedPageBreak/>
              <w:t>Земельные участки парков (культуры и отдыха)</w:t>
            </w:r>
          </w:p>
        </w:tc>
        <w:tc>
          <w:tcPr>
            <w:tcW w:w="5461" w:type="dxa"/>
            <w:vMerge w:val="restart"/>
            <w:tcBorders>
              <w:top w:val="single" w:sz="4" w:space="0" w:color="auto"/>
              <w:left w:val="nil"/>
              <w:bottom w:val="nil"/>
              <w:right w:val="single" w:sz="4" w:space="0" w:color="auto"/>
            </w:tcBorders>
            <w:shd w:val="clear" w:color="auto" w:fill="auto"/>
            <w:noWrap/>
          </w:tcPr>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Парковые павильоны.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Объекты общественного питания вместимостью не более 50 мест</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Культурно-досуговые центры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Летние (открытые) кинотеатры и эстрады.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Культовые объекты.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Аквапарки.</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Развлекательные павильоны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Здания и сооружения для обеспечения эксплуатации парка (уборки мусора, работы с зелёными насаждениями и т.п.).</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Танцевальные залы.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Спортивные корпуса.</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Пункты оказания первой медицинской помощи.</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Здания и сооружения для размещения органов охраны правопорядка.</w:t>
            </w:r>
          </w:p>
        </w:tc>
        <w:tc>
          <w:tcPr>
            <w:tcW w:w="5461" w:type="dxa"/>
            <w:vMerge w:val="restart"/>
            <w:tcBorders>
              <w:top w:val="single" w:sz="4" w:space="0" w:color="auto"/>
              <w:left w:val="nil"/>
              <w:bottom w:val="nil"/>
              <w:right w:val="single" w:sz="4" w:space="0" w:color="auto"/>
            </w:tcBorders>
            <w:shd w:val="clear" w:color="auto" w:fill="auto"/>
            <w:noWrap/>
          </w:tcPr>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Танцевальные площадки</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Открытые и закрытые бассейны</w:t>
            </w:r>
          </w:p>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Площадки для установки аттракционов.</w:t>
            </w:r>
          </w:p>
          <w:p w:rsidR="008C2FB6" w:rsidRPr="000C661D" w:rsidRDefault="008C2FB6" w:rsidP="00D3711F">
            <w:pPr>
              <w:suppressAutoHyphens/>
              <w:ind w:left="162" w:hanging="162"/>
              <w:rPr>
                <w:rFonts w:ascii="Arial" w:hAnsi="Arial" w:cs="Arial"/>
                <w:sz w:val="20"/>
                <w:szCs w:val="20"/>
                <w:lang w:eastAsia="ar-SA"/>
              </w:rPr>
            </w:pPr>
          </w:p>
        </w:tc>
        <w:tc>
          <w:tcPr>
            <w:tcW w:w="5462" w:type="dxa"/>
            <w:vMerge w:val="restart"/>
            <w:tcBorders>
              <w:top w:val="single" w:sz="4" w:space="0" w:color="auto"/>
              <w:left w:val="nil"/>
              <w:bottom w:val="nil"/>
              <w:right w:val="single" w:sz="4" w:space="0" w:color="auto"/>
            </w:tcBorders>
            <w:shd w:val="clear" w:color="auto" w:fill="auto"/>
            <w:noWrap/>
          </w:tcPr>
          <w:p w:rsidR="008C2FB6" w:rsidRPr="000C661D" w:rsidRDefault="008C2FB6" w:rsidP="00D3711F">
            <w:pPr>
              <w:suppressAutoHyphens/>
              <w:ind w:left="162" w:hanging="162"/>
              <w:rPr>
                <w:rFonts w:ascii="Arial" w:hAnsi="Arial" w:cs="Arial"/>
                <w:sz w:val="20"/>
                <w:szCs w:val="20"/>
                <w:lang w:eastAsia="ar-SA"/>
              </w:rPr>
            </w:pPr>
            <w:r w:rsidRPr="000C661D">
              <w:rPr>
                <w:rFonts w:ascii="Arial" w:hAnsi="Arial" w:cs="Arial"/>
                <w:sz w:val="20"/>
                <w:szCs w:val="20"/>
                <w:lang w:eastAsia="ar-SA"/>
              </w:rPr>
              <w:t>Не устанавливаются.</w:t>
            </w:r>
          </w:p>
        </w:tc>
      </w:tr>
      <w:tr w:rsidR="008C2FB6" w:rsidRPr="000C661D" w:rsidTr="00D3711F">
        <w:trPr>
          <w:trHeight w:val="85"/>
        </w:trPr>
        <w:tc>
          <w:tcPr>
            <w:tcW w:w="5461" w:type="dxa"/>
            <w:tcBorders>
              <w:top w:val="nil"/>
              <w:left w:val="single" w:sz="4" w:space="0" w:color="auto"/>
              <w:bottom w:val="single" w:sz="4" w:space="0" w:color="auto"/>
              <w:right w:val="single" w:sz="4" w:space="0" w:color="auto"/>
            </w:tcBorders>
            <w:shd w:val="clear" w:color="auto" w:fill="auto"/>
            <w:noWrap/>
          </w:tcPr>
          <w:p w:rsidR="008C2FB6" w:rsidRPr="000C661D" w:rsidRDefault="008C2FB6" w:rsidP="00D3711F">
            <w:pPr>
              <w:suppressAutoHyphens/>
              <w:rPr>
                <w:rFonts w:ascii="Arial" w:hAnsi="Arial" w:cs="Arial"/>
                <w:sz w:val="20"/>
                <w:szCs w:val="20"/>
                <w:lang w:eastAsia="ar-SA"/>
              </w:rPr>
            </w:pPr>
            <w:r w:rsidRPr="000C661D">
              <w:rPr>
                <w:rFonts w:ascii="Arial" w:hAnsi="Arial" w:cs="Arial"/>
                <w:sz w:val="20"/>
                <w:szCs w:val="20"/>
                <w:lang w:eastAsia="ar-SA"/>
              </w:rPr>
              <w:t xml:space="preserve">Земельные участки, имеющие особое природоохранное значение (парки, городские сады) </w:t>
            </w:r>
          </w:p>
        </w:tc>
        <w:tc>
          <w:tcPr>
            <w:tcW w:w="5461" w:type="dxa"/>
            <w:vMerge/>
            <w:tcBorders>
              <w:left w:val="nil"/>
              <w:bottom w:val="single" w:sz="4" w:space="0" w:color="auto"/>
              <w:right w:val="single" w:sz="4" w:space="0" w:color="auto"/>
            </w:tcBorders>
            <w:shd w:val="clear" w:color="auto" w:fill="auto"/>
            <w:noWrap/>
          </w:tcPr>
          <w:p w:rsidR="008C2FB6" w:rsidRPr="000C661D" w:rsidRDefault="008C2FB6" w:rsidP="00D3711F">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8C2FB6" w:rsidRPr="000C661D"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0C661D" w:rsidRDefault="008C2FB6" w:rsidP="00D3711F">
            <w:pPr>
              <w:suppressAutoHyphens/>
              <w:ind w:left="162" w:hanging="162"/>
              <w:rPr>
                <w:rFonts w:ascii="Arial" w:hAnsi="Arial" w:cs="Arial"/>
                <w:sz w:val="20"/>
                <w:szCs w:val="20"/>
                <w:lang w:eastAsia="ar-SA"/>
              </w:rPr>
            </w:pPr>
          </w:p>
        </w:tc>
      </w:tr>
    </w:tbl>
    <w:p w:rsidR="008C2FB6" w:rsidRPr="000C661D" w:rsidRDefault="008C2FB6" w:rsidP="008C2FB6">
      <w:pPr>
        <w:suppressAutoHyphens/>
        <w:spacing w:before="120"/>
        <w:ind w:firstLine="900"/>
        <w:jc w:val="both"/>
        <w:rPr>
          <w:lang w:eastAsia="ar-SA"/>
        </w:rPr>
      </w:pPr>
      <w:r w:rsidRPr="000C661D">
        <w:rPr>
          <w:lang w:eastAsia="ar-SA"/>
        </w:rPr>
        <w:t>2. Условно разрешённые виды использования объектов капитального строительства и земельных участков для зоны Р</w:t>
      </w:r>
      <w:r>
        <w:rPr>
          <w:lang w:eastAsia="ar-SA"/>
        </w:rPr>
        <w:t>П</w:t>
      </w:r>
      <w:r w:rsidRPr="000C661D">
        <w:rPr>
          <w:lang w:eastAsia="ar-SA"/>
        </w:rPr>
        <w:t xml:space="preserve"> не устанавливаются.</w:t>
      </w:r>
    </w:p>
    <w:p w:rsidR="008C2FB6" w:rsidRPr="001A1354" w:rsidRDefault="008C2FB6" w:rsidP="008C2FB6">
      <w:pPr>
        <w:rPr>
          <w:lang w:eastAsia="ar-SA"/>
        </w:rPr>
      </w:pPr>
      <w:r w:rsidRPr="001A1354">
        <w:rPr>
          <w:lang w:eastAsia="ar-SA"/>
        </w:rPr>
        <w:t xml:space="preserve">3. Для зоны </w:t>
      </w:r>
      <w:r>
        <w:rPr>
          <w:lang w:eastAsia="ar-SA"/>
        </w:rPr>
        <w:t>РП</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8C2FB6" w:rsidRPr="000C661D" w:rsidRDefault="008C2FB6" w:rsidP="008C2FB6">
      <w:pPr>
        <w:suppressAutoHyphens/>
        <w:spacing w:before="120"/>
        <w:ind w:left="851"/>
        <w:jc w:val="both"/>
        <w:rPr>
          <w:lang w:eastAsia="ar-SA"/>
        </w:rPr>
      </w:pPr>
      <w:r w:rsidRPr="000C661D">
        <w:rPr>
          <w:lang w:eastAsia="ar-SA"/>
        </w:rPr>
        <w:t xml:space="preserve">максимальная высота здания: </w:t>
      </w:r>
      <w:smartTag w:uri="urn:schemas-microsoft-com:office:smarttags" w:element="metricconverter">
        <w:smartTagPr>
          <w:attr w:name="ProductID" w:val="10 метров"/>
        </w:smartTagPr>
        <w:r w:rsidRPr="000C661D">
          <w:rPr>
            <w:lang w:eastAsia="ar-SA"/>
          </w:rPr>
          <w:t>10 метров</w:t>
        </w:r>
      </w:smartTag>
      <w:r w:rsidRPr="000C661D">
        <w:rPr>
          <w:lang w:eastAsia="ar-SA"/>
        </w:rPr>
        <w:t>;</w:t>
      </w:r>
    </w:p>
    <w:p w:rsidR="008C2FB6" w:rsidRPr="000C661D" w:rsidRDefault="008C2FB6" w:rsidP="008C2FB6">
      <w:pPr>
        <w:suppressAutoHyphens/>
        <w:spacing w:before="120"/>
        <w:ind w:left="851"/>
        <w:jc w:val="both"/>
        <w:rPr>
          <w:lang w:eastAsia="ar-SA"/>
        </w:rPr>
      </w:pPr>
      <w:r w:rsidRPr="000C661D">
        <w:rPr>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0C661D">
          <w:rPr>
            <w:lang w:eastAsia="ar-SA"/>
          </w:rPr>
          <w:t>1,8 метров</w:t>
        </w:r>
      </w:smartTag>
      <w:r w:rsidRPr="000C661D">
        <w:rPr>
          <w:lang w:eastAsia="ar-SA"/>
        </w:rPr>
        <w:t>;</w:t>
      </w:r>
    </w:p>
    <w:p w:rsidR="008C2FB6" w:rsidRPr="000C661D" w:rsidRDefault="008C2FB6" w:rsidP="008C2FB6">
      <w:pPr>
        <w:suppressAutoHyphens/>
        <w:spacing w:before="120"/>
        <w:ind w:left="851"/>
        <w:jc w:val="both"/>
        <w:rPr>
          <w:lang w:eastAsia="ar-SA"/>
        </w:rPr>
      </w:pPr>
      <w:r w:rsidRPr="000C661D">
        <w:rPr>
          <w:lang w:eastAsia="ar-SA"/>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8C2FB6" w:rsidRPr="000C661D" w:rsidRDefault="008C2FB6" w:rsidP="008C2FB6">
      <w:pPr>
        <w:suppressAutoHyphens/>
        <w:spacing w:before="120"/>
        <w:ind w:firstLine="900"/>
        <w:jc w:val="both"/>
        <w:rPr>
          <w:lang w:eastAsia="ar-SA"/>
        </w:rPr>
      </w:pPr>
      <w:r w:rsidRPr="000C661D">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C2FB6" w:rsidRPr="000C661D" w:rsidRDefault="008C2FB6" w:rsidP="008C2FB6">
      <w:pPr>
        <w:suppressAutoHyphens/>
        <w:spacing w:before="120"/>
        <w:ind w:firstLine="900"/>
        <w:jc w:val="both"/>
        <w:rPr>
          <w:lang w:eastAsia="ar-SA"/>
        </w:rPr>
      </w:pPr>
      <w:r w:rsidRPr="000C661D">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0C661D">
        <w:rPr>
          <w:lang w:eastAsia="ar-SA"/>
        </w:rPr>
        <w:t xml:space="preserve"> настоящих Правил.</w:t>
      </w:r>
    </w:p>
    <w:p w:rsidR="008C2FB6" w:rsidRPr="00CF7821" w:rsidRDefault="008C2FB6" w:rsidP="008C2FB6">
      <w:pPr>
        <w:pStyle w:val="312"/>
        <w:tabs>
          <w:tab w:val="clear" w:pos="2340"/>
          <w:tab w:val="left" w:pos="2268"/>
        </w:tabs>
        <w:ind w:left="2268" w:hanging="1368"/>
        <w:rPr>
          <w:szCs w:val="24"/>
        </w:rPr>
      </w:pPr>
      <w:bookmarkStart w:id="153" w:name="_Toc280175852"/>
      <w:bookmarkStart w:id="154" w:name="_Toc302731047"/>
      <w:bookmarkStart w:id="155" w:name="_Toc343934697"/>
      <w:r w:rsidRPr="00CF7821">
        <w:rPr>
          <w:szCs w:val="24"/>
        </w:rPr>
        <w:t xml:space="preserve">Статья </w:t>
      </w:r>
      <w:r>
        <w:rPr>
          <w:szCs w:val="24"/>
        </w:rPr>
        <w:t>34</w:t>
      </w:r>
      <w:r w:rsidRPr="00CF7821">
        <w:rPr>
          <w:szCs w:val="24"/>
        </w:rPr>
        <w:t xml:space="preserve">. </w:t>
      </w:r>
      <w:r w:rsidRPr="00CF7821">
        <w:rPr>
          <w:szCs w:val="24"/>
        </w:rPr>
        <w:tab/>
        <w:t>Градостроительный регламент зоны скверов, бульваров</w:t>
      </w:r>
      <w:r>
        <w:rPr>
          <w:szCs w:val="24"/>
        </w:rPr>
        <w:t>, городских садов</w:t>
      </w:r>
      <w:r w:rsidRPr="00CF7821">
        <w:rPr>
          <w:szCs w:val="24"/>
        </w:rPr>
        <w:t xml:space="preserve"> (Р</w:t>
      </w:r>
      <w:r>
        <w:rPr>
          <w:szCs w:val="24"/>
        </w:rPr>
        <w:t>С</w:t>
      </w:r>
      <w:r w:rsidRPr="00CF7821">
        <w:rPr>
          <w:szCs w:val="24"/>
        </w:rPr>
        <w:t>)</w:t>
      </w:r>
      <w:bookmarkEnd w:id="153"/>
      <w:bookmarkEnd w:id="154"/>
      <w:bookmarkEnd w:id="155"/>
    </w:p>
    <w:p w:rsidR="008C2FB6" w:rsidRPr="00CF7821" w:rsidRDefault="008C2FB6" w:rsidP="008C2FB6">
      <w:pPr>
        <w:suppressAutoHyphens/>
        <w:spacing w:before="120"/>
        <w:ind w:firstLine="900"/>
        <w:jc w:val="both"/>
        <w:rPr>
          <w:lang w:eastAsia="ar-SA"/>
        </w:rPr>
      </w:pPr>
      <w:r w:rsidRPr="00CF782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CF7821"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CF7821" w:rsidRDefault="008C2FB6" w:rsidP="00D3711F">
            <w:pPr>
              <w:jc w:val="center"/>
              <w:rPr>
                <w:rFonts w:ascii="Arial" w:hAnsi="Arial" w:cs="Arial"/>
                <w:b/>
                <w:bCs/>
                <w:sz w:val="20"/>
                <w:szCs w:val="20"/>
              </w:rPr>
            </w:pPr>
            <w:r w:rsidRPr="00CF7821">
              <w:rPr>
                <w:rFonts w:ascii="Arial" w:hAnsi="Arial" w:cs="Arial"/>
                <w:b/>
                <w:bCs/>
                <w:sz w:val="20"/>
                <w:szCs w:val="20"/>
              </w:rPr>
              <w:t>Состав вида разрешённого использования земел</w:t>
            </w:r>
            <w:r w:rsidRPr="00CF7821">
              <w:rPr>
                <w:rFonts w:ascii="Arial" w:hAnsi="Arial" w:cs="Arial"/>
                <w:b/>
                <w:bCs/>
                <w:sz w:val="20"/>
                <w:szCs w:val="20"/>
              </w:rPr>
              <w:t>ь</w:t>
            </w:r>
            <w:r w:rsidRPr="00CF7821">
              <w:rPr>
                <w:rFonts w:ascii="Arial" w:hAnsi="Arial" w:cs="Arial"/>
                <w:b/>
                <w:bCs/>
                <w:sz w:val="20"/>
                <w:szCs w:val="20"/>
              </w:rPr>
              <w:t>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F7821" w:rsidRDefault="008C2FB6" w:rsidP="00D3711F">
            <w:pPr>
              <w:jc w:val="center"/>
              <w:rPr>
                <w:rFonts w:ascii="Arial" w:hAnsi="Arial" w:cs="Arial"/>
                <w:b/>
                <w:bCs/>
                <w:sz w:val="20"/>
                <w:szCs w:val="20"/>
              </w:rPr>
            </w:pPr>
            <w:r w:rsidRPr="00CF7821">
              <w:rPr>
                <w:rFonts w:ascii="Arial" w:hAnsi="Arial" w:cs="Arial"/>
                <w:b/>
                <w:bCs/>
                <w:sz w:val="20"/>
                <w:szCs w:val="20"/>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F7821" w:rsidRDefault="008C2FB6" w:rsidP="00D3711F">
            <w:pPr>
              <w:jc w:val="center"/>
              <w:rPr>
                <w:rFonts w:ascii="Arial" w:hAnsi="Arial" w:cs="Arial"/>
                <w:b/>
                <w:bCs/>
                <w:sz w:val="20"/>
                <w:szCs w:val="20"/>
              </w:rPr>
            </w:pPr>
            <w:r w:rsidRPr="00CF7821">
              <w:rPr>
                <w:rFonts w:ascii="Arial" w:hAnsi="Arial" w:cs="Arial"/>
                <w:b/>
                <w:bCs/>
                <w:sz w:val="20"/>
                <w:szCs w:val="20"/>
              </w:rPr>
              <w:t>Вспомогательные виды разрешённого использ</w:t>
            </w:r>
            <w:r w:rsidRPr="00CF7821">
              <w:rPr>
                <w:rFonts w:ascii="Arial" w:hAnsi="Arial" w:cs="Arial"/>
                <w:b/>
                <w:bCs/>
                <w:sz w:val="20"/>
                <w:szCs w:val="20"/>
              </w:rPr>
              <w:t>о</w:t>
            </w:r>
            <w:r w:rsidRPr="00CF7821">
              <w:rPr>
                <w:rFonts w:ascii="Arial" w:hAnsi="Arial" w:cs="Arial"/>
                <w:b/>
                <w:bCs/>
                <w:sz w:val="20"/>
                <w:szCs w:val="20"/>
              </w:rPr>
              <w:t>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CF7821" w:rsidRDefault="008C2FB6" w:rsidP="00D3711F">
            <w:pPr>
              <w:jc w:val="center"/>
              <w:rPr>
                <w:rFonts w:ascii="Arial" w:hAnsi="Arial" w:cs="Arial"/>
                <w:b/>
                <w:bCs/>
                <w:sz w:val="20"/>
                <w:szCs w:val="20"/>
              </w:rPr>
            </w:pPr>
            <w:r w:rsidRPr="00CF7821">
              <w:rPr>
                <w:rFonts w:ascii="Arial" w:hAnsi="Arial" w:cs="Arial"/>
                <w:b/>
                <w:bCs/>
                <w:sz w:val="20"/>
                <w:szCs w:val="20"/>
              </w:rPr>
              <w:t>Вспомогательные виды разрешённого использ</w:t>
            </w:r>
            <w:r w:rsidRPr="00CF7821">
              <w:rPr>
                <w:rFonts w:ascii="Arial" w:hAnsi="Arial" w:cs="Arial"/>
                <w:b/>
                <w:bCs/>
                <w:sz w:val="20"/>
                <w:szCs w:val="20"/>
              </w:rPr>
              <w:t>о</w:t>
            </w:r>
            <w:r w:rsidRPr="00CF7821">
              <w:rPr>
                <w:rFonts w:ascii="Arial" w:hAnsi="Arial" w:cs="Arial"/>
                <w:b/>
                <w:bCs/>
                <w:sz w:val="20"/>
                <w:szCs w:val="20"/>
              </w:rPr>
              <w:t>вания объектов капитального строительства</w:t>
            </w:r>
          </w:p>
        </w:tc>
      </w:tr>
      <w:tr w:rsidR="008C2FB6" w:rsidRPr="00CF7821" w:rsidTr="00D3711F">
        <w:trPr>
          <w:trHeight w:val="85"/>
        </w:trPr>
        <w:tc>
          <w:tcPr>
            <w:tcW w:w="5461" w:type="dxa"/>
            <w:tcBorders>
              <w:top w:val="nil"/>
              <w:left w:val="single" w:sz="4" w:space="0" w:color="auto"/>
              <w:bottom w:val="nil"/>
              <w:right w:val="single" w:sz="4" w:space="0" w:color="auto"/>
            </w:tcBorders>
            <w:shd w:val="clear" w:color="auto" w:fill="auto"/>
            <w:noWrap/>
          </w:tcPr>
          <w:p w:rsidR="008C2FB6" w:rsidRPr="00CF7821" w:rsidRDefault="008C2FB6" w:rsidP="00D3711F">
            <w:pPr>
              <w:rPr>
                <w:rFonts w:ascii="Arial" w:hAnsi="Arial" w:cs="Arial"/>
                <w:sz w:val="20"/>
                <w:szCs w:val="20"/>
              </w:rPr>
            </w:pPr>
            <w:r w:rsidRPr="00CF7821">
              <w:rPr>
                <w:rFonts w:ascii="Arial" w:hAnsi="Arial" w:cs="Arial"/>
                <w:sz w:val="20"/>
                <w:szCs w:val="20"/>
              </w:rPr>
              <w:lastRenderedPageBreak/>
              <w:t>Земельные участки, имеющие особое природоохра</w:t>
            </w:r>
            <w:r w:rsidRPr="00CF7821">
              <w:rPr>
                <w:rFonts w:ascii="Arial" w:hAnsi="Arial" w:cs="Arial"/>
                <w:sz w:val="20"/>
                <w:szCs w:val="20"/>
              </w:rPr>
              <w:t>н</w:t>
            </w:r>
            <w:r w:rsidRPr="00CF7821">
              <w:rPr>
                <w:rFonts w:ascii="Arial" w:hAnsi="Arial" w:cs="Arial"/>
                <w:sz w:val="20"/>
                <w:szCs w:val="20"/>
              </w:rPr>
              <w:t xml:space="preserve">ное значение (скверы) </w:t>
            </w:r>
          </w:p>
        </w:tc>
        <w:tc>
          <w:tcPr>
            <w:tcW w:w="5461" w:type="dxa"/>
            <w:tcBorders>
              <w:left w:val="nil"/>
              <w:right w:val="single" w:sz="4" w:space="0" w:color="auto"/>
            </w:tcBorders>
            <w:shd w:val="clear" w:color="auto" w:fill="auto"/>
            <w:noWrap/>
          </w:tcPr>
          <w:p w:rsidR="008C2FB6" w:rsidRPr="00CF7821" w:rsidRDefault="008C2FB6" w:rsidP="00D3711F">
            <w:pPr>
              <w:rPr>
                <w:rFonts w:ascii="Arial" w:hAnsi="Arial" w:cs="Arial"/>
                <w:sz w:val="20"/>
                <w:szCs w:val="20"/>
              </w:rPr>
            </w:pPr>
            <w:r w:rsidRPr="00CF7821">
              <w:rPr>
                <w:rFonts w:ascii="Arial" w:hAnsi="Arial" w:cs="Arial"/>
                <w:sz w:val="20"/>
                <w:szCs w:val="20"/>
              </w:rPr>
              <w:t>Не устанавливаются</w:t>
            </w:r>
          </w:p>
        </w:tc>
        <w:tc>
          <w:tcPr>
            <w:tcW w:w="5461" w:type="dxa"/>
            <w:tcBorders>
              <w:left w:val="nil"/>
              <w:right w:val="single" w:sz="4" w:space="0" w:color="auto"/>
            </w:tcBorders>
            <w:shd w:val="clear" w:color="auto" w:fill="auto"/>
            <w:noWrap/>
          </w:tcPr>
          <w:p w:rsidR="008C2FB6" w:rsidRPr="00CF7821" w:rsidRDefault="008C2FB6" w:rsidP="00D3711F">
            <w:pPr>
              <w:rPr>
                <w:rFonts w:ascii="Arial" w:hAnsi="Arial" w:cs="Arial"/>
                <w:sz w:val="20"/>
                <w:szCs w:val="20"/>
              </w:rPr>
            </w:pPr>
            <w:r w:rsidRPr="00CF7821">
              <w:rPr>
                <w:rFonts w:ascii="Arial" w:hAnsi="Arial" w:cs="Arial"/>
                <w:sz w:val="20"/>
                <w:szCs w:val="20"/>
              </w:rPr>
              <w:t>Летние площадки объектов общественного питания с количеством посадочных мест не более 50.</w:t>
            </w:r>
          </w:p>
        </w:tc>
        <w:tc>
          <w:tcPr>
            <w:tcW w:w="5462" w:type="dxa"/>
            <w:tcBorders>
              <w:left w:val="nil"/>
              <w:right w:val="single" w:sz="4" w:space="0" w:color="auto"/>
            </w:tcBorders>
            <w:shd w:val="clear" w:color="auto" w:fill="auto"/>
            <w:noWrap/>
          </w:tcPr>
          <w:p w:rsidR="008C2FB6" w:rsidRPr="00CF7821" w:rsidRDefault="008C2FB6" w:rsidP="00D3711F">
            <w:pPr>
              <w:rPr>
                <w:rFonts w:ascii="Arial" w:hAnsi="Arial" w:cs="Arial"/>
                <w:sz w:val="20"/>
                <w:szCs w:val="20"/>
              </w:rPr>
            </w:pPr>
            <w:r w:rsidRPr="00CF7821">
              <w:rPr>
                <w:rFonts w:ascii="Arial" w:hAnsi="Arial" w:cs="Arial"/>
                <w:sz w:val="20"/>
                <w:szCs w:val="20"/>
              </w:rPr>
              <w:t>Не устанавливаются</w:t>
            </w:r>
          </w:p>
        </w:tc>
      </w:tr>
      <w:tr w:rsidR="008C2FB6" w:rsidRPr="001A1354" w:rsidTr="00D37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461" w:type="dxa"/>
            <w:tcBorders>
              <w:bottom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общего пользования, занятые набережными, скверами, бульварами, пл</w:t>
            </w:r>
            <w:r w:rsidRPr="001A1354">
              <w:rPr>
                <w:rFonts w:ascii="Arial" w:hAnsi="Arial" w:cs="Arial"/>
                <w:sz w:val="20"/>
                <w:szCs w:val="20"/>
              </w:rPr>
              <w:t>я</w:t>
            </w:r>
            <w:r w:rsidRPr="001A1354">
              <w:rPr>
                <w:rFonts w:ascii="Arial" w:hAnsi="Arial" w:cs="Arial"/>
                <w:sz w:val="20"/>
                <w:szCs w:val="20"/>
              </w:rPr>
              <w:t>жами.</w:t>
            </w:r>
          </w:p>
          <w:p w:rsidR="008C2FB6" w:rsidRPr="001A1354" w:rsidRDefault="008C2FB6" w:rsidP="00D3711F">
            <w:pPr>
              <w:rPr>
                <w:rFonts w:ascii="Arial" w:hAnsi="Arial" w:cs="Arial"/>
                <w:sz w:val="20"/>
                <w:szCs w:val="20"/>
              </w:rPr>
            </w:pPr>
          </w:p>
        </w:tc>
        <w:tc>
          <w:tcPr>
            <w:tcW w:w="5461" w:type="dxa"/>
            <w:tcBorders>
              <w:bottom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Парковые павильоны.</w:t>
            </w:r>
          </w:p>
          <w:p w:rsidR="008C2FB6" w:rsidRPr="001A1354" w:rsidRDefault="008C2FB6" w:rsidP="00D3711F">
            <w:pPr>
              <w:ind w:left="162" w:hanging="162"/>
              <w:rPr>
                <w:rFonts w:ascii="Arial" w:hAnsi="Arial" w:cs="Arial"/>
                <w:sz w:val="20"/>
                <w:szCs w:val="20"/>
              </w:rPr>
            </w:pPr>
            <w:r>
              <w:rPr>
                <w:rFonts w:ascii="Arial" w:hAnsi="Arial" w:cs="Arial"/>
                <w:sz w:val="20"/>
                <w:szCs w:val="20"/>
              </w:rPr>
              <w:t>С</w:t>
            </w:r>
            <w:r w:rsidRPr="001A1354">
              <w:rPr>
                <w:rFonts w:ascii="Arial" w:hAnsi="Arial" w:cs="Arial"/>
                <w:sz w:val="20"/>
                <w:szCs w:val="20"/>
              </w:rPr>
              <w:t>ооружения для размещения органов охраны правоп</w:t>
            </w:r>
            <w:r w:rsidRPr="001A1354">
              <w:rPr>
                <w:rFonts w:ascii="Arial" w:hAnsi="Arial" w:cs="Arial"/>
                <w:sz w:val="20"/>
                <w:szCs w:val="20"/>
              </w:rPr>
              <w:t>о</w:t>
            </w:r>
            <w:r w:rsidRPr="001A1354">
              <w:rPr>
                <w:rFonts w:ascii="Arial" w:hAnsi="Arial" w:cs="Arial"/>
                <w:sz w:val="20"/>
                <w:szCs w:val="20"/>
              </w:rPr>
              <w:t>рядка.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Сезонные объекты общественного питания вместим</w:t>
            </w:r>
            <w:r w:rsidRPr="001A1354">
              <w:rPr>
                <w:rFonts w:ascii="Arial" w:hAnsi="Arial" w:cs="Arial"/>
                <w:sz w:val="20"/>
                <w:szCs w:val="20"/>
              </w:rPr>
              <w:t>о</w:t>
            </w:r>
            <w:r w:rsidRPr="001A1354">
              <w:rPr>
                <w:rFonts w:ascii="Arial" w:hAnsi="Arial" w:cs="Arial"/>
                <w:sz w:val="20"/>
                <w:szCs w:val="20"/>
              </w:rPr>
              <w:t xml:space="preserve">стью не более </w:t>
            </w:r>
            <w:r>
              <w:rPr>
                <w:rFonts w:ascii="Arial" w:hAnsi="Arial" w:cs="Arial"/>
                <w:sz w:val="20"/>
                <w:szCs w:val="20"/>
              </w:rPr>
              <w:t>3</w:t>
            </w:r>
            <w:r w:rsidRPr="001A1354">
              <w:rPr>
                <w:rFonts w:ascii="Arial" w:hAnsi="Arial" w:cs="Arial"/>
                <w:sz w:val="20"/>
                <w:szCs w:val="20"/>
              </w:rPr>
              <w:t>0 мест</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Летние (открытые) кинотеатры и эстрады.</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Развлекательные павильоны</w:t>
            </w:r>
          </w:p>
        </w:tc>
        <w:tc>
          <w:tcPr>
            <w:tcW w:w="5461" w:type="dxa"/>
            <w:tcBorders>
              <w:bottom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объектов пожарной охраны (ги</w:t>
            </w:r>
            <w:r w:rsidRPr="001A1354">
              <w:rPr>
                <w:rFonts w:ascii="Arial" w:hAnsi="Arial" w:cs="Arial"/>
                <w:sz w:val="20"/>
                <w:szCs w:val="20"/>
              </w:rPr>
              <w:t>д</w:t>
            </w:r>
            <w:r w:rsidRPr="001A1354">
              <w:rPr>
                <w:rFonts w:ascii="Arial" w:hAnsi="Arial" w:cs="Arial"/>
                <w:sz w:val="20"/>
                <w:szCs w:val="20"/>
              </w:rPr>
              <w:t>ранты, резервуары, противопожарные вод</w:t>
            </w:r>
            <w:r w:rsidRPr="001A1354">
              <w:rPr>
                <w:rFonts w:ascii="Arial" w:hAnsi="Arial" w:cs="Arial"/>
                <w:sz w:val="20"/>
                <w:szCs w:val="20"/>
              </w:rPr>
              <w:t>о</w:t>
            </w:r>
            <w:r w:rsidRPr="001A1354">
              <w:rPr>
                <w:rFonts w:ascii="Arial" w:hAnsi="Arial" w:cs="Arial"/>
                <w:sz w:val="20"/>
                <w:szCs w:val="20"/>
              </w:rPr>
              <w:t>е</w:t>
            </w:r>
            <w:r>
              <w:rPr>
                <w:rFonts w:ascii="Arial" w:hAnsi="Arial" w:cs="Arial"/>
                <w:sz w:val="20"/>
                <w:szCs w:val="20"/>
              </w:rPr>
              <w:t>мы); площадки для сбора мусора</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Летние площадки объектов общественного п</w:t>
            </w:r>
            <w:r w:rsidRPr="001A1354">
              <w:rPr>
                <w:rFonts w:ascii="Arial" w:hAnsi="Arial" w:cs="Arial"/>
                <w:sz w:val="20"/>
                <w:szCs w:val="20"/>
              </w:rPr>
              <w:t>и</w:t>
            </w:r>
            <w:r w:rsidRPr="001A1354">
              <w:rPr>
                <w:rFonts w:ascii="Arial" w:hAnsi="Arial" w:cs="Arial"/>
                <w:sz w:val="20"/>
                <w:szCs w:val="20"/>
              </w:rPr>
              <w:t xml:space="preserve">тания </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нестационарных торговых объектов</w:t>
            </w:r>
          </w:p>
          <w:p w:rsidR="008C2FB6" w:rsidRPr="001A1354" w:rsidRDefault="008C2FB6" w:rsidP="00D3711F">
            <w:pPr>
              <w:ind w:left="162" w:hanging="162"/>
              <w:rPr>
                <w:rFonts w:ascii="Arial" w:hAnsi="Arial" w:cs="Arial"/>
                <w:sz w:val="20"/>
                <w:szCs w:val="20"/>
              </w:rPr>
            </w:pPr>
          </w:p>
        </w:tc>
        <w:tc>
          <w:tcPr>
            <w:tcW w:w="5462" w:type="dxa"/>
            <w:tcBorders>
              <w:bottom w:val="single" w:sz="4" w:space="0" w:color="auto"/>
            </w:tcBorders>
            <w:shd w:val="clear" w:color="auto" w:fill="auto"/>
            <w:noWrap/>
          </w:tcPr>
          <w:p w:rsidR="008C2FB6" w:rsidRPr="00CF7821" w:rsidRDefault="008C2FB6" w:rsidP="00D3711F">
            <w:pPr>
              <w:rPr>
                <w:rFonts w:ascii="Arial" w:hAnsi="Arial" w:cs="Arial"/>
                <w:sz w:val="20"/>
                <w:szCs w:val="20"/>
              </w:rPr>
            </w:pPr>
            <w:r w:rsidRPr="00CF7821">
              <w:rPr>
                <w:rFonts w:ascii="Arial" w:hAnsi="Arial" w:cs="Arial"/>
                <w:sz w:val="20"/>
                <w:szCs w:val="20"/>
              </w:rPr>
              <w:t>Не устанавливаются</w:t>
            </w:r>
          </w:p>
        </w:tc>
      </w:tr>
    </w:tbl>
    <w:p w:rsidR="008C2FB6" w:rsidRPr="00CF7821" w:rsidRDefault="008C2FB6" w:rsidP="008C2FB6">
      <w:pPr>
        <w:suppressAutoHyphens/>
        <w:spacing w:before="120"/>
        <w:ind w:firstLine="900"/>
        <w:jc w:val="both"/>
        <w:rPr>
          <w:lang w:eastAsia="ar-SA"/>
        </w:rPr>
      </w:pPr>
      <w:r w:rsidRPr="00CF7821">
        <w:rPr>
          <w:lang w:eastAsia="ar-SA"/>
        </w:rPr>
        <w:t>2. Условно разрешённые виды использования объектов капитального строительства и земельных участков для зоны Р</w:t>
      </w:r>
      <w:r>
        <w:rPr>
          <w:lang w:eastAsia="ar-SA"/>
        </w:rPr>
        <w:t>С</w:t>
      </w:r>
      <w:r w:rsidRPr="00CF7821">
        <w:rPr>
          <w:lang w:eastAsia="ar-SA"/>
        </w:rPr>
        <w:t xml:space="preserve"> не устанавливаются.</w:t>
      </w:r>
    </w:p>
    <w:p w:rsidR="008C2FB6" w:rsidRPr="001A1354" w:rsidRDefault="008C2FB6" w:rsidP="008C2FB6">
      <w:pPr>
        <w:rPr>
          <w:lang w:eastAsia="ar-SA"/>
        </w:rPr>
      </w:pPr>
      <w:r w:rsidRPr="001A1354">
        <w:rPr>
          <w:lang w:eastAsia="ar-SA"/>
        </w:rPr>
        <w:t xml:space="preserve">3. Для зоны </w:t>
      </w:r>
      <w:r>
        <w:rPr>
          <w:lang w:eastAsia="ar-SA"/>
        </w:rPr>
        <w:t>РС</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8C2FB6" w:rsidRPr="00CF7821" w:rsidRDefault="008C2FB6" w:rsidP="008C2FB6">
      <w:pPr>
        <w:suppressAutoHyphens/>
        <w:spacing w:before="120"/>
        <w:ind w:firstLine="900"/>
        <w:jc w:val="both"/>
        <w:rPr>
          <w:lang w:eastAsia="ar-SA"/>
        </w:rPr>
      </w:pPr>
      <w:r w:rsidRPr="00CF7821">
        <w:rPr>
          <w:lang w:eastAsia="ar-SA"/>
        </w:rPr>
        <w:t>минимальный процент озеленения – 40 процентов.</w:t>
      </w:r>
    </w:p>
    <w:p w:rsidR="008C2FB6" w:rsidRPr="00CF7821" w:rsidRDefault="008C2FB6" w:rsidP="008C2FB6">
      <w:pPr>
        <w:rPr>
          <w:lang w:eastAsia="ar-SA"/>
        </w:rPr>
      </w:pPr>
      <w:r w:rsidRPr="00CF7821">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42</w:t>
      </w:r>
      <w:r w:rsidRPr="00CF7821">
        <w:rPr>
          <w:lang w:eastAsia="ar-SA"/>
        </w:rPr>
        <w:t xml:space="preserve"> настоящих Правил.</w:t>
      </w:r>
    </w:p>
    <w:p w:rsidR="008C2FB6" w:rsidRPr="001E5ABC" w:rsidRDefault="008C2FB6" w:rsidP="008C2FB6">
      <w:pPr>
        <w:keepNext/>
        <w:numPr>
          <w:ilvl w:val="2"/>
          <w:numId w:val="0"/>
        </w:numPr>
        <w:tabs>
          <w:tab w:val="num" w:pos="0"/>
          <w:tab w:val="left" w:pos="2268"/>
        </w:tabs>
        <w:suppressAutoHyphens/>
        <w:spacing w:before="240" w:after="120"/>
        <w:ind w:left="2268" w:hanging="1368"/>
        <w:outlineLvl w:val="2"/>
        <w:rPr>
          <w:b/>
          <w:bCs/>
          <w:lang w:eastAsia="ar-SA"/>
        </w:rPr>
      </w:pPr>
      <w:bookmarkStart w:id="156" w:name="_Toc280175853"/>
      <w:bookmarkStart w:id="157" w:name="_Toc302731048"/>
      <w:bookmarkStart w:id="158" w:name="_Toc343934698"/>
      <w:r w:rsidRPr="004C7C1B">
        <w:rPr>
          <w:b/>
          <w:bCs/>
          <w:lang w:eastAsia="ar-SA"/>
        </w:rPr>
        <w:t xml:space="preserve">Статья 35. </w:t>
      </w:r>
      <w:r w:rsidRPr="004C7C1B">
        <w:rPr>
          <w:b/>
          <w:bCs/>
          <w:lang w:eastAsia="ar-SA"/>
        </w:rPr>
        <w:tab/>
        <w:t>Градостроительный</w:t>
      </w:r>
      <w:r w:rsidRPr="001E5ABC">
        <w:rPr>
          <w:b/>
          <w:bCs/>
          <w:lang w:eastAsia="ar-SA"/>
        </w:rPr>
        <w:t xml:space="preserve"> регламент зоны физической культуры и спорта (</w:t>
      </w:r>
      <w:r>
        <w:rPr>
          <w:b/>
          <w:bCs/>
          <w:lang w:eastAsia="ar-SA"/>
        </w:rPr>
        <w:t>РФС</w:t>
      </w:r>
      <w:r w:rsidRPr="001E5ABC">
        <w:rPr>
          <w:b/>
          <w:bCs/>
          <w:lang w:eastAsia="ar-SA"/>
        </w:rPr>
        <w:t>)</w:t>
      </w:r>
      <w:bookmarkEnd w:id="156"/>
      <w:bookmarkEnd w:id="157"/>
      <w:bookmarkEnd w:id="158"/>
    </w:p>
    <w:p w:rsidR="008C2FB6" w:rsidRPr="001E5ABC" w:rsidRDefault="008C2FB6" w:rsidP="008C2FB6">
      <w:pPr>
        <w:suppressAutoHyphens/>
        <w:spacing w:before="120"/>
        <w:ind w:firstLine="900"/>
        <w:jc w:val="both"/>
        <w:rPr>
          <w:lang w:eastAsia="ar-SA"/>
        </w:rPr>
      </w:pPr>
      <w:r w:rsidRPr="001E5ABC">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1E5ABC"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1E5ABC" w:rsidRDefault="008C2FB6" w:rsidP="00D3711F">
            <w:pPr>
              <w:suppressAutoHyphens/>
              <w:jc w:val="center"/>
              <w:rPr>
                <w:rFonts w:ascii="Arial" w:hAnsi="Arial" w:cs="Arial"/>
                <w:sz w:val="20"/>
                <w:szCs w:val="20"/>
                <w:lang w:eastAsia="ar-SA"/>
              </w:rPr>
            </w:pPr>
            <w:r w:rsidRPr="001E5ABC">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E5ABC" w:rsidRDefault="008C2FB6" w:rsidP="00D3711F">
            <w:pPr>
              <w:suppressAutoHyphens/>
              <w:jc w:val="center"/>
              <w:rPr>
                <w:rFonts w:ascii="Arial" w:hAnsi="Arial" w:cs="Arial"/>
                <w:b/>
                <w:bCs/>
                <w:sz w:val="20"/>
                <w:szCs w:val="20"/>
                <w:lang w:eastAsia="ar-SA"/>
              </w:rPr>
            </w:pPr>
            <w:r w:rsidRPr="001E5ABC">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E5ABC" w:rsidRDefault="008C2FB6" w:rsidP="00D3711F">
            <w:pPr>
              <w:suppressAutoHyphens/>
              <w:jc w:val="center"/>
              <w:rPr>
                <w:rFonts w:ascii="Arial" w:hAnsi="Arial" w:cs="Arial"/>
                <w:b/>
                <w:bCs/>
                <w:sz w:val="20"/>
                <w:szCs w:val="20"/>
                <w:lang w:eastAsia="ar-SA"/>
              </w:rPr>
            </w:pPr>
            <w:r w:rsidRPr="001E5ABC">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E5ABC" w:rsidRDefault="008C2FB6" w:rsidP="00D3711F">
            <w:pPr>
              <w:suppressAutoHyphens/>
              <w:jc w:val="center"/>
              <w:rPr>
                <w:rFonts w:ascii="Arial" w:hAnsi="Arial" w:cs="Arial"/>
                <w:b/>
                <w:bCs/>
                <w:sz w:val="20"/>
                <w:szCs w:val="20"/>
                <w:lang w:eastAsia="ar-SA"/>
              </w:rPr>
            </w:pPr>
            <w:r w:rsidRPr="001E5ABC">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1E5ABC" w:rsidTr="00D3711F">
        <w:trPr>
          <w:trHeight w:val="59"/>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rPr>
                <w:rFonts w:ascii="Arial" w:hAnsi="Arial" w:cs="Arial"/>
                <w:sz w:val="20"/>
                <w:szCs w:val="20"/>
                <w:lang w:eastAsia="ar-SA"/>
              </w:rPr>
            </w:pPr>
            <w:r w:rsidRPr="001E5ABC">
              <w:rPr>
                <w:rFonts w:ascii="Arial" w:hAnsi="Arial" w:cs="Arial"/>
                <w:sz w:val="20"/>
                <w:szCs w:val="20"/>
                <w:lang w:eastAsia="ar-SA"/>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5461" w:type="dxa"/>
            <w:tcBorders>
              <w:top w:val="nil"/>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Спортивные корпуса и спортивные площадки при образовательных учреждениях, бассейны.</w:t>
            </w:r>
          </w:p>
        </w:tc>
        <w:tc>
          <w:tcPr>
            <w:tcW w:w="5461" w:type="dxa"/>
            <w:vMerge w:val="restart"/>
            <w:tcBorders>
              <w:top w:val="nil"/>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p w:rsidR="008C2FB6" w:rsidRPr="001E5ABC" w:rsidRDefault="008C2FB6" w:rsidP="00D3711F">
            <w:pPr>
              <w:suppressAutoHyphens/>
              <w:ind w:left="162" w:hanging="162"/>
              <w:rPr>
                <w:rFonts w:ascii="Arial" w:hAnsi="Arial" w:cs="Arial"/>
                <w:sz w:val="20"/>
                <w:szCs w:val="20"/>
                <w:lang w:eastAsia="ar-SA"/>
              </w:rPr>
            </w:pPr>
          </w:p>
          <w:p w:rsidR="008C2FB6" w:rsidRPr="001E5ABC" w:rsidRDefault="008C2FB6" w:rsidP="00D3711F">
            <w:pPr>
              <w:suppressAutoHyphens/>
              <w:ind w:left="162" w:hanging="162"/>
              <w:rPr>
                <w:rFonts w:ascii="Arial" w:hAnsi="Arial" w:cs="Arial"/>
                <w:sz w:val="20"/>
                <w:szCs w:val="20"/>
                <w:lang w:eastAsia="ar-SA"/>
              </w:rPr>
            </w:pPr>
          </w:p>
        </w:tc>
        <w:tc>
          <w:tcPr>
            <w:tcW w:w="5462" w:type="dxa"/>
            <w:vMerge w:val="restart"/>
            <w:tcBorders>
              <w:top w:val="nil"/>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Хозяйственные постройки, гаражи служебного и специального автотранспорта.</w:t>
            </w:r>
          </w:p>
        </w:tc>
      </w:tr>
      <w:tr w:rsidR="008C2FB6" w:rsidRPr="001E5ABC"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rPr>
                <w:rFonts w:ascii="Arial" w:hAnsi="Arial" w:cs="Arial"/>
                <w:sz w:val="20"/>
                <w:szCs w:val="20"/>
                <w:lang w:eastAsia="ar-SA"/>
              </w:rPr>
            </w:pPr>
            <w:r w:rsidRPr="001E5ABC">
              <w:rPr>
                <w:rFonts w:ascii="Arial" w:hAnsi="Arial" w:cs="Arial"/>
                <w:sz w:val="20"/>
                <w:szCs w:val="20"/>
                <w:lang w:eastAsia="ar-SA"/>
              </w:rPr>
              <w:t>Земельные участки детско-юношеских спортивных школ, клубов физической подготовки, спортивно-технических школ</w:t>
            </w:r>
          </w:p>
        </w:tc>
        <w:tc>
          <w:tcPr>
            <w:tcW w:w="5461" w:type="dxa"/>
            <w:tcBorders>
              <w:top w:val="nil"/>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  Учебные корпуса специализированных спортивных учебных учреждений.</w:t>
            </w:r>
          </w:p>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Спортивные площадки, спортядра, спортивные корпуса, бассейны</w:t>
            </w:r>
          </w:p>
        </w:tc>
        <w:tc>
          <w:tcPr>
            <w:tcW w:w="5461"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r>
      <w:tr w:rsidR="008C2FB6" w:rsidRPr="001E5ABC" w:rsidTr="00D3711F">
        <w:trPr>
          <w:trHeight w:val="561"/>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rPr>
                <w:rFonts w:ascii="Arial" w:hAnsi="Arial" w:cs="Arial"/>
                <w:sz w:val="20"/>
                <w:szCs w:val="20"/>
                <w:lang w:eastAsia="ar-SA"/>
              </w:rPr>
            </w:pPr>
            <w:r w:rsidRPr="001E5ABC">
              <w:rPr>
                <w:rFonts w:ascii="Arial" w:hAnsi="Arial" w:cs="Arial"/>
                <w:sz w:val="20"/>
                <w:szCs w:val="20"/>
                <w:lang w:eastAsia="ar-SA"/>
              </w:rPr>
              <w:t>Земельные участки образовательных учреждений и научных организаций в области физической культуры и спорта</w:t>
            </w:r>
          </w:p>
        </w:tc>
        <w:tc>
          <w:tcPr>
            <w:tcW w:w="5461" w:type="dxa"/>
            <w:tcBorders>
              <w:top w:val="nil"/>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r>
      <w:tr w:rsidR="008C2FB6" w:rsidRPr="001E5ABC"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rPr>
                <w:rFonts w:ascii="Arial" w:hAnsi="Arial" w:cs="Arial"/>
                <w:sz w:val="20"/>
                <w:szCs w:val="20"/>
                <w:lang w:eastAsia="ar-SA"/>
              </w:rPr>
            </w:pPr>
            <w:r w:rsidRPr="001E5ABC">
              <w:rPr>
                <w:rFonts w:ascii="Arial" w:hAnsi="Arial" w:cs="Arial"/>
                <w:sz w:val="20"/>
                <w:szCs w:val="20"/>
                <w:lang w:eastAsia="ar-SA"/>
              </w:rPr>
              <w:t xml:space="preserve">Земельные участки общероссийских физкультурно-спортивных объединений (физкультурно-спортивные </w:t>
            </w:r>
            <w:r w:rsidRPr="001E5ABC">
              <w:rPr>
                <w:rFonts w:ascii="Arial" w:hAnsi="Arial" w:cs="Arial"/>
                <w:sz w:val="20"/>
                <w:szCs w:val="20"/>
                <w:lang w:eastAsia="ar-SA"/>
              </w:rPr>
              <w:lastRenderedPageBreak/>
              <w:t>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5461" w:type="dxa"/>
            <w:tcBorders>
              <w:top w:val="nil"/>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lastRenderedPageBreak/>
              <w:t xml:space="preserve">  Объекты капитального строительства для размещения образовательных учреждений и научных </w:t>
            </w:r>
            <w:r w:rsidRPr="001E5ABC">
              <w:rPr>
                <w:rFonts w:ascii="Arial" w:hAnsi="Arial" w:cs="Arial"/>
                <w:sz w:val="20"/>
                <w:szCs w:val="20"/>
                <w:lang w:eastAsia="ar-SA"/>
              </w:rPr>
              <w:lastRenderedPageBreak/>
              <w:t>организаций в области физической культуры и спорта, спортивные корпуса, спортивные площадки, бассейны</w:t>
            </w:r>
          </w:p>
        </w:tc>
        <w:tc>
          <w:tcPr>
            <w:tcW w:w="5461"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r>
      <w:tr w:rsidR="008C2FB6" w:rsidRPr="001E5ABC"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rPr>
                <w:rFonts w:ascii="Arial" w:hAnsi="Arial" w:cs="Arial"/>
                <w:sz w:val="20"/>
                <w:szCs w:val="20"/>
                <w:lang w:eastAsia="ar-SA"/>
              </w:rPr>
            </w:pPr>
            <w:r w:rsidRPr="001E5ABC">
              <w:rPr>
                <w:rFonts w:ascii="Arial" w:hAnsi="Arial" w:cs="Arial"/>
                <w:sz w:val="20"/>
                <w:szCs w:val="20"/>
                <w:lang w:eastAsia="ar-SA"/>
              </w:rPr>
              <w:lastRenderedPageBreak/>
              <w:t>Земельные участки домов отдыха, пансионатов, кемпингов, туристических баз, стационарных и палаточных туристско-оздоровительных лагерей</w:t>
            </w:r>
          </w:p>
        </w:tc>
        <w:tc>
          <w:tcPr>
            <w:tcW w:w="5461" w:type="dxa"/>
            <w:vMerge w:val="restart"/>
            <w:tcBorders>
              <w:top w:val="nil"/>
              <w:left w:val="nil"/>
              <w:right w:val="single" w:sz="4" w:space="0" w:color="auto"/>
            </w:tcBorders>
            <w:shd w:val="clear" w:color="auto" w:fill="auto"/>
            <w:noWrap/>
          </w:tcPr>
          <w:p w:rsidR="008C2FB6" w:rsidRPr="001E5ABC" w:rsidRDefault="008C2FB6" w:rsidP="00D3711F">
            <w:pPr>
              <w:suppressAutoHyphens/>
              <w:rPr>
                <w:rFonts w:ascii="Arial" w:hAnsi="Arial" w:cs="Arial"/>
                <w:sz w:val="20"/>
                <w:szCs w:val="20"/>
                <w:lang w:eastAsia="ar-SA"/>
              </w:rPr>
            </w:pPr>
            <w:r w:rsidRPr="001E5ABC">
              <w:rPr>
                <w:rFonts w:ascii="Arial" w:hAnsi="Arial" w:cs="Arial"/>
                <w:sz w:val="20"/>
                <w:szCs w:val="20"/>
                <w:lang w:eastAsia="ar-SA"/>
              </w:rPr>
              <w:t> Объекты общественного питания вместимостью не более 50 мест</w:t>
            </w:r>
          </w:p>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Здания и сооружения для обеспечения эксплуатации парка (уборки мусора, работы с зелёными насаждениями и т.п.).</w:t>
            </w:r>
          </w:p>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Спортивные корпуса.</w:t>
            </w:r>
          </w:p>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Пункты оказания первой медицинской помощи.</w:t>
            </w:r>
          </w:p>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Здания и сооружения для размещения органов охраны правопорядка.</w:t>
            </w:r>
          </w:p>
        </w:tc>
        <w:tc>
          <w:tcPr>
            <w:tcW w:w="5461"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r>
      <w:tr w:rsidR="008C2FB6" w:rsidRPr="001E5ABC" w:rsidTr="00D3711F">
        <w:trPr>
          <w:trHeight w:val="960"/>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Земельные участки детских туристических станций, туристских парков, учебно-туристических троп, трасс, детских и спортивных лагерей</w:t>
            </w:r>
          </w:p>
        </w:tc>
        <w:tc>
          <w:tcPr>
            <w:tcW w:w="5461"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r>
      <w:tr w:rsidR="008C2FB6" w:rsidRPr="001E5ABC"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r w:rsidRPr="001E5ABC">
              <w:rPr>
                <w:rFonts w:ascii="Arial" w:hAnsi="Arial" w:cs="Arial"/>
                <w:sz w:val="20"/>
                <w:szCs w:val="20"/>
                <w:lang w:eastAsia="ar-SA"/>
              </w:rPr>
              <w:t>Земельные участки парков (культуры и отдыха)</w:t>
            </w:r>
          </w:p>
        </w:tc>
        <w:tc>
          <w:tcPr>
            <w:tcW w:w="5461" w:type="dxa"/>
            <w:vMerge/>
            <w:tcBorders>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lang w:eastAsia="ar-SA"/>
              </w:rPr>
            </w:pPr>
          </w:p>
        </w:tc>
        <w:tc>
          <w:tcPr>
            <w:tcW w:w="5462" w:type="dxa"/>
            <w:vMerge/>
            <w:tcBorders>
              <w:left w:val="nil"/>
              <w:bottom w:val="single" w:sz="4" w:space="0" w:color="auto"/>
              <w:right w:val="single" w:sz="4" w:space="0" w:color="auto"/>
            </w:tcBorders>
            <w:shd w:val="clear" w:color="auto" w:fill="auto"/>
            <w:noWrap/>
          </w:tcPr>
          <w:p w:rsidR="008C2FB6" w:rsidRPr="001E5ABC" w:rsidRDefault="008C2FB6" w:rsidP="00D3711F">
            <w:pPr>
              <w:suppressAutoHyphens/>
              <w:ind w:left="162" w:hanging="162"/>
              <w:rPr>
                <w:rFonts w:ascii="Arial" w:hAnsi="Arial" w:cs="Arial"/>
                <w:lang w:eastAsia="ar-SA"/>
              </w:rPr>
            </w:pPr>
          </w:p>
        </w:tc>
      </w:tr>
    </w:tbl>
    <w:p w:rsidR="008C2FB6" w:rsidRPr="001E5ABC" w:rsidRDefault="008C2FB6" w:rsidP="008C2FB6">
      <w:pPr>
        <w:suppressAutoHyphens/>
        <w:spacing w:before="120"/>
        <w:ind w:firstLine="900"/>
        <w:jc w:val="both"/>
        <w:rPr>
          <w:lang w:eastAsia="ar-SA"/>
        </w:rPr>
      </w:pPr>
      <w:r w:rsidRPr="001E5ABC">
        <w:rPr>
          <w:lang w:eastAsia="ar-SA"/>
        </w:rPr>
        <w:t xml:space="preserve">2. Условно разрешённые виды использования объектов капитального строительства и земельных участков для зоны </w:t>
      </w:r>
      <w:r>
        <w:rPr>
          <w:lang w:eastAsia="ar-SA"/>
        </w:rPr>
        <w:t>ФК</w:t>
      </w:r>
      <w:r w:rsidRPr="001E5ABC">
        <w:rPr>
          <w:lang w:eastAsia="ar-SA"/>
        </w:rPr>
        <w:t xml:space="preserve"> не устанавливаются.</w:t>
      </w:r>
    </w:p>
    <w:p w:rsidR="008C2FB6" w:rsidRPr="001E5ABC" w:rsidRDefault="008C2FB6" w:rsidP="008C2FB6">
      <w:pPr>
        <w:suppressAutoHyphens/>
        <w:spacing w:before="120"/>
        <w:ind w:firstLine="900"/>
        <w:jc w:val="both"/>
        <w:rPr>
          <w:lang w:eastAsia="ar-SA"/>
        </w:rPr>
      </w:pPr>
      <w:r w:rsidRPr="001E5ABC">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lang w:eastAsia="ar-SA"/>
        </w:rPr>
        <w:t>ФК</w:t>
      </w:r>
      <w:r w:rsidRPr="001E5ABC">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Pr="001E5ABC" w:rsidRDefault="008C2FB6" w:rsidP="008C2FB6">
      <w:pPr>
        <w:suppressAutoHyphens/>
        <w:spacing w:before="120"/>
        <w:ind w:firstLine="900"/>
        <w:jc w:val="both"/>
        <w:rPr>
          <w:lang w:eastAsia="ar-SA"/>
        </w:rPr>
      </w:pPr>
      <w:r w:rsidRPr="001E5ABC">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w:t>
      </w:r>
      <w:r>
        <w:rPr>
          <w:lang w:eastAsia="ar-SA"/>
        </w:rPr>
        <w:t>2</w:t>
      </w:r>
      <w:r w:rsidRPr="001E5ABC">
        <w:rPr>
          <w:lang w:eastAsia="ar-SA"/>
        </w:rPr>
        <w:t xml:space="preserve"> настоящих Правил.</w:t>
      </w:r>
    </w:p>
    <w:p w:rsidR="008C2FB6" w:rsidRPr="001A1354" w:rsidRDefault="008C2FB6" w:rsidP="008C2FB6">
      <w:pPr>
        <w:pStyle w:val="312"/>
        <w:tabs>
          <w:tab w:val="clear" w:pos="2340"/>
          <w:tab w:val="left" w:pos="2268"/>
        </w:tabs>
        <w:ind w:left="2268" w:hanging="1368"/>
      </w:pPr>
      <w:bookmarkStart w:id="159" w:name="_Toc246956453"/>
      <w:bookmarkStart w:id="160" w:name="_Toc343934699"/>
      <w:r w:rsidRPr="00274434">
        <w:t xml:space="preserve">Статья 36. </w:t>
      </w:r>
      <w:r w:rsidRPr="00274434">
        <w:tab/>
        <w:t>Градостроительный</w:t>
      </w:r>
      <w:r w:rsidRPr="001A1354">
        <w:t xml:space="preserve"> регламент зоны рекреационного строительства (</w:t>
      </w:r>
      <w:r>
        <w:t>РСТ</w:t>
      </w:r>
      <w:r w:rsidRPr="001A1354">
        <w:t>).</w:t>
      </w:r>
      <w:bookmarkEnd w:id="159"/>
      <w:bookmarkEnd w:id="160"/>
    </w:p>
    <w:p w:rsidR="008C2FB6" w:rsidRPr="00A84D51" w:rsidRDefault="008C2FB6" w:rsidP="008C2FB6">
      <w:pPr>
        <w:rPr>
          <w:lang w:eastAsia="ar-SA"/>
        </w:rPr>
      </w:pPr>
      <w:r w:rsidRPr="00A84D51">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544"/>
        <w:gridCol w:w="5386"/>
        <w:gridCol w:w="5528"/>
        <w:gridCol w:w="5387"/>
      </w:tblGrid>
      <w:tr w:rsidR="008C2FB6" w:rsidRPr="001A1354" w:rsidTr="00D3711F">
        <w:trPr>
          <w:trHeight w:val="390"/>
          <w:tblHeader/>
        </w:trPr>
        <w:tc>
          <w:tcPr>
            <w:tcW w:w="5544"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1A1354" w:rsidRDefault="008C2FB6" w:rsidP="00D3711F">
            <w:pPr>
              <w:jc w:val="center"/>
              <w:rPr>
                <w:rFonts w:ascii="Arial" w:hAnsi="Arial" w:cs="Arial"/>
                <w:sz w:val="20"/>
                <w:szCs w:val="20"/>
              </w:rPr>
            </w:pPr>
            <w:r w:rsidRPr="001A1354">
              <w:rPr>
                <w:rFonts w:ascii="Arial" w:hAnsi="Arial" w:cs="Arial"/>
                <w:b/>
                <w:bCs/>
                <w:sz w:val="20"/>
                <w:szCs w:val="20"/>
              </w:rPr>
              <w:t>Состав вида разрешённого использования земел</w:t>
            </w:r>
            <w:r w:rsidRPr="001A1354">
              <w:rPr>
                <w:rFonts w:ascii="Arial" w:hAnsi="Arial" w:cs="Arial"/>
                <w:b/>
                <w:bCs/>
                <w:sz w:val="20"/>
                <w:szCs w:val="20"/>
              </w:rPr>
              <w:t>ь</w:t>
            </w:r>
            <w:r w:rsidRPr="001A1354">
              <w:rPr>
                <w:rFonts w:ascii="Arial" w:hAnsi="Arial" w:cs="Arial"/>
                <w:b/>
                <w:bCs/>
                <w:sz w:val="20"/>
                <w:szCs w:val="20"/>
              </w:rPr>
              <w:t>ного участка</w:t>
            </w:r>
          </w:p>
        </w:tc>
        <w:tc>
          <w:tcPr>
            <w:tcW w:w="5386"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Основные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c>
          <w:tcPr>
            <w:tcW w:w="5528"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w:t>
            </w:r>
            <w:r w:rsidRPr="001A1354">
              <w:rPr>
                <w:rFonts w:ascii="Arial" w:hAnsi="Arial" w:cs="Arial"/>
                <w:b/>
                <w:bCs/>
                <w:sz w:val="20"/>
                <w:szCs w:val="20"/>
              </w:rPr>
              <w:t>а</w:t>
            </w:r>
            <w:r w:rsidRPr="001A1354">
              <w:rPr>
                <w:rFonts w:ascii="Arial" w:hAnsi="Arial" w:cs="Arial"/>
                <w:b/>
                <w:bCs/>
                <w:sz w:val="20"/>
                <w:szCs w:val="20"/>
              </w:rPr>
              <w:t>ния земельных участков</w:t>
            </w:r>
          </w:p>
        </w:tc>
        <w:tc>
          <w:tcPr>
            <w:tcW w:w="5387"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Вспомогательные виды разрешённого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r>
      <w:tr w:rsidR="008C2FB6" w:rsidRPr="001A1354" w:rsidTr="00D3711F">
        <w:trPr>
          <w:trHeight w:val="255"/>
        </w:trPr>
        <w:tc>
          <w:tcPr>
            <w:tcW w:w="5544"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гостиниц</w:t>
            </w:r>
          </w:p>
        </w:tc>
        <w:tc>
          <w:tcPr>
            <w:tcW w:w="5386" w:type="dxa"/>
            <w:vMerge w:val="restart"/>
            <w:tcBorders>
              <w:top w:val="nil"/>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Рекреационно-туристические учреждения, гостин</w:t>
            </w:r>
            <w:r w:rsidRPr="001A1354">
              <w:rPr>
                <w:rFonts w:ascii="Arial" w:hAnsi="Arial" w:cs="Arial"/>
                <w:sz w:val="20"/>
                <w:szCs w:val="20"/>
              </w:rPr>
              <w:t>и</w:t>
            </w:r>
            <w:r w:rsidRPr="001A1354">
              <w:rPr>
                <w:rFonts w:ascii="Arial" w:hAnsi="Arial" w:cs="Arial"/>
                <w:sz w:val="20"/>
                <w:szCs w:val="20"/>
              </w:rPr>
              <w:t>цы</w:t>
            </w:r>
          </w:p>
        </w:tc>
        <w:tc>
          <w:tcPr>
            <w:tcW w:w="5528" w:type="dxa"/>
            <w:vMerge w:val="restart"/>
            <w:tcBorders>
              <w:top w:val="nil"/>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беседок, отдельно стоящих навесов и в</w:t>
            </w:r>
            <w:r w:rsidRPr="001A1354">
              <w:rPr>
                <w:rFonts w:ascii="Arial" w:hAnsi="Arial" w:cs="Arial"/>
                <w:sz w:val="20"/>
                <w:szCs w:val="20"/>
              </w:rPr>
              <w:t>е</w:t>
            </w:r>
            <w:r w:rsidRPr="001A1354">
              <w:rPr>
                <w:rFonts w:ascii="Arial" w:hAnsi="Arial" w:cs="Arial"/>
                <w:sz w:val="20"/>
                <w:szCs w:val="20"/>
              </w:rPr>
              <w:t>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погреба, кладовых площадью до 40 кв.м; размещение садов, огородов, палисадников; размещение наземных откр</w:t>
            </w:r>
            <w:r w:rsidRPr="001A1354">
              <w:rPr>
                <w:rFonts w:ascii="Arial" w:hAnsi="Arial" w:cs="Arial"/>
                <w:sz w:val="20"/>
                <w:szCs w:val="20"/>
              </w:rPr>
              <w:t>ы</w:t>
            </w:r>
            <w:r w:rsidRPr="001A1354">
              <w:rPr>
                <w:rFonts w:ascii="Arial" w:hAnsi="Arial" w:cs="Arial"/>
                <w:sz w:val="20"/>
                <w:szCs w:val="20"/>
              </w:rPr>
              <w:t>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w:t>
            </w:r>
            <w:r w:rsidRPr="001A1354">
              <w:rPr>
                <w:rFonts w:ascii="Arial" w:hAnsi="Arial" w:cs="Arial"/>
                <w:sz w:val="20"/>
                <w:szCs w:val="20"/>
              </w:rPr>
              <w:t>о</w:t>
            </w:r>
            <w:r w:rsidRPr="001A1354">
              <w:rPr>
                <w:rFonts w:ascii="Arial" w:hAnsi="Arial" w:cs="Arial"/>
                <w:sz w:val="20"/>
                <w:szCs w:val="20"/>
              </w:rPr>
              <w:t>театры</w:t>
            </w:r>
          </w:p>
        </w:tc>
        <w:tc>
          <w:tcPr>
            <w:tcW w:w="5387" w:type="dxa"/>
            <w:vMerge w:val="restart"/>
            <w:tcBorders>
              <w:top w:val="nil"/>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w:t>
            </w:r>
            <w:r w:rsidRPr="001A1354">
              <w:rPr>
                <w:rFonts w:ascii="Arial" w:hAnsi="Arial" w:cs="Arial"/>
                <w:sz w:val="20"/>
                <w:szCs w:val="20"/>
              </w:rPr>
              <w:t>т</w:t>
            </w:r>
            <w:r w:rsidRPr="001A1354">
              <w:rPr>
                <w:rFonts w:ascii="Arial" w:hAnsi="Arial" w:cs="Arial"/>
                <w:sz w:val="20"/>
                <w:szCs w:val="20"/>
              </w:rPr>
              <w:t>рующим колодцем), летние кухни, строения для летних театров и кин</w:t>
            </w:r>
            <w:r w:rsidRPr="001A1354">
              <w:rPr>
                <w:rFonts w:ascii="Arial" w:hAnsi="Arial" w:cs="Arial"/>
                <w:sz w:val="20"/>
                <w:szCs w:val="20"/>
              </w:rPr>
              <w:t>о</w:t>
            </w:r>
            <w:r w:rsidRPr="001A1354">
              <w:rPr>
                <w:rFonts w:ascii="Arial" w:hAnsi="Arial" w:cs="Arial"/>
                <w:sz w:val="20"/>
                <w:szCs w:val="20"/>
              </w:rPr>
              <w:t>театров.</w:t>
            </w:r>
          </w:p>
        </w:tc>
      </w:tr>
      <w:tr w:rsidR="008C2FB6" w:rsidRPr="001A1354" w:rsidTr="00D3711F">
        <w:trPr>
          <w:trHeight w:val="720"/>
        </w:trPr>
        <w:tc>
          <w:tcPr>
            <w:tcW w:w="5544"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прочих мест для временного прож</w:t>
            </w:r>
            <w:r w:rsidRPr="001A1354">
              <w:rPr>
                <w:rFonts w:ascii="Arial" w:hAnsi="Arial" w:cs="Arial"/>
                <w:sz w:val="20"/>
                <w:szCs w:val="20"/>
              </w:rPr>
              <w:t>и</w:t>
            </w:r>
            <w:r w:rsidRPr="001A1354">
              <w:rPr>
                <w:rFonts w:ascii="Arial" w:hAnsi="Arial" w:cs="Arial"/>
                <w:sz w:val="20"/>
                <w:szCs w:val="20"/>
              </w:rPr>
              <w:t>вания (отелей, мотелей)</w:t>
            </w:r>
          </w:p>
        </w:tc>
        <w:tc>
          <w:tcPr>
            <w:tcW w:w="5386"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c>
          <w:tcPr>
            <w:tcW w:w="5528"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c>
          <w:tcPr>
            <w:tcW w:w="5387"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3208"/>
        </w:trPr>
        <w:tc>
          <w:tcPr>
            <w:tcW w:w="5544"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lastRenderedPageBreak/>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w:t>
            </w:r>
            <w:r w:rsidRPr="001A1354">
              <w:rPr>
                <w:rFonts w:ascii="Arial" w:hAnsi="Arial" w:cs="Arial"/>
                <w:sz w:val="20"/>
                <w:szCs w:val="20"/>
              </w:rPr>
              <w:t>о</w:t>
            </w:r>
            <w:r w:rsidRPr="001A1354">
              <w:rPr>
                <w:rFonts w:ascii="Arial" w:hAnsi="Arial" w:cs="Arial"/>
                <w:sz w:val="20"/>
                <w:szCs w:val="20"/>
              </w:rPr>
              <w:t>стью</w:t>
            </w:r>
          </w:p>
        </w:tc>
        <w:tc>
          <w:tcPr>
            <w:tcW w:w="5386"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Объекты для размещения органов по обесп</w:t>
            </w:r>
            <w:r w:rsidRPr="001A1354">
              <w:rPr>
                <w:rFonts w:ascii="Arial" w:hAnsi="Arial" w:cs="Arial"/>
                <w:sz w:val="20"/>
                <w:szCs w:val="20"/>
              </w:rPr>
              <w:t>е</w:t>
            </w:r>
            <w:r w:rsidRPr="001A1354">
              <w:rPr>
                <w:rFonts w:ascii="Arial" w:hAnsi="Arial" w:cs="Arial"/>
                <w:sz w:val="20"/>
                <w:szCs w:val="20"/>
              </w:rPr>
              <w:t>чению законности и охраны порядка.</w:t>
            </w:r>
          </w:p>
        </w:tc>
        <w:tc>
          <w:tcPr>
            <w:tcW w:w="5528"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гаражей служебного и специального автотран</w:t>
            </w:r>
            <w:r w:rsidRPr="001A1354">
              <w:rPr>
                <w:rFonts w:ascii="Arial" w:hAnsi="Arial" w:cs="Arial"/>
                <w:sz w:val="20"/>
                <w:szCs w:val="20"/>
              </w:rPr>
              <w:t>с</w:t>
            </w:r>
            <w:r w:rsidRPr="001A1354">
              <w:rPr>
                <w:rFonts w:ascii="Arial" w:hAnsi="Arial" w:cs="Arial"/>
                <w:sz w:val="20"/>
                <w:szCs w:val="20"/>
              </w:rPr>
              <w:t>порта.</w:t>
            </w:r>
          </w:p>
        </w:tc>
        <w:tc>
          <w:tcPr>
            <w:tcW w:w="5387"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и специального авт</w:t>
            </w:r>
            <w:r w:rsidRPr="001A1354">
              <w:rPr>
                <w:rFonts w:ascii="Arial" w:hAnsi="Arial" w:cs="Arial"/>
                <w:sz w:val="20"/>
                <w:szCs w:val="20"/>
              </w:rPr>
              <w:t>о</w:t>
            </w:r>
            <w:r w:rsidRPr="001A1354">
              <w:rPr>
                <w:rFonts w:ascii="Arial" w:hAnsi="Arial" w:cs="Arial"/>
                <w:sz w:val="20"/>
                <w:szCs w:val="20"/>
              </w:rPr>
              <w:t>транспорта.</w:t>
            </w:r>
          </w:p>
        </w:tc>
      </w:tr>
      <w:tr w:rsidR="008C2FB6" w:rsidRPr="001A1354" w:rsidTr="00D3711F">
        <w:trPr>
          <w:trHeight w:val="93"/>
        </w:trPr>
        <w:tc>
          <w:tcPr>
            <w:tcW w:w="5544" w:type="dxa"/>
            <w:tcBorders>
              <w:top w:val="single" w:sz="4" w:space="0" w:color="auto"/>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парков</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Парковые павильоны.</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Объекты общественного питания вместимостью м</w:t>
            </w:r>
            <w:r w:rsidRPr="001A1354">
              <w:rPr>
                <w:rFonts w:ascii="Arial" w:hAnsi="Arial" w:cs="Arial"/>
                <w:sz w:val="20"/>
                <w:szCs w:val="20"/>
              </w:rPr>
              <w:t>е</w:t>
            </w:r>
            <w:r w:rsidRPr="001A1354">
              <w:rPr>
                <w:rFonts w:ascii="Arial" w:hAnsi="Arial" w:cs="Arial"/>
                <w:sz w:val="20"/>
                <w:szCs w:val="20"/>
              </w:rPr>
              <w:t>нее 30 мест</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Культурно-досуговые центры</w:t>
            </w:r>
          </w:p>
        </w:tc>
        <w:tc>
          <w:tcPr>
            <w:tcW w:w="5528" w:type="dxa"/>
            <w:tcBorders>
              <w:top w:val="single" w:sz="4" w:space="0" w:color="auto"/>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Не устанавливаются, за исключением указанных в ст</w:t>
            </w:r>
            <w:r w:rsidRPr="001A1354">
              <w:rPr>
                <w:rFonts w:ascii="Arial" w:hAnsi="Arial" w:cs="Arial"/>
                <w:sz w:val="20"/>
                <w:szCs w:val="20"/>
              </w:rPr>
              <w:t>а</w:t>
            </w:r>
            <w:r w:rsidRPr="001A1354">
              <w:rPr>
                <w:rFonts w:ascii="Arial" w:hAnsi="Arial" w:cs="Arial"/>
                <w:sz w:val="20"/>
                <w:szCs w:val="20"/>
              </w:rPr>
              <w:t>тье 35 настоящих Правил</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Не устанавливаются, за исключением указанных в статье 35 настоящих Правил</w:t>
            </w:r>
          </w:p>
        </w:tc>
      </w:tr>
      <w:tr w:rsidR="008C2FB6" w:rsidRPr="001A1354" w:rsidTr="00D3711F">
        <w:trPr>
          <w:trHeight w:val="663"/>
        </w:trPr>
        <w:tc>
          <w:tcPr>
            <w:tcW w:w="5544" w:type="dxa"/>
            <w:tcBorders>
              <w:top w:val="single" w:sz="4" w:space="0" w:color="auto"/>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домов отдыха, пансионатов, тур</w:t>
            </w:r>
            <w:r w:rsidRPr="001A1354">
              <w:rPr>
                <w:rFonts w:ascii="Arial" w:hAnsi="Arial" w:cs="Arial"/>
                <w:sz w:val="20"/>
                <w:szCs w:val="20"/>
              </w:rPr>
              <w:t>и</w:t>
            </w:r>
            <w:r w:rsidRPr="001A1354">
              <w:rPr>
                <w:rFonts w:ascii="Arial" w:hAnsi="Arial" w:cs="Arial"/>
                <w:sz w:val="20"/>
                <w:szCs w:val="20"/>
              </w:rPr>
              <w:t>стических баз</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Дома отдыха, пансионаты, турист</w:t>
            </w:r>
            <w:r w:rsidRPr="001A1354">
              <w:rPr>
                <w:rFonts w:ascii="Arial" w:hAnsi="Arial" w:cs="Arial"/>
                <w:sz w:val="20"/>
                <w:szCs w:val="20"/>
              </w:rPr>
              <w:t>и</w:t>
            </w:r>
            <w:r w:rsidRPr="001A1354">
              <w:rPr>
                <w:rFonts w:ascii="Arial" w:hAnsi="Arial" w:cs="Arial"/>
                <w:sz w:val="20"/>
                <w:szCs w:val="20"/>
              </w:rPr>
              <w:t>ческие базы</w:t>
            </w:r>
          </w:p>
        </w:tc>
        <w:tc>
          <w:tcPr>
            <w:tcW w:w="5528" w:type="dxa"/>
            <w:vMerge w:val="restart"/>
            <w:tcBorders>
              <w:top w:val="single" w:sz="4" w:space="0" w:color="auto"/>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беседок, отдельно стоящих навесов и в</w:t>
            </w:r>
            <w:r w:rsidRPr="001A1354">
              <w:rPr>
                <w:rFonts w:ascii="Arial" w:hAnsi="Arial" w:cs="Arial"/>
                <w:sz w:val="20"/>
                <w:szCs w:val="20"/>
              </w:rPr>
              <w:t>е</w:t>
            </w:r>
            <w:r w:rsidRPr="001A1354">
              <w:rPr>
                <w:rFonts w:ascii="Arial" w:hAnsi="Arial" w:cs="Arial"/>
                <w:sz w:val="20"/>
                <w:szCs w:val="20"/>
              </w:rPr>
              <w:t>ранд; размещение отдельно стоящих бань и саун, в т.ч. с пристроенными бассейнами; размещение резервуаров для хранения воды, размещение летних к</w:t>
            </w:r>
            <w:r w:rsidRPr="001A1354">
              <w:rPr>
                <w:rFonts w:ascii="Arial" w:hAnsi="Arial" w:cs="Arial"/>
                <w:sz w:val="20"/>
                <w:szCs w:val="20"/>
              </w:rPr>
              <w:t>у</w:t>
            </w:r>
            <w:r w:rsidRPr="001A1354">
              <w:rPr>
                <w:rFonts w:ascii="Arial" w:hAnsi="Arial" w:cs="Arial"/>
                <w:sz w:val="20"/>
                <w:szCs w:val="20"/>
              </w:rPr>
              <w:t>хонь, сараев для хранения инвентаря; размещение садов, палисадников; размещение наземных открытых автостоянок при зданиях в пределах з</w:t>
            </w:r>
            <w:r w:rsidRPr="001A1354">
              <w:rPr>
                <w:rFonts w:ascii="Arial" w:hAnsi="Arial" w:cs="Arial"/>
                <w:sz w:val="20"/>
                <w:szCs w:val="20"/>
              </w:rPr>
              <w:t>е</w:t>
            </w:r>
            <w:r w:rsidRPr="001A1354">
              <w:rPr>
                <w:rFonts w:ascii="Arial" w:hAnsi="Arial" w:cs="Arial"/>
                <w:sz w:val="20"/>
                <w:szCs w:val="20"/>
              </w:rPr>
              <w:t>мельных участков, отведенных под данное здание, гаражей; размещение площадок для занятий физкультурой и спортом, подвижных игр, летние театры и к</w:t>
            </w:r>
            <w:r w:rsidRPr="001A1354">
              <w:rPr>
                <w:rFonts w:ascii="Arial" w:hAnsi="Arial" w:cs="Arial"/>
                <w:sz w:val="20"/>
                <w:szCs w:val="20"/>
              </w:rPr>
              <w:t>и</w:t>
            </w:r>
            <w:r w:rsidRPr="001A1354">
              <w:rPr>
                <w:rFonts w:ascii="Arial" w:hAnsi="Arial" w:cs="Arial"/>
                <w:sz w:val="20"/>
                <w:szCs w:val="20"/>
              </w:rPr>
              <w:t>нотеатры</w:t>
            </w:r>
          </w:p>
        </w:tc>
        <w:tc>
          <w:tcPr>
            <w:tcW w:w="5387" w:type="dxa"/>
            <w:vMerge w:val="restart"/>
            <w:tcBorders>
              <w:top w:val="single" w:sz="4" w:space="0" w:color="auto"/>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w:t>
            </w:r>
            <w:r w:rsidRPr="001A1354">
              <w:rPr>
                <w:rFonts w:ascii="Arial" w:hAnsi="Arial" w:cs="Arial"/>
                <w:sz w:val="20"/>
                <w:szCs w:val="20"/>
              </w:rPr>
              <w:t>т</w:t>
            </w:r>
            <w:r w:rsidRPr="001A1354">
              <w:rPr>
                <w:rFonts w:ascii="Arial" w:hAnsi="Arial" w:cs="Arial"/>
                <w:sz w:val="20"/>
                <w:szCs w:val="20"/>
              </w:rPr>
              <w:t>рующим колодцем), летние кухни, строения для летних театров и кин</w:t>
            </w:r>
            <w:r w:rsidRPr="001A1354">
              <w:rPr>
                <w:rFonts w:ascii="Arial" w:hAnsi="Arial" w:cs="Arial"/>
                <w:sz w:val="20"/>
                <w:szCs w:val="20"/>
              </w:rPr>
              <w:t>о</w:t>
            </w:r>
            <w:r w:rsidRPr="001A1354">
              <w:rPr>
                <w:rFonts w:ascii="Arial" w:hAnsi="Arial" w:cs="Arial"/>
                <w:sz w:val="20"/>
                <w:szCs w:val="20"/>
              </w:rPr>
              <w:t>театров.</w:t>
            </w:r>
          </w:p>
        </w:tc>
      </w:tr>
      <w:tr w:rsidR="008C2FB6" w:rsidRPr="001A1354" w:rsidTr="00D3711F">
        <w:trPr>
          <w:trHeight w:val="480"/>
        </w:trPr>
        <w:tc>
          <w:tcPr>
            <w:tcW w:w="5544"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домов рыболовов и охотн</w:t>
            </w:r>
            <w:r w:rsidRPr="001A1354">
              <w:rPr>
                <w:rFonts w:ascii="Arial" w:hAnsi="Arial" w:cs="Arial"/>
                <w:sz w:val="20"/>
                <w:szCs w:val="20"/>
              </w:rPr>
              <w:t>и</w:t>
            </w:r>
            <w:r w:rsidRPr="001A1354">
              <w:rPr>
                <w:rFonts w:ascii="Arial" w:hAnsi="Arial" w:cs="Arial"/>
                <w:sz w:val="20"/>
                <w:szCs w:val="20"/>
              </w:rPr>
              <w:t>ков</w:t>
            </w:r>
          </w:p>
        </w:tc>
        <w:tc>
          <w:tcPr>
            <w:tcW w:w="5386"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Дома рыболовов и охотников</w:t>
            </w:r>
          </w:p>
        </w:tc>
        <w:tc>
          <w:tcPr>
            <w:tcW w:w="5528" w:type="dxa"/>
            <w:vMerge/>
            <w:tcBorders>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c>
          <w:tcPr>
            <w:tcW w:w="5387" w:type="dxa"/>
            <w:vMerge/>
            <w:tcBorders>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960"/>
        </w:trPr>
        <w:tc>
          <w:tcPr>
            <w:tcW w:w="5544"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детских туристических станций, туристских парков, учебно-туристических троп, трасс, детских и спо</w:t>
            </w:r>
            <w:r w:rsidRPr="001A1354">
              <w:rPr>
                <w:rFonts w:ascii="Arial" w:hAnsi="Arial" w:cs="Arial"/>
                <w:sz w:val="20"/>
                <w:szCs w:val="20"/>
              </w:rPr>
              <w:t>р</w:t>
            </w:r>
            <w:r w:rsidRPr="001A1354">
              <w:rPr>
                <w:rFonts w:ascii="Arial" w:hAnsi="Arial" w:cs="Arial"/>
                <w:sz w:val="20"/>
                <w:szCs w:val="20"/>
              </w:rPr>
              <w:t>тивных лагерей</w:t>
            </w:r>
          </w:p>
        </w:tc>
        <w:tc>
          <w:tcPr>
            <w:tcW w:w="5386"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Детские туристические станции, туристские парки, детские оздоровительные лагеря, детские спорти</w:t>
            </w:r>
            <w:r w:rsidRPr="001A1354">
              <w:rPr>
                <w:rFonts w:ascii="Arial" w:hAnsi="Arial" w:cs="Arial"/>
                <w:sz w:val="20"/>
                <w:szCs w:val="20"/>
              </w:rPr>
              <w:t>в</w:t>
            </w:r>
            <w:r w:rsidRPr="001A1354">
              <w:rPr>
                <w:rFonts w:ascii="Arial" w:hAnsi="Arial" w:cs="Arial"/>
                <w:sz w:val="20"/>
                <w:szCs w:val="20"/>
              </w:rPr>
              <w:t>ные лагеря.</w:t>
            </w:r>
          </w:p>
        </w:tc>
        <w:tc>
          <w:tcPr>
            <w:tcW w:w="5528"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c>
          <w:tcPr>
            <w:tcW w:w="5387"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r>
    </w:tbl>
    <w:p w:rsidR="008C2FB6" w:rsidRPr="00A84D51" w:rsidRDefault="008C2FB6" w:rsidP="008C2FB6">
      <w:pPr>
        <w:suppressAutoHyphens/>
        <w:spacing w:before="120"/>
        <w:ind w:firstLine="900"/>
        <w:jc w:val="both"/>
        <w:rPr>
          <w:lang w:eastAsia="ar-SA"/>
        </w:rPr>
      </w:pPr>
      <w:r w:rsidRPr="00A84D51">
        <w:rPr>
          <w:lang w:eastAsia="ar-SA"/>
        </w:rPr>
        <w:t>2. Перечень условно разрешённых видов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1A1354" w:rsidTr="00D3711F">
        <w:trPr>
          <w:trHeight w:val="20"/>
          <w:tblHeader/>
        </w:trPr>
        <w:tc>
          <w:tcPr>
            <w:tcW w:w="546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8C2FB6" w:rsidRPr="001A1354" w:rsidRDefault="008C2FB6" w:rsidP="00D3711F">
            <w:pPr>
              <w:jc w:val="center"/>
              <w:rPr>
                <w:rFonts w:ascii="Arial" w:hAnsi="Arial" w:cs="Arial"/>
                <w:sz w:val="20"/>
                <w:szCs w:val="20"/>
              </w:rPr>
            </w:pPr>
            <w:r w:rsidRPr="001A1354">
              <w:rPr>
                <w:rFonts w:ascii="Arial" w:hAnsi="Arial" w:cs="Arial"/>
                <w:b/>
                <w:bCs/>
                <w:sz w:val="20"/>
                <w:szCs w:val="20"/>
              </w:rPr>
              <w:t>Состав условно разрешённого вида использов</w:t>
            </w:r>
            <w:r w:rsidRPr="001A1354">
              <w:rPr>
                <w:rFonts w:ascii="Arial" w:hAnsi="Arial" w:cs="Arial"/>
                <w:b/>
                <w:bCs/>
                <w:sz w:val="20"/>
                <w:szCs w:val="20"/>
              </w:rPr>
              <w:t>а</w:t>
            </w:r>
            <w:r w:rsidRPr="001A1354">
              <w:rPr>
                <w:rFonts w:ascii="Arial" w:hAnsi="Arial" w:cs="Arial"/>
                <w:b/>
                <w:bCs/>
                <w:sz w:val="20"/>
                <w:szCs w:val="20"/>
              </w:rPr>
              <w:t>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1A1354" w:rsidRDefault="008C2FB6" w:rsidP="00D3711F">
            <w:pPr>
              <w:jc w:val="center"/>
              <w:rPr>
                <w:rFonts w:ascii="Arial" w:hAnsi="Arial" w:cs="Arial"/>
                <w:b/>
                <w:bCs/>
                <w:sz w:val="20"/>
                <w:szCs w:val="20"/>
              </w:rPr>
            </w:pPr>
            <w:r w:rsidRPr="001A1354">
              <w:rPr>
                <w:rFonts w:ascii="Arial" w:hAnsi="Arial" w:cs="Arial"/>
                <w:b/>
                <w:bCs/>
                <w:sz w:val="20"/>
                <w:szCs w:val="20"/>
              </w:rPr>
              <w:t>Условно разрешённые виды использования объектов капитального стро</w:t>
            </w:r>
            <w:r w:rsidRPr="001A1354">
              <w:rPr>
                <w:rFonts w:ascii="Arial" w:hAnsi="Arial" w:cs="Arial"/>
                <w:b/>
                <w:bCs/>
                <w:sz w:val="20"/>
                <w:szCs w:val="20"/>
              </w:rPr>
              <w:t>и</w:t>
            </w:r>
            <w:r w:rsidRPr="001A1354">
              <w:rPr>
                <w:rFonts w:ascii="Arial" w:hAnsi="Arial" w:cs="Arial"/>
                <w:b/>
                <w:bCs/>
                <w:sz w:val="20"/>
                <w:szCs w:val="20"/>
              </w:rPr>
              <w:t>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47B5" w:rsidRDefault="008C2FB6" w:rsidP="00D3711F">
            <w:pPr>
              <w:suppressAutoHyphens/>
              <w:jc w:val="center"/>
              <w:rPr>
                <w:rFonts w:ascii="Arial" w:hAnsi="Arial" w:cs="Arial"/>
                <w:b/>
                <w:bCs/>
                <w:sz w:val="20"/>
                <w:szCs w:val="20"/>
                <w:lang w:eastAsia="ar-SA"/>
              </w:rPr>
            </w:pPr>
            <w:r w:rsidRPr="005147B5">
              <w:rPr>
                <w:rFonts w:ascii="Arial" w:hAnsi="Arial" w:cs="Arial"/>
                <w:b/>
                <w:bCs/>
                <w:sz w:val="20"/>
                <w:szCs w:val="20"/>
                <w:lang w:eastAsia="ar-SA"/>
              </w:rPr>
              <w:t>Вспомогательные  виды использования земельных участков (установленные к условно разрешённым)</w:t>
            </w:r>
          </w:p>
        </w:tc>
        <w:tc>
          <w:tcPr>
            <w:tcW w:w="5462" w:type="dxa"/>
            <w:tcBorders>
              <w:top w:val="single" w:sz="12" w:space="0" w:color="auto"/>
              <w:left w:val="single" w:sz="12" w:space="0" w:color="auto"/>
              <w:bottom w:val="single" w:sz="12" w:space="0" w:color="auto"/>
              <w:right w:val="single" w:sz="12" w:space="0" w:color="auto"/>
            </w:tcBorders>
            <w:shd w:val="clear" w:color="auto" w:fill="C0C0C0"/>
            <w:vAlign w:val="center"/>
          </w:tcPr>
          <w:p w:rsidR="008C2FB6" w:rsidRPr="005147B5" w:rsidRDefault="008C2FB6" w:rsidP="00D3711F">
            <w:pPr>
              <w:suppressAutoHyphens/>
              <w:jc w:val="center"/>
              <w:rPr>
                <w:rFonts w:ascii="Arial" w:hAnsi="Arial" w:cs="Arial"/>
                <w:b/>
                <w:bCs/>
                <w:sz w:val="20"/>
                <w:szCs w:val="20"/>
                <w:lang w:eastAsia="ar-SA"/>
              </w:rPr>
            </w:pPr>
            <w:r w:rsidRPr="005147B5">
              <w:rPr>
                <w:rFonts w:ascii="Arial" w:hAnsi="Arial" w:cs="Arial"/>
                <w:b/>
                <w:bCs/>
                <w:sz w:val="20"/>
                <w:szCs w:val="20"/>
                <w:lang w:eastAsia="ar-SA"/>
              </w:rPr>
              <w:t>Вспомогательные  виды использования объектов капитального строительства (установленные к условно разрешённым)</w:t>
            </w:r>
          </w:p>
        </w:tc>
      </w:tr>
      <w:tr w:rsidR="008C2FB6" w:rsidRPr="001A1354" w:rsidTr="00D3711F">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для размещения объектов опт</w:t>
            </w:r>
            <w:r w:rsidRPr="001A1354">
              <w:rPr>
                <w:rFonts w:ascii="Arial" w:hAnsi="Arial" w:cs="Arial"/>
                <w:sz w:val="20"/>
                <w:szCs w:val="20"/>
              </w:rPr>
              <w:t>о</w:t>
            </w:r>
            <w:r w:rsidRPr="001A1354">
              <w:rPr>
                <w:rFonts w:ascii="Arial" w:hAnsi="Arial" w:cs="Arial"/>
                <w:sz w:val="20"/>
                <w:szCs w:val="20"/>
              </w:rPr>
              <w:t>вой и розничной торговли</w:t>
            </w:r>
          </w:p>
        </w:tc>
        <w:tc>
          <w:tcPr>
            <w:tcW w:w="5461"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xml:space="preserve"> Объекты розничной торговли </w:t>
            </w:r>
          </w:p>
        </w:tc>
        <w:tc>
          <w:tcPr>
            <w:tcW w:w="5461" w:type="dxa"/>
            <w:vMerge w:val="restart"/>
            <w:tcBorders>
              <w:top w:val="nil"/>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w:t>
            </w:r>
          </w:p>
        </w:tc>
        <w:tc>
          <w:tcPr>
            <w:tcW w:w="5462" w:type="dxa"/>
            <w:vMerge w:val="restart"/>
            <w:tcBorders>
              <w:top w:val="nil"/>
              <w:left w:val="nil"/>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сооружения для разгрузки а</w:t>
            </w:r>
            <w:r w:rsidRPr="001A1354">
              <w:rPr>
                <w:rFonts w:ascii="Arial" w:hAnsi="Arial" w:cs="Arial"/>
                <w:sz w:val="20"/>
                <w:szCs w:val="20"/>
              </w:rPr>
              <w:t>в</w:t>
            </w:r>
            <w:r w:rsidRPr="001A1354">
              <w:rPr>
                <w:rFonts w:ascii="Arial" w:hAnsi="Arial" w:cs="Arial"/>
                <w:sz w:val="20"/>
                <w:szCs w:val="20"/>
              </w:rPr>
              <w:t>томобилей (рампы).</w:t>
            </w:r>
          </w:p>
        </w:tc>
      </w:tr>
      <w:tr w:rsidR="008C2FB6" w:rsidRPr="001A1354" w:rsidTr="00D3711F">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ресторанов, кафе, б</w:t>
            </w:r>
            <w:r w:rsidRPr="001A1354">
              <w:rPr>
                <w:rFonts w:ascii="Arial" w:hAnsi="Arial" w:cs="Arial"/>
                <w:sz w:val="20"/>
                <w:szCs w:val="20"/>
              </w:rPr>
              <w:t>а</w:t>
            </w:r>
            <w:r w:rsidRPr="001A1354">
              <w:rPr>
                <w:rFonts w:ascii="Arial" w:hAnsi="Arial" w:cs="Arial"/>
                <w:sz w:val="20"/>
                <w:szCs w:val="20"/>
              </w:rPr>
              <w:t>ров</w:t>
            </w:r>
          </w:p>
        </w:tc>
        <w:tc>
          <w:tcPr>
            <w:tcW w:w="5461"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 Объекты общественного питания вместимостью 30 мест и более</w:t>
            </w:r>
          </w:p>
        </w:tc>
        <w:tc>
          <w:tcPr>
            <w:tcW w:w="5461"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c>
          <w:tcPr>
            <w:tcW w:w="5462" w:type="dxa"/>
            <w:vMerge/>
            <w:tcBorders>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p>
        </w:tc>
      </w:tr>
      <w:tr w:rsidR="008C2FB6" w:rsidRPr="001A1354" w:rsidTr="00D3711F">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8C2FB6" w:rsidRPr="001A1354" w:rsidRDefault="008C2FB6" w:rsidP="00D3711F">
            <w:pPr>
              <w:rPr>
                <w:rFonts w:ascii="Arial" w:hAnsi="Arial" w:cs="Arial"/>
                <w:sz w:val="20"/>
                <w:szCs w:val="20"/>
              </w:rPr>
            </w:pPr>
            <w:r w:rsidRPr="001A1354">
              <w:rPr>
                <w:rFonts w:ascii="Arial" w:hAnsi="Arial" w:cs="Arial"/>
                <w:sz w:val="20"/>
                <w:szCs w:val="20"/>
              </w:rPr>
              <w:t>Земельные участки объектов здравоохр</w:t>
            </w:r>
            <w:r w:rsidRPr="001A1354">
              <w:rPr>
                <w:rFonts w:ascii="Arial" w:hAnsi="Arial" w:cs="Arial"/>
                <w:sz w:val="20"/>
                <w:szCs w:val="20"/>
              </w:rPr>
              <w:t>а</w:t>
            </w:r>
            <w:r w:rsidRPr="001A1354">
              <w:rPr>
                <w:rFonts w:ascii="Arial" w:hAnsi="Arial" w:cs="Arial"/>
                <w:sz w:val="20"/>
                <w:szCs w:val="20"/>
              </w:rPr>
              <w:t xml:space="preserve">нения </w:t>
            </w:r>
          </w:p>
        </w:tc>
        <w:tc>
          <w:tcPr>
            <w:tcW w:w="5461"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Амбулаторно-поликлинические учреждения.</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Аптечные учреждения.</w:t>
            </w:r>
          </w:p>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Медицинские кабинеты.</w:t>
            </w:r>
          </w:p>
        </w:tc>
        <w:tc>
          <w:tcPr>
            <w:tcW w:w="5461"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Размещение хозяйственных построек; размещение гаражей служебного и специального автотранспо</w:t>
            </w:r>
            <w:r w:rsidRPr="001A1354">
              <w:rPr>
                <w:rFonts w:ascii="Arial" w:hAnsi="Arial" w:cs="Arial"/>
                <w:sz w:val="20"/>
                <w:szCs w:val="20"/>
              </w:rPr>
              <w:t>р</w:t>
            </w:r>
            <w:r w:rsidRPr="001A1354">
              <w:rPr>
                <w:rFonts w:ascii="Arial" w:hAnsi="Arial" w:cs="Arial"/>
                <w:sz w:val="20"/>
                <w:szCs w:val="20"/>
              </w:rPr>
              <w:t>та.</w:t>
            </w:r>
          </w:p>
        </w:tc>
        <w:tc>
          <w:tcPr>
            <w:tcW w:w="5462" w:type="dxa"/>
            <w:tcBorders>
              <w:top w:val="nil"/>
              <w:left w:val="nil"/>
              <w:bottom w:val="single" w:sz="4" w:space="0" w:color="auto"/>
              <w:right w:val="single" w:sz="4" w:space="0" w:color="auto"/>
            </w:tcBorders>
            <w:shd w:val="clear" w:color="auto" w:fill="auto"/>
            <w:noWrap/>
          </w:tcPr>
          <w:p w:rsidR="008C2FB6" w:rsidRPr="001A1354" w:rsidRDefault="008C2FB6" w:rsidP="00D3711F">
            <w:pPr>
              <w:ind w:left="162" w:hanging="162"/>
              <w:rPr>
                <w:rFonts w:ascii="Arial" w:hAnsi="Arial" w:cs="Arial"/>
                <w:sz w:val="20"/>
                <w:szCs w:val="20"/>
              </w:rPr>
            </w:pPr>
            <w:r w:rsidRPr="001A1354">
              <w:rPr>
                <w:rFonts w:ascii="Arial" w:hAnsi="Arial" w:cs="Arial"/>
                <w:sz w:val="20"/>
                <w:szCs w:val="20"/>
              </w:rPr>
              <w:t>Хозяйственные постройки, гаражи служебного и специального авт</w:t>
            </w:r>
            <w:r w:rsidRPr="001A1354">
              <w:rPr>
                <w:rFonts w:ascii="Arial" w:hAnsi="Arial" w:cs="Arial"/>
                <w:sz w:val="20"/>
                <w:szCs w:val="20"/>
              </w:rPr>
              <w:t>о</w:t>
            </w:r>
            <w:r w:rsidRPr="001A1354">
              <w:rPr>
                <w:rFonts w:ascii="Arial" w:hAnsi="Arial" w:cs="Arial"/>
                <w:sz w:val="20"/>
                <w:szCs w:val="20"/>
              </w:rPr>
              <w:t>транспорта.</w:t>
            </w:r>
          </w:p>
        </w:tc>
      </w:tr>
    </w:tbl>
    <w:p w:rsidR="008C2FB6" w:rsidRPr="001A1354" w:rsidRDefault="008C2FB6" w:rsidP="008C2FB6">
      <w:pPr>
        <w:rPr>
          <w:lang w:eastAsia="ar-SA"/>
        </w:rPr>
      </w:pPr>
      <w:r w:rsidRPr="001A1354">
        <w:rPr>
          <w:lang w:eastAsia="ar-SA"/>
        </w:rPr>
        <w:lastRenderedPageBreak/>
        <w:t xml:space="preserve">3. Для зоны </w:t>
      </w:r>
      <w:r>
        <w:rPr>
          <w:lang w:eastAsia="ar-SA"/>
        </w:rPr>
        <w:t>РС</w:t>
      </w:r>
      <w:r w:rsidRPr="001A1354">
        <w:rPr>
          <w:lang w:eastAsia="ar-SA"/>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w:t>
      </w:r>
      <w:r>
        <w:rPr>
          <w:lang w:eastAsia="ar-SA"/>
        </w:rPr>
        <w:t xml:space="preserve">ветствии со статьёй </w:t>
      </w:r>
      <w:r w:rsidRPr="001A1354">
        <w:rPr>
          <w:lang w:eastAsia="ar-SA"/>
        </w:rPr>
        <w:t xml:space="preserve">38 Градостроительного кодекса Российской Федерации, законодательством </w:t>
      </w:r>
      <w:r>
        <w:rPr>
          <w:lang w:eastAsia="ar-SA"/>
        </w:rPr>
        <w:t>Карачаево-Черкесской Республики</w:t>
      </w:r>
      <w:r w:rsidRPr="001A1354">
        <w:rPr>
          <w:lang w:eastAsia="ar-SA"/>
        </w:rPr>
        <w:t xml:space="preserve"> и местными нормативными актами:</w:t>
      </w:r>
    </w:p>
    <w:p w:rsidR="008C2FB6" w:rsidRPr="00EF7AAF" w:rsidRDefault="008C2FB6" w:rsidP="008C2FB6">
      <w:pPr>
        <w:suppressAutoHyphens/>
        <w:spacing w:before="120"/>
        <w:ind w:firstLine="900"/>
        <w:jc w:val="both"/>
        <w:rPr>
          <w:lang w:eastAsia="ar-SA"/>
        </w:rPr>
      </w:pPr>
      <w:r w:rsidRPr="00EF7AAF">
        <w:rPr>
          <w:lang w:eastAsia="ar-SA"/>
        </w:rPr>
        <w:t xml:space="preserve">максимальное количество этажей: </w:t>
      </w:r>
      <w:r>
        <w:rPr>
          <w:lang w:eastAsia="ar-SA"/>
        </w:rPr>
        <w:t>3</w:t>
      </w:r>
      <w:r w:rsidRPr="00EF7AAF">
        <w:rPr>
          <w:lang w:eastAsia="ar-SA"/>
        </w:rPr>
        <w:t xml:space="preserve"> (</w:t>
      </w:r>
      <w:r>
        <w:rPr>
          <w:lang w:eastAsia="ar-SA"/>
        </w:rPr>
        <w:t>три</w:t>
      </w:r>
      <w:r w:rsidRPr="00EF7AAF">
        <w:rPr>
          <w:lang w:eastAsia="ar-SA"/>
        </w:rPr>
        <w:t>);</w:t>
      </w:r>
    </w:p>
    <w:p w:rsidR="008C2FB6" w:rsidRPr="00EF7AAF" w:rsidRDefault="008C2FB6" w:rsidP="008C2FB6">
      <w:pPr>
        <w:suppressAutoHyphens/>
        <w:spacing w:before="120"/>
        <w:ind w:firstLine="900"/>
        <w:jc w:val="both"/>
        <w:rPr>
          <w:lang w:eastAsia="ar-SA"/>
        </w:rPr>
      </w:pPr>
      <w:r w:rsidRPr="00EF7AAF">
        <w:rPr>
          <w:lang w:eastAsia="ar-SA"/>
        </w:rPr>
        <w:t xml:space="preserve">максимальная высота здания: </w:t>
      </w:r>
      <w:smartTag w:uri="urn:schemas-microsoft-com:office:smarttags" w:element="metricconverter">
        <w:smartTagPr>
          <w:attr w:name="ProductID" w:val="12 метров"/>
        </w:smartTagPr>
        <w:r>
          <w:rPr>
            <w:lang w:eastAsia="ar-SA"/>
          </w:rPr>
          <w:t>12</w:t>
        </w:r>
        <w:r w:rsidRPr="00EF7AAF">
          <w:rPr>
            <w:lang w:eastAsia="ar-SA"/>
          </w:rPr>
          <w:t xml:space="preserve"> метров</w:t>
        </w:r>
      </w:smartTag>
      <w:r w:rsidRPr="00EF7AAF">
        <w:rPr>
          <w:lang w:eastAsia="ar-SA"/>
        </w:rPr>
        <w:t>;</w:t>
      </w:r>
    </w:p>
    <w:p w:rsidR="008C2FB6" w:rsidRPr="00EF7AAF" w:rsidRDefault="008C2FB6" w:rsidP="008C2FB6">
      <w:pPr>
        <w:suppressAutoHyphens/>
        <w:spacing w:before="120"/>
        <w:ind w:firstLine="900"/>
        <w:jc w:val="both"/>
        <w:rPr>
          <w:lang w:eastAsia="ar-SA"/>
        </w:rPr>
      </w:pPr>
      <w:r w:rsidRPr="00EF7AAF">
        <w:rPr>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2 метра"/>
        </w:smartTagPr>
        <w:r w:rsidRPr="00EF7AAF">
          <w:rPr>
            <w:lang w:eastAsia="ar-SA"/>
          </w:rPr>
          <w:t>1,</w:t>
        </w:r>
        <w:r>
          <w:rPr>
            <w:lang w:eastAsia="ar-SA"/>
          </w:rPr>
          <w:t>2</w:t>
        </w:r>
        <w:r w:rsidRPr="00EF7AAF">
          <w:rPr>
            <w:lang w:eastAsia="ar-SA"/>
          </w:rPr>
          <w:t xml:space="preserve"> метр</w:t>
        </w:r>
        <w:r>
          <w:rPr>
            <w:lang w:eastAsia="ar-SA"/>
          </w:rPr>
          <w:t>а</w:t>
        </w:r>
      </w:smartTag>
      <w:r w:rsidRPr="00EF7AAF">
        <w:rPr>
          <w:lang w:eastAsia="ar-SA"/>
        </w:rPr>
        <w:t>;</w:t>
      </w:r>
    </w:p>
    <w:p w:rsidR="008C2FB6" w:rsidRPr="00EF7AAF" w:rsidRDefault="008C2FB6" w:rsidP="008C2FB6">
      <w:pPr>
        <w:suppressAutoHyphens/>
        <w:spacing w:before="120"/>
        <w:ind w:firstLine="900"/>
        <w:jc w:val="both"/>
        <w:rPr>
          <w:lang w:eastAsia="ar-SA"/>
        </w:rPr>
      </w:pPr>
      <w:r w:rsidRPr="00EF7AAF">
        <w:rPr>
          <w:lang w:eastAsia="ar-SA"/>
        </w:rPr>
        <w:t xml:space="preserve">минимальный процент озеленения – </w:t>
      </w:r>
      <w:r>
        <w:rPr>
          <w:lang w:eastAsia="ar-SA"/>
        </w:rPr>
        <w:t>3</w:t>
      </w:r>
      <w:r w:rsidRPr="00EF7AAF">
        <w:rPr>
          <w:lang w:eastAsia="ar-SA"/>
        </w:rPr>
        <w:t xml:space="preserve">0 процентов (для </w:t>
      </w:r>
      <w:r>
        <w:rPr>
          <w:lang w:eastAsia="ar-SA"/>
        </w:rPr>
        <w:t xml:space="preserve">земельных участков площадью более 100 кв.м., </w:t>
      </w:r>
      <w:r w:rsidRPr="00EF7AAF">
        <w:rPr>
          <w:lang w:eastAsia="ar-SA"/>
        </w:rPr>
        <w:t>всех видов объектов капитального строительства без учёта территории, отводимой под плоскостные спортивные сооружения и зеркало воды бассейнов)</w:t>
      </w:r>
      <w:r>
        <w:rPr>
          <w:lang w:eastAsia="ar-SA"/>
        </w:rPr>
        <w:t>, 5</w:t>
      </w:r>
      <w:r w:rsidRPr="00EF7AAF">
        <w:rPr>
          <w:lang w:eastAsia="ar-SA"/>
        </w:rPr>
        <w:t xml:space="preserve">0 процентов (для </w:t>
      </w:r>
      <w:r>
        <w:rPr>
          <w:lang w:eastAsia="ar-SA"/>
        </w:rPr>
        <w:t xml:space="preserve">земельных участков площадью более 1500 кв.м., </w:t>
      </w:r>
      <w:r w:rsidRPr="00EF7AAF">
        <w:rPr>
          <w:lang w:eastAsia="ar-SA"/>
        </w:rPr>
        <w:t>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8C2FB6" w:rsidRPr="00A84D51" w:rsidRDefault="008C2FB6" w:rsidP="008C2FB6">
      <w:pPr>
        <w:suppressAutoHyphens/>
        <w:spacing w:before="120"/>
        <w:ind w:firstLine="900"/>
        <w:jc w:val="both"/>
        <w:rPr>
          <w:lang w:eastAsia="ar-SA"/>
        </w:rPr>
      </w:pPr>
      <w:r w:rsidRPr="00A84D51">
        <w:rPr>
          <w:lang w:eastAsia="ar-SA"/>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C2FB6" w:rsidRPr="00A84D51" w:rsidRDefault="008C2FB6" w:rsidP="008C2FB6">
      <w:pPr>
        <w:rPr>
          <w:lang w:eastAsia="ar-SA"/>
        </w:rPr>
      </w:pPr>
      <w:r w:rsidRPr="00A84D51">
        <w:rPr>
          <w:lang w:eastAsia="ar-SA"/>
        </w:rPr>
        <w:t>4. Ограничения использования земельных участков и объектов капитального стро</w:t>
      </w:r>
      <w:r w:rsidRPr="00A84D51">
        <w:rPr>
          <w:lang w:eastAsia="ar-SA"/>
        </w:rPr>
        <w:t>и</w:t>
      </w:r>
      <w:r w:rsidRPr="00A84D51">
        <w:rPr>
          <w:lang w:eastAsia="ar-SA"/>
        </w:rPr>
        <w:t xml:space="preserve">тельства указаны в </w:t>
      </w:r>
      <w:r w:rsidRPr="00273243">
        <w:rPr>
          <w:lang w:eastAsia="ar-SA"/>
        </w:rPr>
        <w:t>статье 4</w:t>
      </w:r>
      <w:r>
        <w:rPr>
          <w:lang w:eastAsia="ar-SA"/>
        </w:rPr>
        <w:t>2</w:t>
      </w:r>
      <w:r w:rsidRPr="00B80D85">
        <w:rPr>
          <w:lang w:eastAsia="ar-SA"/>
        </w:rPr>
        <w:t xml:space="preserve"> настоящих</w:t>
      </w:r>
      <w:r w:rsidRPr="00A84D51">
        <w:rPr>
          <w:lang w:eastAsia="ar-SA"/>
        </w:rPr>
        <w:t xml:space="preserve"> Правил.</w:t>
      </w:r>
    </w:p>
    <w:p w:rsidR="008C2FB6" w:rsidRPr="0026766C" w:rsidRDefault="008C2FB6" w:rsidP="008C2FB6">
      <w:pPr>
        <w:pStyle w:val="312"/>
        <w:tabs>
          <w:tab w:val="clear" w:pos="2340"/>
          <w:tab w:val="left" w:pos="2268"/>
        </w:tabs>
        <w:ind w:left="2268" w:hanging="1368"/>
      </w:pPr>
      <w:bookmarkStart w:id="161" w:name="_Toc257894218"/>
      <w:bookmarkStart w:id="162" w:name="_Toc288226825"/>
      <w:bookmarkStart w:id="163" w:name="_Toc298495552"/>
      <w:bookmarkStart w:id="164" w:name="_Toc343934700"/>
      <w:r w:rsidRPr="0026766C">
        <w:t xml:space="preserve">Статья </w:t>
      </w:r>
      <w:r>
        <w:t>37</w:t>
      </w:r>
      <w:r w:rsidRPr="0026766C">
        <w:t xml:space="preserve">. </w:t>
      </w:r>
      <w:r w:rsidRPr="0026766C">
        <w:tab/>
        <w:t>Градостроительный регламент зоны размещения объектов захоронения (</w:t>
      </w:r>
      <w:r>
        <w:t>СК</w:t>
      </w:r>
      <w:r w:rsidRPr="0026766C">
        <w:t>)</w:t>
      </w:r>
      <w:bookmarkEnd w:id="161"/>
      <w:bookmarkEnd w:id="162"/>
      <w:r w:rsidRPr="0026766C">
        <w:t>.</w:t>
      </w:r>
      <w:bookmarkEnd w:id="163"/>
      <w:bookmarkEnd w:id="164"/>
    </w:p>
    <w:p w:rsidR="008C2FB6" w:rsidRPr="0026766C" w:rsidRDefault="008C2FB6" w:rsidP="008C2FB6">
      <w:pPr>
        <w:spacing w:before="120" w:after="120"/>
        <w:ind w:firstLine="902"/>
        <w:jc w:val="both"/>
        <w:rPr>
          <w:lang w:eastAsia="ar-SA"/>
        </w:rPr>
      </w:pPr>
      <w:r w:rsidRPr="0026766C">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5461"/>
        <w:gridCol w:w="5461"/>
        <w:gridCol w:w="5462"/>
      </w:tblGrid>
      <w:tr w:rsidR="008C2FB6" w:rsidRPr="0026766C"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B3B3B3"/>
            <w:noWrap/>
            <w:vAlign w:val="center"/>
          </w:tcPr>
          <w:p w:rsidR="008C2FB6" w:rsidRPr="0026766C" w:rsidRDefault="008C2FB6" w:rsidP="00D3711F">
            <w:pPr>
              <w:jc w:val="center"/>
              <w:rPr>
                <w:rFonts w:ascii="Arial" w:hAnsi="Arial" w:cs="Arial"/>
                <w:sz w:val="20"/>
                <w:szCs w:val="20"/>
                <w:lang w:eastAsia="ar-SA"/>
              </w:rPr>
            </w:pPr>
            <w:r w:rsidRPr="0026766C">
              <w:rPr>
                <w:rFonts w:ascii="Arial" w:hAnsi="Arial" w:cs="Arial"/>
                <w:b/>
                <w:bCs/>
                <w:sz w:val="20"/>
                <w:szCs w:val="20"/>
                <w:lang w:eastAsia="ar-SA"/>
              </w:rPr>
              <w:t>Состав вида разрешённого использования земел</w:t>
            </w:r>
            <w:r w:rsidRPr="0026766C">
              <w:rPr>
                <w:rFonts w:ascii="Arial" w:hAnsi="Arial" w:cs="Arial"/>
                <w:b/>
                <w:bCs/>
                <w:sz w:val="20"/>
                <w:szCs w:val="20"/>
                <w:lang w:eastAsia="ar-SA"/>
              </w:rPr>
              <w:t>ь</w:t>
            </w:r>
            <w:r w:rsidRPr="0026766C">
              <w:rPr>
                <w:rFonts w:ascii="Arial" w:hAnsi="Arial" w:cs="Arial"/>
                <w:b/>
                <w:bCs/>
                <w:sz w:val="20"/>
                <w:szCs w:val="20"/>
                <w:lang w:eastAsia="ar-SA"/>
              </w:rPr>
              <w:t>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B3B3B3"/>
            <w:vAlign w:val="center"/>
          </w:tcPr>
          <w:p w:rsidR="008C2FB6" w:rsidRPr="0026766C" w:rsidRDefault="008C2FB6" w:rsidP="00D3711F">
            <w:pPr>
              <w:jc w:val="center"/>
              <w:rPr>
                <w:rFonts w:ascii="Arial" w:hAnsi="Arial" w:cs="Arial"/>
                <w:b/>
                <w:bCs/>
                <w:sz w:val="20"/>
                <w:szCs w:val="20"/>
                <w:lang w:eastAsia="ar-SA"/>
              </w:rPr>
            </w:pPr>
            <w:r w:rsidRPr="0026766C">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B3B3B3"/>
            <w:vAlign w:val="center"/>
          </w:tcPr>
          <w:p w:rsidR="008C2FB6" w:rsidRPr="0026766C" w:rsidRDefault="008C2FB6" w:rsidP="00D3711F">
            <w:pPr>
              <w:jc w:val="center"/>
              <w:rPr>
                <w:rFonts w:ascii="Arial" w:hAnsi="Arial" w:cs="Arial"/>
                <w:b/>
                <w:bCs/>
                <w:sz w:val="20"/>
                <w:szCs w:val="20"/>
                <w:lang w:eastAsia="ar-SA"/>
              </w:rPr>
            </w:pPr>
            <w:r w:rsidRPr="0026766C">
              <w:rPr>
                <w:rFonts w:ascii="Arial" w:hAnsi="Arial" w:cs="Arial"/>
                <w:b/>
                <w:bCs/>
                <w:sz w:val="20"/>
                <w:szCs w:val="20"/>
                <w:lang w:eastAsia="ar-SA"/>
              </w:rPr>
              <w:t>Вспомогательные виды разрешённого использ</w:t>
            </w:r>
            <w:r w:rsidRPr="0026766C">
              <w:rPr>
                <w:rFonts w:ascii="Arial" w:hAnsi="Arial" w:cs="Arial"/>
                <w:b/>
                <w:bCs/>
                <w:sz w:val="20"/>
                <w:szCs w:val="20"/>
                <w:lang w:eastAsia="ar-SA"/>
              </w:rPr>
              <w:t>о</w:t>
            </w:r>
            <w:r w:rsidRPr="0026766C">
              <w:rPr>
                <w:rFonts w:ascii="Arial" w:hAnsi="Arial" w:cs="Arial"/>
                <w:b/>
                <w:bCs/>
                <w:sz w:val="20"/>
                <w:szCs w:val="20"/>
                <w:lang w:eastAsia="ar-SA"/>
              </w:rPr>
              <w:t>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B3B3B3"/>
            <w:vAlign w:val="center"/>
          </w:tcPr>
          <w:p w:rsidR="008C2FB6" w:rsidRPr="0026766C" w:rsidRDefault="008C2FB6" w:rsidP="00D3711F">
            <w:pPr>
              <w:jc w:val="center"/>
              <w:rPr>
                <w:rFonts w:ascii="Arial" w:hAnsi="Arial" w:cs="Arial"/>
                <w:b/>
                <w:bCs/>
                <w:sz w:val="20"/>
                <w:szCs w:val="20"/>
                <w:lang w:eastAsia="ar-SA"/>
              </w:rPr>
            </w:pPr>
            <w:r w:rsidRPr="0026766C">
              <w:rPr>
                <w:rFonts w:ascii="Arial" w:hAnsi="Arial" w:cs="Arial"/>
                <w:b/>
                <w:bCs/>
                <w:sz w:val="20"/>
                <w:szCs w:val="20"/>
                <w:lang w:eastAsia="ar-SA"/>
              </w:rPr>
              <w:t>Вспомогательные виды разрешённого использ</w:t>
            </w:r>
            <w:r w:rsidRPr="0026766C">
              <w:rPr>
                <w:rFonts w:ascii="Arial" w:hAnsi="Arial" w:cs="Arial"/>
                <w:b/>
                <w:bCs/>
                <w:sz w:val="20"/>
                <w:szCs w:val="20"/>
                <w:lang w:eastAsia="ar-SA"/>
              </w:rPr>
              <w:t>о</w:t>
            </w:r>
            <w:r w:rsidRPr="0026766C">
              <w:rPr>
                <w:rFonts w:ascii="Arial" w:hAnsi="Arial" w:cs="Arial"/>
                <w:b/>
                <w:bCs/>
                <w:sz w:val="20"/>
                <w:szCs w:val="20"/>
                <w:lang w:eastAsia="ar-SA"/>
              </w:rPr>
              <w:t>вания объектов капитального строительства</w:t>
            </w:r>
          </w:p>
        </w:tc>
      </w:tr>
      <w:tr w:rsidR="008C2FB6" w:rsidRPr="0026766C" w:rsidTr="00D3711F">
        <w:trPr>
          <w:trHeight w:val="480"/>
        </w:trPr>
        <w:tc>
          <w:tcPr>
            <w:tcW w:w="5461" w:type="dxa"/>
            <w:tcBorders>
              <w:top w:val="single" w:sz="12" w:space="0" w:color="auto"/>
            </w:tcBorders>
            <w:shd w:val="clear" w:color="auto" w:fill="auto"/>
            <w:noWrap/>
          </w:tcPr>
          <w:p w:rsidR="008C2FB6" w:rsidRPr="0026766C" w:rsidRDefault="008C2FB6" w:rsidP="00D3711F">
            <w:pPr>
              <w:rPr>
                <w:rFonts w:ascii="Arial" w:hAnsi="Arial" w:cs="Arial"/>
                <w:sz w:val="20"/>
                <w:szCs w:val="20"/>
                <w:lang w:eastAsia="ar-SA"/>
              </w:rPr>
            </w:pPr>
            <w:r w:rsidRPr="0026766C">
              <w:rPr>
                <w:rFonts w:ascii="Arial" w:hAnsi="Arial" w:cs="Arial"/>
                <w:sz w:val="20"/>
                <w:szCs w:val="20"/>
                <w:lang w:eastAsia="ar-SA"/>
              </w:rPr>
              <w:t>Земельные участки кладбищ, крематориев</w:t>
            </w:r>
          </w:p>
        </w:tc>
        <w:tc>
          <w:tcPr>
            <w:tcW w:w="5461" w:type="dxa"/>
            <w:tcBorders>
              <w:top w:val="single" w:sz="12" w:space="0" w:color="auto"/>
            </w:tcBorders>
            <w:shd w:val="clear" w:color="auto" w:fill="auto"/>
            <w:noWrap/>
          </w:tcPr>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Бюро похоронного обслуживания.</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Предприятия по изготовлению ритуальных принадле</w:t>
            </w:r>
            <w:r w:rsidRPr="0026766C">
              <w:rPr>
                <w:rFonts w:ascii="Arial" w:hAnsi="Arial" w:cs="Arial"/>
                <w:sz w:val="20"/>
                <w:szCs w:val="20"/>
                <w:lang w:eastAsia="ar-SA"/>
              </w:rPr>
              <w:t>ж</w:t>
            </w:r>
            <w:r w:rsidRPr="0026766C">
              <w:rPr>
                <w:rFonts w:ascii="Arial" w:hAnsi="Arial" w:cs="Arial"/>
                <w:sz w:val="20"/>
                <w:szCs w:val="20"/>
                <w:lang w:eastAsia="ar-SA"/>
              </w:rPr>
              <w:t>ностей, надгробий.</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Дома траурных обрядов.</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Дома поминальных обедов.</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Склепы.</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Аптечные учреждения.</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Культовые объекты.</w:t>
            </w:r>
          </w:p>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 xml:space="preserve">Магазины по продаже ритуальных принадлежностей. </w:t>
            </w:r>
          </w:p>
        </w:tc>
        <w:tc>
          <w:tcPr>
            <w:tcW w:w="5461" w:type="dxa"/>
            <w:tcBorders>
              <w:top w:val="single" w:sz="12" w:space="0" w:color="auto"/>
            </w:tcBorders>
            <w:shd w:val="clear" w:color="auto" w:fill="auto"/>
            <w:noWrap/>
          </w:tcPr>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Размещение хозяйственных построек; размещение гостевых автостоянок при зданиях, гаражей служе</w:t>
            </w:r>
            <w:r w:rsidRPr="0026766C">
              <w:rPr>
                <w:rFonts w:ascii="Arial" w:hAnsi="Arial" w:cs="Arial"/>
                <w:sz w:val="20"/>
                <w:szCs w:val="20"/>
                <w:lang w:eastAsia="ar-SA"/>
              </w:rPr>
              <w:t>б</w:t>
            </w:r>
            <w:r w:rsidRPr="0026766C">
              <w:rPr>
                <w:rFonts w:ascii="Arial" w:hAnsi="Arial" w:cs="Arial"/>
                <w:sz w:val="20"/>
                <w:szCs w:val="20"/>
                <w:lang w:eastAsia="ar-SA"/>
              </w:rPr>
              <w:t>ного и специального автотранспорта; размещение объектов пожарной охраны (гидранты, резервуары, противопожарные водое</w:t>
            </w:r>
            <w:r>
              <w:rPr>
                <w:rFonts w:ascii="Arial" w:hAnsi="Arial" w:cs="Arial"/>
                <w:sz w:val="20"/>
                <w:szCs w:val="20"/>
                <w:lang w:eastAsia="ar-SA"/>
              </w:rPr>
              <w:t>мы); площадки для сбора мусора</w:t>
            </w:r>
          </w:p>
        </w:tc>
        <w:tc>
          <w:tcPr>
            <w:tcW w:w="5462" w:type="dxa"/>
            <w:tcBorders>
              <w:top w:val="single" w:sz="12" w:space="0" w:color="auto"/>
            </w:tcBorders>
            <w:shd w:val="clear" w:color="auto" w:fill="auto"/>
            <w:noWrap/>
          </w:tcPr>
          <w:p w:rsidR="008C2FB6" w:rsidRPr="0026766C" w:rsidRDefault="008C2FB6" w:rsidP="00D3711F">
            <w:pPr>
              <w:ind w:left="162" w:hanging="162"/>
              <w:rPr>
                <w:rFonts w:ascii="Arial" w:hAnsi="Arial" w:cs="Arial"/>
                <w:sz w:val="20"/>
                <w:szCs w:val="20"/>
                <w:lang w:eastAsia="ar-SA"/>
              </w:rPr>
            </w:pPr>
            <w:r w:rsidRPr="0026766C">
              <w:rPr>
                <w:rFonts w:ascii="Arial" w:hAnsi="Arial" w:cs="Arial"/>
                <w:sz w:val="20"/>
                <w:szCs w:val="20"/>
                <w:lang w:eastAsia="ar-SA"/>
              </w:rPr>
              <w:t>Хозяйственные постройки, гаражи для служебного и сп</w:t>
            </w:r>
            <w:r w:rsidRPr="0026766C">
              <w:rPr>
                <w:rFonts w:ascii="Arial" w:hAnsi="Arial" w:cs="Arial"/>
                <w:sz w:val="20"/>
                <w:szCs w:val="20"/>
                <w:lang w:eastAsia="ar-SA"/>
              </w:rPr>
              <w:t>е</w:t>
            </w:r>
            <w:r w:rsidRPr="0026766C">
              <w:rPr>
                <w:rFonts w:ascii="Arial" w:hAnsi="Arial" w:cs="Arial"/>
                <w:sz w:val="20"/>
                <w:szCs w:val="20"/>
                <w:lang w:eastAsia="ar-SA"/>
              </w:rPr>
              <w:t>циального транспорта.</w:t>
            </w:r>
          </w:p>
        </w:tc>
      </w:tr>
    </w:tbl>
    <w:p w:rsidR="008C2FB6" w:rsidRPr="0026766C" w:rsidRDefault="008C2FB6" w:rsidP="008C2FB6">
      <w:pPr>
        <w:spacing w:before="120"/>
        <w:ind w:firstLine="900"/>
        <w:jc w:val="both"/>
        <w:rPr>
          <w:lang w:eastAsia="ar-SA"/>
        </w:rPr>
      </w:pPr>
      <w:r w:rsidRPr="0026766C">
        <w:rPr>
          <w:lang w:eastAsia="ar-SA"/>
        </w:rPr>
        <w:t xml:space="preserve">2. Условно разрешённые виды использования объектов капитального строительства и земельных участков для зоны </w:t>
      </w:r>
      <w:r>
        <w:rPr>
          <w:lang w:eastAsia="ar-SA"/>
        </w:rPr>
        <w:t xml:space="preserve">СК </w:t>
      </w:r>
      <w:r w:rsidRPr="0026766C">
        <w:rPr>
          <w:lang w:eastAsia="ar-SA"/>
        </w:rPr>
        <w:t>не устанавливаются.</w:t>
      </w:r>
    </w:p>
    <w:p w:rsidR="008C2FB6" w:rsidRPr="001E5ABC" w:rsidRDefault="008C2FB6" w:rsidP="008C2FB6">
      <w:pPr>
        <w:suppressAutoHyphens/>
        <w:spacing w:before="120"/>
        <w:ind w:firstLine="900"/>
        <w:jc w:val="both"/>
        <w:rPr>
          <w:lang w:eastAsia="ar-SA"/>
        </w:rPr>
      </w:pPr>
      <w:r w:rsidRPr="001E5ABC">
        <w:rPr>
          <w:lang w:eastAsia="ar-SA"/>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lang w:eastAsia="ar-SA"/>
        </w:rPr>
        <w:t>СК</w:t>
      </w:r>
      <w:r w:rsidRPr="001E5ABC">
        <w:rPr>
          <w:lang w:eastAsia="ar-SA"/>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C2FB6" w:rsidRPr="0026766C" w:rsidRDefault="008C2FB6" w:rsidP="008C2FB6">
      <w:pPr>
        <w:spacing w:before="120"/>
        <w:ind w:firstLine="900"/>
        <w:jc w:val="both"/>
        <w:rPr>
          <w:lang w:eastAsia="ar-SA"/>
        </w:rPr>
      </w:pPr>
      <w:r w:rsidRPr="0026766C">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 xml:space="preserve">статье </w:t>
      </w:r>
      <w:r>
        <w:rPr>
          <w:lang w:eastAsia="ar-SA"/>
        </w:rPr>
        <w:t>42</w:t>
      </w:r>
      <w:r w:rsidRPr="0026766C">
        <w:rPr>
          <w:lang w:eastAsia="ar-SA"/>
        </w:rPr>
        <w:t xml:space="preserve"> настоящих Правил.</w:t>
      </w:r>
    </w:p>
    <w:p w:rsidR="008C2FB6" w:rsidRPr="00246B84" w:rsidRDefault="008C2FB6" w:rsidP="008C2FB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65" w:name="_Toc280175858"/>
      <w:bookmarkStart w:id="166" w:name="_Toc302731052"/>
      <w:bookmarkStart w:id="167" w:name="_Toc280175857"/>
      <w:bookmarkStart w:id="168" w:name="_Toc302731051"/>
      <w:bookmarkStart w:id="169" w:name="_Toc336600602"/>
      <w:bookmarkStart w:id="170" w:name="_Toc343934701"/>
      <w:r w:rsidRPr="00246B84">
        <w:rPr>
          <w:b/>
          <w:bCs/>
          <w:szCs w:val="26"/>
          <w:lang w:eastAsia="ar-SA"/>
        </w:rPr>
        <w:t xml:space="preserve">Статья </w:t>
      </w:r>
      <w:r>
        <w:rPr>
          <w:b/>
          <w:bCs/>
          <w:szCs w:val="26"/>
          <w:lang w:eastAsia="ar-SA"/>
        </w:rPr>
        <w:t>38</w:t>
      </w:r>
      <w:r w:rsidRPr="00246B84">
        <w:rPr>
          <w:b/>
          <w:bCs/>
          <w:szCs w:val="26"/>
          <w:lang w:eastAsia="ar-SA"/>
        </w:rPr>
        <w:t xml:space="preserve">. </w:t>
      </w:r>
      <w:r w:rsidRPr="00246B84">
        <w:rPr>
          <w:b/>
          <w:bCs/>
          <w:szCs w:val="26"/>
          <w:lang w:eastAsia="ar-SA"/>
        </w:rPr>
        <w:tab/>
        <w:t>Градостроительный регла</w:t>
      </w:r>
      <w:r>
        <w:rPr>
          <w:b/>
          <w:bCs/>
          <w:szCs w:val="26"/>
          <w:lang w:eastAsia="ar-SA"/>
        </w:rPr>
        <w:t>мент зоны режимных объектов (СР</w:t>
      </w:r>
      <w:r w:rsidRPr="00246B84">
        <w:rPr>
          <w:b/>
          <w:bCs/>
          <w:szCs w:val="26"/>
          <w:lang w:eastAsia="ar-SA"/>
        </w:rPr>
        <w:t>)</w:t>
      </w:r>
      <w:bookmarkEnd w:id="167"/>
      <w:bookmarkEnd w:id="168"/>
      <w:bookmarkEnd w:id="169"/>
      <w:bookmarkEnd w:id="170"/>
    </w:p>
    <w:p w:rsidR="008C2FB6" w:rsidRPr="00246B84" w:rsidRDefault="008C2FB6" w:rsidP="008C2FB6">
      <w:pPr>
        <w:spacing w:before="120" w:after="120"/>
        <w:ind w:firstLine="902"/>
        <w:jc w:val="both"/>
        <w:rPr>
          <w:lang w:eastAsia="ar-SA"/>
        </w:rPr>
      </w:pPr>
      <w:r w:rsidRPr="00246B84">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D83269" w:rsidTr="00D3711F">
        <w:trPr>
          <w:trHeight w:val="20"/>
          <w:tblHeader/>
        </w:trPr>
        <w:tc>
          <w:tcPr>
            <w:tcW w:w="5461"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8C2FB6" w:rsidRPr="00D83269" w:rsidRDefault="008C2FB6" w:rsidP="00D3711F">
            <w:pPr>
              <w:suppressAutoHyphens/>
              <w:jc w:val="center"/>
              <w:rPr>
                <w:rFonts w:ascii="Arial" w:hAnsi="Arial" w:cs="Arial"/>
                <w:sz w:val="20"/>
                <w:szCs w:val="20"/>
                <w:lang w:eastAsia="ar-SA"/>
              </w:rPr>
            </w:pPr>
            <w:r w:rsidRPr="00D83269">
              <w:rPr>
                <w:rFonts w:ascii="Arial" w:hAnsi="Arial" w:cs="Arial"/>
                <w:b/>
                <w:bCs/>
                <w:sz w:val="20"/>
                <w:szCs w:val="20"/>
                <w:lang w:eastAsia="ar-SA"/>
              </w:rPr>
              <w:lastRenderedPageBreak/>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D83269" w:rsidTr="00D3711F">
        <w:trPr>
          <w:trHeight w:val="20"/>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объектов военной безопасности и прочих объектов обороны</w:t>
            </w:r>
          </w:p>
        </w:tc>
        <w:tc>
          <w:tcPr>
            <w:tcW w:w="5461"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военной безопасности и обороны</w:t>
            </w:r>
          </w:p>
        </w:tc>
        <w:tc>
          <w:tcPr>
            <w:tcW w:w="5461"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Земельные участки, связанные с целевым назначением зоны</w:t>
            </w:r>
          </w:p>
        </w:tc>
        <w:tc>
          <w:tcPr>
            <w:tcW w:w="5462"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связанные с целевым назначением зоны</w:t>
            </w:r>
          </w:p>
        </w:tc>
      </w:tr>
      <w:tr w:rsidR="008C2FB6" w:rsidRPr="00D83269" w:rsidTr="00D3711F">
        <w:trPr>
          <w:trHeight w:val="2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для размещения органов по обеспечению законности и охраны порядка.</w:t>
            </w:r>
          </w:p>
          <w:p w:rsidR="008C2FB6" w:rsidRPr="00D83269" w:rsidRDefault="008C2FB6" w:rsidP="00D3711F">
            <w:pPr>
              <w:suppressAutoHyphens/>
              <w:ind w:left="162" w:hanging="162"/>
              <w:rPr>
                <w:rFonts w:ascii="Arial" w:hAnsi="Arial" w:cs="Arial"/>
                <w:sz w:val="20"/>
                <w:szCs w:val="20"/>
                <w:lang w:eastAsia="ar-SA"/>
              </w:rPr>
            </w:pP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гаражей служебного и специального автотранспорта.</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Хозяйственные постройки, гаражи служебного и специального автотранспорта.</w:t>
            </w:r>
          </w:p>
        </w:tc>
      </w:tr>
    </w:tbl>
    <w:p w:rsidR="008C2FB6" w:rsidRPr="00246B84" w:rsidRDefault="008C2FB6" w:rsidP="008C2FB6">
      <w:pPr>
        <w:spacing w:before="120" w:after="120"/>
        <w:ind w:firstLine="902"/>
        <w:jc w:val="both"/>
        <w:rPr>
          <w:lang w:eastAsia="ar-SA"/>
        </w:rPr>
      </w:pPr>
      <w:r w:rsidRPr="00246B84">
        <w:rPr>
          <w:lang w:eastAsia="ar-SA"/>
        </w:rPr>
        <w:t>2. Условно разрешённые виды использования объектов капитального строительства и земельных участков для зоны С-3 не устанавливаются.</w:t>
      </w:r>
    </w:p>
    <w:p w:rsidR="008C2FB6" w:rsidRPr="00246B84" w:rsidRDefault="008C2FB6" w:rsidP="008C2FB6">
      <w:pPr>
        <w:spacing w:before="120" w:after="120"/>
        <w:ind w:firstLine="902"/>
        <w:jc w:val="both"/>
        <w:rPr>
          <w:lang w:eastAsia="ar-SA"/>
        </w:rPr>
      </w:pPr>
      <w:r w:rsidRPr="00246B84">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С-3 не устанавливаются и определяю</w:t>
      </w:r>
      <w:r w:rsidRPr="00246B84">
        <w:rPr>
          <w:lang w:eastAsia="ar-SA"/>
        </w:rPr>
        <w:t>т</w:t>
      </w:r>
      <w:r w:rsidRPr="00246B84">
        <w:rPr>
          <w:lang w:eastAsia="ar-SA"/>
        </w:rPr>
        <w:t xml:space="preserve">ся на основе требований технических регламентов, региональных и местных нормативов градостроительного проектирования. </w:t>
      </w:r>
    </w:p>
    <w:p w:rsidR="008C2FB6" w:rsidRPr="00F9262B" w:rsidRDefault="008C2FB6" w:rsidP="008C2FB6">
      <w:pPr>
        <w:spacing w:before="120" w:after="120"/>
        <w:ind w:firstLine="902"/>
        <w:jc w:val="both"/>
        <w:rPr>
          <w:lang w:eastAsia="ar-SA"/>
        </w:rPr>
      </w:pPr>
      <w:r w:rsidRPr="00246B8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42 настоящих</w:t>
      </w:r>
      <w:r>
        <w:rPr>
          <w:lang w:eastAsia="ar-SA"/>
        </w:rPr>
        <w:t xml:space="preserve"> Правил.</w:t>
      </w:r>
    </w:p>
    <w:p w:rsidR="008C2FB6" w:rsidRPr="00246B84" w:rsidRDefault="008C2FB6" w:rsidP="008C2FB6">
      <w:pPr>
        <w:keepNext/>
        <w:numPr>
          <w:ilvl w:val="2"/>
          <w:numId w:val="0"/>
        </w:numPr>
        <w:tabs>
          <w:tab w:val="num" w:pos="0"/>
          <w:tab w:val="left" w:pos="2268"/>
        </w:tabs>
        <w:suppressAutoHyphens/>
        <w:spacing w:before="240" w:after="120"/>
        <w:ind w:left="2268" w:hanging="1368"/>
        <w:outlineLvl w:val="2"/>
        <w:rPr>
          <w:b/>
          <w:bCs/>
          <w:szCs w:val="26"/>
          <w:lang w:eastAsia="ar-SA"/>
        </w:rPr>
      </w:pPr>
      <w:bookmarkStart w:id="171" w:name="_Toc343934702"/>
      <w:r w:rsidRPr="00246B84">
        <w:rPr>
          <w:b/>
          <w:bCs/>
          <w:szCs w:val="26"/>
          <w:lang w:eastAsia="ar-SA"/>
        </w:rPr>
        <w:t xml:space="preserve">Статья </w:t>
      </w:r>
      <w:r>
        <w:rPr>
          <w:b/>
          <w:bCs/>
          <w:szCs w:val="26"/>
          <w:lang w:eastAsia="ar-SA"/>
        </w:rPr>
        <w:t>39</w:t>
      </w:r>
      <w:r w:rsidRPr="00246B84">
        <w:rPr>
          <w:b/>
          <w:bCs/>
          <w:szCs w:val="26"/>
          <w:lang w:eastAsia="ar-SA"/>
        </w:rPr>
        <w:t xml:space="preserve">. </w:t>
      </w:r>
      <w:r w:rsidRPr="00246B84">
        <w:rPr>
          <w:b/>
          <w:bCs/>
          <w:szCs w:val="26"/>
          <w:lang w:eastAsia="ar-SA"/>
        </w:rPr>
        <w:tab/>
        <w:t>Градостроительный регламент зоны зелёных насаждений специального назначения (</w:t>
      </w:r>
      <w:r>
        <w:rPr>
          <w:b/>
          <w:bCs/>
          <w:szCs w:val="26"/>
          <w:lang w:eastAsia="ar-SA"/>
        </w:rPr>
        <w:t>СН</w:t>
      </w:r>
      <w:r w:rsidRPr="00246B84">
        <w:rPr>
          <w:b/>
          <w:bCs/>
          <w:szCs w:val="26"/>
          <w:lang w:eastAsia="ar-SA"/>
        </w:rPr>
        <w:t>).</w:t>
      </w:r>
      <w:bookmarkEnd w:id="165"/>
      <w:bookmarkEnd w:id="166"/>
      <w:bookmarkEnd w:id="171"/>
    </w:p>
    <w:p w:rsidR="008C2FB6" w:rsidRPr="00246B84" w:rsidRDefault="008C2FB6" w:rsidP="008C2FB6">
      <w:pPr>
        <w:spacing w:before="120" w:after="120"/>
        <w:ind w:firstLine="902"/>
        <w:jc w:val="both"/>
        <w:rPr>
          <w:lang w:eastAsia="ar-SA"/>
        </w:rPr>
      </w:pPr>
      <w:r w:rsidRPr="00246B84">
        <w:rPr>
          <w:lang w:eastAsia="ar-SA"/>
        </w:rPr>
        <w:t>1. Перечень основных видов разрешённого использования объектов капитального строительства и земельных участков:</w:t>
      </w:r>
    </w:p>
    <w:tbl>
      <w:tblPr>
        <w:tblW w:w="21845" w:type="dxa"/>
        <w:tblInd w:w="93" w:type="dxa"/>
        <w:tblLayout w:type="fixed"/>
        <w:tblLook w:val="0000"/>
      </w:tblPr>
      <w:tblGrid>
        <w:gridCol w:w="5461"/>
        <w:gridCol w:w="5461"/>
        <w:gridCol w:w="5461"/>
        <w:gridCol w:w="5462"/>
      </w:tblGrid>
      <w:tr w:rsidR="008C2FB6" w:rsidRPr="00D83269"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8C2FB6" w:rsidRPr="00D83269" w:rsidRDefault="008C2FB6" w:rsidP="00D3711F">
            <w:pPr>
              <w:suppressAutoHyphens/>
              <w:jc w:val="center"/>
              <w:rPr>
                <w:rFonts w:ascii="Arial" w:hAnsi="Arial" w:cs="Arial"/>
                <w:sz w:val="20"/>
                <w:szCs w:val="20"/>
                <w:lang w:eastAsia="ar-SA"/>
              </w:rPr>
            </w:pPr>
            <w:r w:rsidRPr="00D83269">
              <w:rPr>
                <w:rFonts w:ascii="Arial" w:hAnsi="Arial" w:cs="Arial"/>
                <w:b/>
                <w:bCs/>
                <w:sz w:val="20"/>
                <w:szCs w:val="20"/>
                <w:lang w:eastAsia="ar-SA"/>
              </w:rPr>
              <w:t>Основные виды разрешённого использования земельных участков</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D83269" w:rsidTr="00D3711F">
        <w:trPr>
          <w:trHeight w:val="390"/>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Не устанавливаются.</w:t>
            </w:r>
          </w:p>
        </w:tc>
        <w:tc>
          <w:tcPr>
            <w:tcW w:w="5461" w:type="dxa"/>
            <w:tcBorders>
              <w:top w:val="single" w:sz="4" w:space="0" w:color="auto"/>
              <w:left w:val="single" w:sz="4" w:space="0" w:color="auto"/>
              <w:bottom w:val="single" w:sz="4" w:space="0" w:color="auto"/>
              <w:right w:val="single" w:sz="4" w:space="0" w:color="auto"/>
            </w:tcBorders>
            <w:shd w:val="clear" w:color="auto" w:fill="auto"/>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Зелёные насаждения</w:t>
            </w:r>
          </w:p>
        </w:tc>
        <w:tc>
          <w:tcPr>
            <w:tcW w:w="5462" w:type="dxa"/>
            <w:tcBorders>
              <w:top w:val="single" w:sz="4" w:space="0" w:color="auto"/>
              <w:left w:val="single" w:sz="4" w:space="0" w:color="auto"/>
              <w:bottom w:val="single" w:sz="4" w:space="0" w:color="auto"/>
              <w:right w:val="single" w:sz="4" w:space="0" w:color="auto"/>
            </w:tcBorders>
            <w:shd w:val="clear" w:color="auto" w:fill="auto"/>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устанавливаются</w:t>
            </w:r>
          </w:p>
        </w:tc>
      </w:tr>
      <w:tr w:rsidR="008C2FB6" w:rsidRPr="00D83269" w:rsidTr="00D3711F">
        <w:trPr>
          <w:trHeight w:val="5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 Автозаправочные станции</w:t>
            </w:r>
          </w:p>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придорожного сервиса в придорожных полосах автомобильных дорог</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Хозяйственные постройки</w:t>
            </w:r>
          </w:p>
        </w:tc>
      </w:tr>
      <w:tr w:rsidR="008C2FB6" w:rsidRPr="00D83269" w:rsidTr="00D3711F">
        <w:trPr>
          <w:trHeight w:val="14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461"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 xml:space="preserve">Объекты инженерной инфраструктуры </w:t>
            </w:r>
          </w:p>
        </w:tc>
        <w:tc>
          <w:tcPr>
            <w:tcW w:w="5461"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объектов инженерной инфраструктуры</w:t>
            </w:r>
          </w:p>
        </w:tc>
        <w:tc>
          <w:tcPr>
            <w:tcW w:w="5462"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8C2FB6" w:rsidRPr="00D83269"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эксплуатационных предприятий связи</w:t>
            </w: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кабельных, радиорелейных и воздушных линий связи и линий радиофикации </w:t>
            </w: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503"/>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наземных сооружений и инфраструктуры спутниковой связи</w:t>
            </w: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83"/>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иных конструктивных элементов и сооружений устройств транспорта, энергетики и связи, объектов космической деятельности</w:t>
            </w:r>
          </w:p>
        </w:tc>
        <w:tc>
          <w:tcPr>
            <w:tcW w:w="5461"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bl>
    <w:p w:rsidR="008C2FB6" w:rsidRPr="00246B84" w:rsidRDefault="008C2FB6" w:rsidP="008C2FB6">
      <w:pPr>
        <w:spacing w:before="120" w:after="120"/>
        <w:ind w:firstLine="902"/>
        <w:jc w:val="both"/>
        <w:rPr>
          <w:lang w:eastAsia="ar-SA"/>
        </w:rPr>
      </w:pPr>
      <w:r w:rsidRPr="00246B84">
        <w:rPr>
          <w:lang w:eastAsia="ar-SA"/>
        </w:rPr>
        <w:t>2. Условно разрешённые виды использования объектов капитального строительства и земельных участков для зоны С</w:t>
      </w:r>
      <w:r>
        <w:rPr>
          <w:lang w:eastAsia="ar-SA"/>
        </w:rPr>
        <w:t>Н</w:t>
      </w:r>
      <w:r w:rsidRPr="00246B84">
        <w:rPr>
          <w:lang w:eastAsia="ar-SA"/>
        </w:rPr>
        <w:t xml:space="preserve"> не устанавливаются.</w:t>
      </w:r>
    </w:p>
    <w:p w:rsidR="008C2FB6" w:rsidRPr="00246B84" w:rsidRDefault="008C2FB6" w:rsidP="008C2FB6">
      <w:pPr>
        <w:spacing w:before="120" w:after="120"/>
        <w:ind w:firstLine="902"/>
        <w:jc w:val="both"/>
        <w:rPr>
          <w:lang w:eastAsia="ar-SA"/>
        </w:rPr>
      </w:pPr>
      <w:r w:rsidRPr="00246B84">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w:t>
      </w:r>
      <w:r>
        <w:rPr>
          <w:lang w:eastAsia="ar-SA"/>
        </w:rPr>
        <w:t>Н</w:t>
      </w:r>
      <w:r w:rsidRPr="00246B84">
        <w:rPr>
          <w:lang w:eastAsia="ar-SA"/>
        </w:rPr>
        <w:t xml:space="preserve"> не устанавливаются и определяю</w:t>
      </w:r>
      <w:r w:rsidRPr="00246B84">
        <w:rPr>
          <w:lang w:eastAsia="ar-SA"/>
        </w:rPr>
        <w:t>т</w:t>
      </w:r>
      <w:r w:rsidRPr="00246B84">
        <w:rPr>
          <w:lang w:eastAsia="ar-SA"/>
        </w:rPr>
        <w:t xml:space="preserve">ся на основе требований технических регламентов, региональных и местных нормативов градостроительного проектирования. </w:t>
      </w:r>
    </w:p>
    <w:p w:rsidR="008C2FB6" w:rsidRPr="00246B84" w:rsidRDefault="008C2FB6" w:rsidP="008C2FB6">
      <w:pPr>
        <w:spacing w:before="120" w:after="120"/>
        <w:ind w:firstLine="902"/>
        <w:jc w:val="both"/>
        <w:rPr>
          <w:lang w:eastAsia="ar-SA"/>
        </w:rPr>
      </w:pPr>
      <w:r w:rsidRPr="00246B8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42 настоящих</w:t>
      </w:r>
      <w:r w:rsidRPr="00246B84">
        <w:rPr>
          <w:lang w:eastAsia="ar-SA"/>
        </w:rPr>
        <w:t xml:space="preserve"> Правил.</w:t>
      </w:r>
    </w:p>
    <w:p w:rsidR="008C2FB6" w:rsidRPr="00F85409" w:rsidRDefault="008C2FB6" w:rsidP="008C2FB6">
      <w:pPr>
        <w:pStyle w:val="312"/>
        <w:tabs>
          <w:tab w:val="clear" w:pos="2340"/>
          <w:tab w:val="left" w:pos="2268"/>
        </w:tabs>
        <w:ind w:left="2268" w:hanging="1368"/>
      </w:pPr>
      <w:bookmarkStart w:id="172" w:name="_Toc343934703"/>
      <w:r>
        <w:br w:type="page"/>
      </w:r>
      <w:r>
        <w:lastRenderedPageBreak/>
        <w:t>Статья 40</w:t>
      </w:r>
      <w:r w:rsidRPr="00F85409">
        <w:t xml:space="preserve">. </w:t>
      </w:r>
      <w:r w:rsidRPr="00F85409">
        <w:tab/>
        <w:t>Градостроительный регламент зоны природных ландшафтов и неудобий (ПЛ)</w:t>
      </w:r>
      <w:bookmarkEnd w:id="172"/>
    </w:p>
    <w:p w:rsidR="008C2FB6" w:rsidRPr="00F85409" w:rsidRDefault="008C2FB6" w:rsidP="008C2FB6">
      <w:pPr>
        <w:spacing w:before="120" w:after="120"/>
        <w:ind w:firstLine="902"/>
        <w:jc w:val="both"/>
        <w:rPr>
          <w:lang w:eastAsia="ar-SA"/>
        </w:rPr>
      </w:pPr>
      <w:r w:rsidRPr="00F85409">
        <w:rPr>
          <w:lang w:eastAsia="ar-SA"/>
        </w:rPr>
        <w:t>1. Перечень основных видов разрешённого использования объектов капитального строительства и земельных участков:</w:t>
      </w:r>
    </w:p>
    <w:p w:rsidR="008C2FB6" w:rsidRPr="00F85409" w:rsidRDefault="008C2FB6" w:rsidP="008C2FB6">
      <w:pPr>
        <w:suppressAutoHyphens/>
        <w:rPr>
          <w:lang w:eastAsia="ar-SA"/>
        </w:rPr>
      </w:pPr>
    </w:p>
    <w:tbl>
      <w:tblPr>
        <w:tblW w:w="21845" w:type="dxa"/>
        <w:tblInd w:w="93" w:type="dxa"/>
        <w:tblLayout w:type="fixed"/>
        <w:tblLook w:val="0000"/>
      </w:tblPr>
      <w:tblGrid>
        <w:gridCol w:w="5461"/>
        <w:gridCol w:w="5461"/>
        <w:gridCol w:w="5461"/>
        <w:gridCol w:w="5462"/>
      </w:tblGrid>
      <w:tr w:rsidR="008C2FB6" w:rsidRPr="00D83269" w:rsidTr="00D3711F">
        <w:trPr>
          <w:trHeight w:val="390"/>
          <w:tblHeader/>
        </w:trPr>
        <w:tc>
          <w:tcPr>
            <w:tcW w:w="5461"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8C2FB6" w:rsidRPr="00D83269" w:rsidRDefault="008C2FB6" w:rsidP="00D3711F">
            <w:pPr>
              <w:suppressAutoHyphens/>
              <w:jc w:val="center"/>
              <w:rPr>
                <w:rFonts w:ascii="Arial" w:hAnsi="Arial" w:cs="Arial"/>
                <w:sz w:val="20"/>
                <w:szCs w:val="20"/>
                <w:lang w:eastAsia="ar-SA"/>
              </w:rPr>
            </w:pPr>
            <w:r w:rsidRPr="00D83269">
              <w:rPr>
                <w:rFonts w:ascii="Arial" w:hAnsi="Arial" w:cs="Arial"/>
                <w:b/>
                <w:bCs/>
                <w:sz w:val="20"/>
                <w:szCs w:val="20"/>
                <w:lang w:eastAsia="ar-SA"/>
              </w:rPr>
              <w:t>Состав вида разрешённого использования земельного участка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461"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462"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D83269" w:rsidTr="00D3711F">
        <w:trPr>
          <w:trHeight w:val="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 Автозаправочные станции</w:t>
            </w:r>
          </w:p>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придорожного сервиса в придорожных полосах автомобильных дорог</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Хозяйственные постройки</w:t>
            </w:r>
          </w:p>
        </w:tc>
      </w:tr>
      <w:tr w:rsidR="008C2FB6" w:rsidRPr="00D83269" w:rsidTr="00D3711F">
        <w:trPr>
          <w:trHeight w:val="145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5461"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 xml:space="preserve">Объекты инженерной инфраструктуры </w:t>
            </w:r>
          </w:p>
        </w:tc>
        <w:tc>
          <w:tcPr>
            <w:tcW w:w="5461"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Размещение объектов инженерной инфраструктуры</w:t>
            </w:r>
          </w:p>
        </w:tc>
        <w:tc>
          <w:tcPr>
            <w:tcW w:w="5462"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технологически связанные с эксплуатацией объектов инженерной инфраструктуры</w:t>
            </w:r>
          </w:p>
        </w:tc>
      </w:tr>
      <w:tr w:rsidR="008C2FB6" w:rsidRPr="00D83269"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эксплуатационных предприятий связи</w:t>
            </w: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79"/>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кабельных, радиорелейных и воздушных линий связи и линий радиофикации </w:t>
            </w: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503"/>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наземных сооружений и инфраструктуры спутниковой связи</w:t>
            </w: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83"/>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иных конструктивных элементов и сооружений устройств транспорта, энергетики и связи, объектов космической деятельности</w:t>
            </w:r>
          </w:p>
        </w:tc>
        <w:tc>
          <w:tcPr>
            <w:tcW w:w="5461"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1"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c>
          <w:tcPr>
            <w:tcW w:w="5462"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ind w:left="162" w:hanging="162"/>
              <w:rPr>
                <w:rFonts w:ascii="Arial" w:hAnsi="Arial" w:cs="Arial"/>
                <w:sz w:val="20"/>
                <w:szCs w:val="20"/>
                <w:lang w:eastAsia="ar-SA"/>
              </w:rPr>
            </w:pPr>
          </w:p>
        </w:tc>
      </w:tr>
      <w:tr w:rsidR="008C2FB6" w:rsidRPr="00D83269" w:rsidTr="00D3711F">
        <w:trPr>
          <w:trHeight w:val="120"/>
        </w:trPr>
        <w:tc>
          <w:tcPr>
            <w:tcW w:w="5461" w:type="dxa"/>
            <w:tcBorders>
              <w:top w:val="nil"/>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xml:space="preserve">Земельные участки, имеющие природоохранное значение </w:t>
            </w:r>
          </w:p>
        </w:tc>
        <w:tc>
          <w:tcPr>
            <w:tcW w:w="5461"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Не устанавливаются.</w:t>
            </w:r>
          </w:p>
        </w:tc>
        <w:tc>
          <w:tcPr>
            <w:tcW w:w="5461"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Зелёные насаждения</w:t>
            </w:r>
          </w:p>
        </w:tc>
        <w:tc>
          <w:tcPr>
            <w:tcW w:w="5462"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устанавливаются</w:t>
            </w:r>
          </w:p>
        </w:tc>
      </w:tr>
      <w:tr w:rsidR="008C2FB6" w:rsidRPr="00D83269" w:rsidTr="00D3711F">
        <w:trPr>
          <w:trHeight w:val="79"/>
        </w:trPr>
        <w:tc>
          <w:tcPr>
            <w:tcW w:w="5461"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занятые городскими лесами</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Определяются в соответствии с лесохозяйственным регламентом городских лесов</w:t>
            </w:r>
          </w:p>
        </w:tc>
        <w:tc>
          <w:tcPr>
            <w:tcW w:w="5461"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Городские леса</w:t>
            </w:r>
          </w:p>
        </w:tc>
        <w:tc>
          <w:tcPr>
            <w:tcW w:w="5462"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Определяются в соответствии с лесохозяйственным регламентом городских лесов</w:t>
            </w:r>
          </w:p>
        </w:tc>
      </w:tr>
    </w:tbl>
    <w:p w:rsidR="008C2FB6" w:rsidRPr="00F85409" w:rsidRDefault="008C2FB6" w:rsidP="008C2FB6">
      <w:pPr>
        <w:spacing w:before="120" w:after="120"/>
        <w:ind w:firstLine="902"/>
        <w:jc w:val="both"/>
        <w:rPr>
          <w:lang w:eastAsia="ar-SA"/>
        </w:rPr>
      </w:pPr>
      <w:r w:rsidRPr="00F85409">
        <w:rPr>
          <w:lang w:eastAsia="ar-SA"/>
        </w:rPr>
        <w:t>2. Условно разрешённые виды использования объектов капитального строительства и земельных участков для зоны ПЛ не устанавливаются.</w:t>
      </w:r>
    </w:p>
    <w:p w:rsidR="008C2FB6" w:rsidRPr="00F85409" w:rsidRDefault="008C2FB6" w:rsidP="008C2FB6">
      <w:pPr>
        <w:spacing w:before="120" w:after="120"/>
        <w:ind w:firstLine="902"/>
        <w:jc w:val="both"/>
        <w:rPr>
          <w:lang w:eastAsia="ar-SA"/>
        </w:rPr>
      </w:pPr>
      <w:r w:rsidRPr="00F85409">
        <w:rPr>
          <w:lang w:eastAsia="ar-SA"/>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ПЛ не устанавливаются и определяю</w:t>
      </w:r>
      <w:r w:rsidRPr="00F85409">
        <w:rPr>
          <w:lang w:eastAsia="ar-SA"/>
        </w:rPr>
        <w:t>т</w:t>
      </w:r>
      <w:r w:rsidRPr="00F85409">
        <w:rPr>
          <w:lang w:eastAsia="ar-SA"/>
        </w:rPr>
        <w:t xml:space="preserve">ся на основе требований технических регламентов, региональных и местных нормативов градостроительного проектирования. </w:t>
      </w:r>
    </w:p>
    <w:p w:rsidR="008C2FB6" w:rsidRDefault="008C2FB6" w:rsidP="008C2FB6">
      <w:pPr>
        <w:spacing w:before="120" w:after="120"/>
        <w:ind w:firstLine="902"/>
        <w:jc w:val="both"/>
        <w:rPr>
          <w:lang w:eastAsia="ar-SA"/>
        </w:rPr>
      </w:pPr>
      <w:r w:rsidRPr="00F85409">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42 настоящих</w:t>
      </w:r>
      <w:r w:rsidRPr="00F85409">
        <w:rPr>
          <w:lang w:eastAsia="ar-SA"/>
        </w:rPr>
        <w:t xml:space="preserve"> Правил.</w:t>
      </w:r>
    </w:p>
    <w:p w:rsidR="008C2FB6" w:rsidRPr="00BA3844" w:rsidRDefault="008C2FB6" w:rsidP="008C2FB6">
      <w:pPr>
        <w:pStyle w:val="312"/>
        <w:tabs>
          <w:tab w:val="clear" w:pos="2340"/>
          <w:tab w:val="left" w:pos="2268"/>
        </w:tabs>
        <w:ind w:left="2268" w:hanging="1368"/>
      </w:pPr>
      <w:bookmarkStart w:id="173" w:name="_Toc294865998"/>
      <w:bookmarkStart w:id="174" w:name="_Toc298495554"/>
      <w:bookmarkStart w:id="175" w:name="_Toc304910919"/>
      <w:bookmarkStart w:id="176" w:name="_Toc343934704"/>
      <w:r w:rsidRPr="00BA3844">
        <w:t xml:space="preserve">Статья </w:t>
      </w:r>
      <w:r>
        <w:t>41</w:t>
      </w:r>
      <w:r w:rsidRPr="00BA3844">
        <w:t xml:space="preserve">. </w:t>
      </w:r>
      <w:r w:rsidRPr="00BA3844">
        <w:tab/>
        <w:t>Градостроительный регламент зоны градостроительного освоения территорий, расположенных за границами населённых пунктов (МНП).</w:t>
      </w:r>
      <w:bookmarkEnd w:id="173"/>
      <w:bookmarkEnd w:id="174"/>
      <w:bookmarkEnd w:id="175"/>
      <w:bookmarkEnd w:id="176"/>
    </w:p>
    <w:p w:rsidR="008C2FB6" w:rsidRPr="00BA3844" w:rsidRDefault="008C2FB6" w:rsidP="008C2FB6">
      <w:pPr>
        <w:spacing w:before="120" w:after="120"/>
        <w:ind w:firstLine="902"/>
        <w:jc w:val="both"/>
        <w:rPr>
          <w:lang w:eastAsia="ar-SA"/>
        </w:rPr>
      </w:pPr>
      <w:r w:rsidRPr="00BA3844">
        <w:rPr>
          <w:lang w:eastAsia="ar-SA"/>
        </w:rPr>
        <w:t>1. Перечень основных видов разрешённого использования объектов капитального строительства и земельных участков:</w:t>
      </w:r>
    </w:p>
    <w:tbl>
      <w:tblPr>
        <w:tblW w:w="4950" w:type="pct"/>
        <w:tblInd w:w="108" w:type="dxa"/>
        <w:tblLayout w:type="fixed"/>
        <w:tblLook w:val="0000"/>
      </w:tblPr>
      <w:tblGrid>
        <w:gridCol w:w="5456"/>
        <w:gridCol w:w="5456"/>
        <w:gridCol w:w="5456"/>
        <w:gridCol w:w="5457"/>
      </w:tblGrid>
      <w:tr w:rsidR="008C2FB6" w:rsidRPr="00D83269" w:rsidTr="00D3711F">
        <w:trPr>
          <w:trHeight w:val="20"/>
          <w:tblHeader/>
        </w:trPr>
        <w:tc>
          <w:tcPr>
            <w:tcW w:w="5385" w:type="dxa"/>
            <w:tcBorders>
              <w:top w:val="single" w:sz="12" w:space="0" w:color="auto"/>
              <w:left w:val="single" w:sz="12" w:space="0" w:color="auto"/>
              <w:bottom w:val="single" w:sz="12" w:space="0" w:color="auto"/>
              <w:right w:val="single" w:sz="12" w:space="0" w:color="auto"/>
            </w:tcBorders>
            <w:shd w:val="clear" w:color="auto" w:fill="A6A6A6"/>
            <w:noWrap/>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lastRenderedPageBreak/>
              <w:t>Состав вида разрешённого использования земельного участка</w:t>
            </w:r>
          </w:p>
        </w:tc>
        <w:tc>
          <w:tcPr>
            <w:tcW w:w="5386"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Основные виды разрешённого использования объектов капитального строительства</w:t>
            </w:r>
          </w:p>
        </w:tc>
        <w:tc>
          <w:tcPr>
            <w:tcW w:w="5386"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земельных участков</w:t>
            </w:r>
          </w:p>
        </w:tc>
        <w:tc>
          <w:tcPr>
            <w:tcW w:w="5387" w:type="dxa"/>
            <w:tcBorders>
              <w:top w:val="single" w:sz="12" w:space="0" w:color="auto"/>
              <w:left w:val="single" w:sz="12" w:space="0" w:color="auto"/>
              <w:bottom w:val="single" w:sz="12" w:space="0" w:color="auto"/>
              <w:right w:val="single" w:sz="12" w:space="0" w:color="auto"/>
            </w:tcBorders>
            <w:shd w:val="clear" w:color="auto" w:fill="A6A6A6"/>
            <w:vAlign w:val="center"/>
          </w:tcPr>
          <w:p w:rsidR="008C2FB6" w:rsidRPr="00D83269" w:rsidRDefault="008C2FB6" w:rsidP="00D3711F">
            <w:pPr>
              <w:suppressAutoHyphens/>
              <w:jc w:val="center"/>
              <w:rPr>
                <w:rFonts w:ascii="Arial" w:hAnsi="Arial" w:cs="Arial"/>
                <w:b/>
                <w:bCs/>
                <w:sz w:val="20"/>
                <w:szCs w:val="20"/>
                <w:lang w:eastAsia="ar-SA"/>
              </w:rPr>
            </w:pPr>
            <w:r w:rsidRPr="00D83269">
              <w:rPr>
                <w:rFonts w:ascii="Arial" w:hAnsi="Arial" w:cs="Arial"/>
                <w:b/>
                <w:bCs/>
                <w:sz w:val="20"/>
                <w:szCs w:val="20"/>
                <w:lang w:eastAsia="ar-SA"/>
              </w:rPr>
              <w:t>Вспомогательные виды разрешённого использования объектов капитального строительства</w:t>
            </w:r>
          </w:p>
        </w:tc>
      </w:tr>
      <w:tr w:rsidR="008C2FB6" w:rsidRPr="00D83269" w:rsidTr="00D3711F">
        <w:trPr>
          <w:trHeight w:val="20"/>
        </w:trPr>
        <w:tc>
          <w:tcPr>
            <w:tcW w:w="5385" w:type="dxa"/>
            <w:tcBorders>
              <w:top w:val="single" w:sz="12"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Земли, занятые внутрихозяйственными дорогами, коммуникациями.</w:t>
            </w:r>
          </w:p>
        </w:tc>
        <w:tc>
          <w:tcPr>
            <w:tcW w:w="5386"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7" w:type="dxa"/>
            <w:tcBorders>
              <w:top w:val="nil"/>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Земли, занятые лесными насаждениями, предназначенными для обеспечения защиты з</w:t>
            </w:r>
            <w:r w:rsidRPr="00D83269">
              <w:rPr>
                <w:rFonts w:ascii="Arial" w:hAnsi="Arial" w:cs="Arial"/>
                <w:sz w:val="20"/>
                <w:szCs w:val="20"/>
                <w:lang w:eastAsia="ar-SA"/>
              </w:rPr>
              <w:t>е</w:t>
            </w:r>
            <w:r w:rsidRPr="00D83269">
              <w:rPr>
                <w:rFonts w:ascii="Arial" w:hAnsi="Arial" w:cs="Arial"/>
                <w:sz w:val="20"/>
                <w:szCs w:val="20"/>
                <w:lang w:eastAsia="ar-SA"/>
              </w:rPr>
              <w:t>мель от воздействия негативных (вредных) природных, антропогенных и техногенных явлений.</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Земли,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5386" w:type="dxa"/>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Производственные и административно-бытовые здания для сельскохозяйственного производства и первичной переработки продукции.</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Молочно-товарные фермы, полевые ст</w:t>
            </w:r>
            <w:r w:rsidRPr="00D83269">
              <w:rPr>
                <w:rFonts w:ascii="Arial" w:hAnsi="Arial" w:cs="Arial"/>
                <w:sz w:val="20"/>
                <w:szCs w:val="20"/>
                <w:lang w:eastAsia="ar-SA"/>
              </w:rPr>
              <w:t>а</w:t>
            </w:r>
            <w:r w:rsidRPr="00D83269">
              <w:rPr>
                <w:rFonts w:ascii="Arial" w:hAnsi="Arial" w:cs="Arial"/>
                <w:sz w:val="20"/>
                <w:szCs w:val="20"/>
                <w:lang w:eastAsia="ar-SA"/>
              </w:rPr>
              <w:t>ны.</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Машинно-тракторные станции и другие здания для технического обслуживания и хранения автотранспорта и сельскохозяйственной те</w:t>
            </w:r>
            <w:r w:rsidRPr="00D83269">
              <w:rPr>
                <w:rFonts w:ascii="Arial" w:hAnsi="Arial" w:cs="Arial"/>
                <w:sz w:val="20"/>
                <w:szCs w:val="20"/>
                <w:lang w:eastAsia="ar-SA"/>
              </w:rPr>
              <w:t>х</w:t>
            </w:r>
            <w:r w:rsidRPr="00D83269">
              <w:rPr>
                <w:rFonts w:ascii="Arial" w:hAnsi="Arial" w:cs="Arial"/>
                <w:sz w:val="20"/>
                <w:szCs w:val="20"/>
                <w:lang w:eastAsia="ar-SA"/>
              </w:rPr>
              <w:t>ники</w:t>
            </w:r>
          </w:p>
        </w:tc>
        <w:tc>
          <w:tcPr>
            <w:tcW w:w="5386" w:type="dxa"/>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Хозяйственные постройки, складские помещения, гаражи служебного и специального а</w:t>
            </w:r>
            <w:r w:rsidRPr="00D83269">
              <w:rPr>
                <w:rFonts w:ascii="Arial" w:hAnsi="Arial" w:cs="Arial"/>
                <w:sz w:val="20"/>
                <w:szCs w:val="20"/>
                <w:lang w:eastAsia="ar-SA"/>
              </w:rPr>
              <w:t>в</w:t>
            </w:r>
            <w:r w:rsidRPr="00D83269">
              <w:rPr>
                <w:rFonts w:ascii="Arial" w:hAnsi="Arial" w:cs="Arial"/>
                <w:sz w:val="20"/>
                <w:szCs w:val="20"/>
                <w:lang w:eastAsia="ar-SA"/>
              </w:rPr>
              <w:t>тотранспорта, пожарные депо, помещения для складирования и первичной переработки сельскохозяйственной продукции.</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промышленности, предназначенные для размещения прои</w:t>
            </w:r>
            <w:r w:rsidRPr="00D83269">
              <w:rPr>
                <w:rFonts w:ascii="Arial" w:hAnsi="Arial" w:cs="Arial"/>
                <w:sz w:val="20"/>
                <w:szCs w:val="20"/>
                <w:lang w:eastAsia="ar-SA"/>
              </w:rPr>
              <w:t>з</w:t>
            </w:r>
            <w:r w:rsidRPr="00D83269">
              <w:rPr>
                <w:rFonts w:ascii="Arial" w:hAnsi="Arial" w:cs="Arial"/>
                <w:sz w:val="20"/>
                <w:szCs w:val="20"/>
                <w:lang w:eastAsia="ar-SA"/>
              </w:rPr>
              <w:t>водственных и административных зданий.</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Производственные, административно-бытовые здания промышленных и коммунальных предприятий.</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промышленности, предоставленные в безвозмездное срочное пользование для сельскохозяйственного прои</w:t>
            </w:r>
            <w:r w:rsidRPr="00D83269">
              <w:rPr>
                <w:rFonts w:ascii="Arial" w:hAnsi="Arial" w:cs="Arial"/>
                <w:sz w:val="20"/>
                <w:szCs w:val="20"/>
                <w:lang w:eastAsia="ar-SA"/>
              </w:rPr>
              <w:t>з</w:t>
            </w:r>
            <w:r w:rsidRPr="00D83269">
              <w:rPr>
                <w:rFonts w:ascii="Arial" w:hAnsi="Arial" w:cs="Arial"/>
                <w:sz w:val="20"/>
                <w:szCs w:val="20"/>
                <w:lang w:eastAsia="ar-SA"/>
              </w:rPr>
              <w:t>водства и иного использования.</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Производственные и административно-бытовые здания для сельскохозяйственного производства и первичной переработки продукции.</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Молочно-товарные фермы, полевые ст</w:t>
            </w:r>
            <w:r w:rsidRPr="00D83269">
              <w:rPr>
                <w:rFonts w:ascii="Arial" w:hAnsi="Arial" w:cs="Arial"/>
                <w:sz w:val="20"/>
                <w:szCs w:val="20"/>
                <w:lang w:eastAsia="ar-SA"/>
              </w:rPr>
              <w:t>а</w:t>
            </w:r>
            <w:r w:rsidRPr="00D83269">
              <w:rPr>
                <w:rFonts w:ascii="Arial" w:hAnsi="Arial" w:cs="Arial"/>
                <w:sz w:val="20"/>
                <w:szCs w:val="20"/>
                <w:lang w:eastAsia="ar-SA"/>
              </w:rPr>
              <w:t>ны.</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Машинно-тракторные станции и другие здания для технического обслуживания и хранения автотранспорта и сельскохозяйственной те</w:t>
            </w:r>
            <w:r w:rsidRPr="00D83269">
              <w:rPr>
                <w:rFonts w:ascii="Arial" w:hAnsi="Arial" w:cs="Arial"/>
                <w:sz w:val="20"/>
                <w:szCs w:val="20"/>
                <w:lang w:eastAsia="ar-SA"/>
              </w:rPr>
              <w:t>х</w:t>
            </w:r>
            <w:r w:rsidRPr="00D83269">
              <w:rPr>
                <w:rFonts w:ascii="Arial" w:hAnsi="Arial" w:cs="Arial"/>
                <w:sz w:val="20"/>
                <w:szCs w:val="20"/>
                <w:lang w:eastAsia="ar-SA"/>
              </w:rPr>
              <w:t>ники</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п</w:t>
            </w:r>
            <w:r w:rsidRPr="00D83269">
              <w:rPr>
                <w:rFonts w:ascii="Arial" w:hAnsi="Arial" w:cs="Arial"/>
                <w:sz w:val="20"/>
                <w:szCs w:val="20"/>
                <w:lang w:eastAsia="ar-SA"/>
              </w:rPr>
              <w:t>о</w:t>
            </w:r>
            <w:r w:rsidRPr="00D83269">
              <w:rPr>
                <w:rFonts w:ascii="Arial" w:hAnsi="Arial" w:cs="Arial"/>
                <w:sz w:val="20"/>
                <w:szCs w:val="20"/>
                <w:lang w:eastAsia="ar-SA"/>
              </w:rPr>
              <w:t>левых станов, машинно-тракторных станций и иных объектов по обслуживанию и хранению специальной сельскохозяйственной техники, молочно-товарных ферм и иных объектов для первичной обработки сельскохозяйственной продукции; размещение гостевых автостоянок при зданиях, гар</w:t>
            </w:r>
            <w:r w:rsidRPr="00D83269">
              <w:rPr>
                <w:rFonts w:ascii="Arial" w:hAnsi="Arial" w:cs="Arial"/>
                <w:sz w:val="20"/>
                <w:szCs w:val="20"/>
                <w:lang w:eastAsia="ar-SA"/>
              </w:rPr>
              <w:t>а</w:t>
            </w:r>
            <w:r w:rsidRPr="00D83269">
              <w:rPr>
                <w:rFonts w:ascii="Arial" w:hAnsi="Arial" w:cs="Arial"/>
                <w:sz w:val="20"/>
                <w:szCs w:val="20"/>
                <w:lang w:eastAsia="ar-SA"/>
              </w:rPr>
              <w:t>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Хозяйственные постройки, складские помещения, гаражи служебного и специального а</w:t>
            </w:r>
            <w:r w:rsidRPr="00D83269">
              <w:rPr>
                <w:rFonts w:ascii="Arial" w:hAnsi="Arial" w:cs="Arial"/>
                <w:sz w:val="20"/>
                <w:szCs w:val="20"/>
                <w:lang w:eastAsia="ar-SA"/>
              </w:rPr>
              <w:t>в</w:t>
            </w:r>
            <w:r w:rsidRPr="00D83269">
              <w:rPr>
                <w:rFonts w:ascii="Arial" w:hAnsi="Arial" w:cs="Arial"/>
                <w:sz w:val="20"/>
                <w:szCs w:val="20"/>
                <w:lang w:eastAsia="ar-SA"/>
              </w:rPr>
              <w:t>тотранспорта, пожарные депо, помещения для складирования и первичной переработки сельскохозяйственной продукции.</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энергетики, предназначенные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Электростанции (кроме атомных)</w:t>
            </w:r>
          </w:p>
        </w:tc>
        <w:tc>
          <w:tcPr>
            <w:tcW w:w="5386"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xml:space="preserve">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w:t>
            </w:r>
            <w:r w:rsidRPr="00D83269">
              <w:rPr>
                <w:rFonts w:ascii="Arial" w:hAnsi="Arial" w:cs="Arial"/>
                <w:sz w:val="20"/>
                <w:szCs w:val="20"/>
                <w:lang w:eastAsia="ar-SA"/>
              </w:rPr>
              <w:lastRenderedPageBreak/>
              <w:t>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Складские помещения, строения, сооружения, технологически связанные с основным производством,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земель энергетики, предназначенные для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электросетевого хозяйства и иные объекты электроэнергетики</w:t>
            </w:r>
          </w:p>
        </w:tc>
        <w:tc>
          <w:tcPr>
            <w:tcW w:w="5386"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7"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земель транспорта, предназначенные для размещения объектов дорожного сервиса, объектов, предназначенных для осуществления дорожной деятельности, стаци</w:t>
            </w:r>
            <w:r w:rsidRPr="00D83269">
              <w:rPr>
                <w:rFonts w:ascii="Arial" w:hAnsi="Arial" w:cs="Arial"/>
                <w:sz w:val="20"/>
                <w:szCs w:val="20"/>
                <w:lang w:eastAsia="ar-SA"/>
              </w:rPr>
              <w:t>о</w:t>
            </w:r>
            <w:r w:rsidRPr="00D83269">
              <w:rPr>
                <w:rFonts w:ascii="Arial" w:hAnsi="Arial" w:cs="Arial"/>
                <w:sz w:val="20"/>
                <w:szCs w:val="20"/>
                <w:lang w:eastAsia="ar-SA"/>
              </w:rPr>
              <w:t>нарных постов органов внутренних дел;</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дорожного сервиса (объекты общественного питания, станции технического обслуживания автомобилей, объекты розничной торговли)</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предназначенные для осуществления дорожной деятельности.</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Стационарные посты органов внутренних дел</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отходов; размещение элеме</w:t>
            </w:r>
            <w:r w:rsidRPr="00D83269">
              <w:rPr>
                <w:rFonts w:ascii="Arial" w:hAnsi="Arial" w:cs="Arial"/>
                <w:sz w:val="20"/>
                <w:szCs w:val="20"/>
                <w:lang w:eastAsia="ar-SA"/>
              </w:rPr>
              <w:t>н</w:t>
            </w:r>
            <w:r w:rsidRPr="00D83269">
              <w:rPr>
                <w:rFonts w:ascii="Arial" w:hAnsi="Arial" w:cs="Arial"/>
                <w:sz w:val="20"/>
                <w:szCs w:val="20"/>
                <w:lang w:eastAsia="ar-SA"/>
              </w:rPr>
              <w:t>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основным назанчением,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установления полос отвода автомобильных дорог.</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размещения нефтепроводов, газопроводов, иных трубопроводов;</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w:t>
            </w:r>
            <w:r w:rsidRPr="00D83269">
              <w:rPr>
                <w:rFonts w:ascii="Arial" w:hAnsi="Arial" w:cs="Arial"/>
                <w:sz w:val="20"/>
                <w:szCs w:val="20"/>
                <w:lang w:eastAsia="ar-SA"/>
              </w:rPr>
              <w:t>у</w:t>
            </w:r>
            <w:r w:rsidRPr="00D83269">
              <w:rPr>
                <w:rFonts w:ascii="Arial" w:hAnsi="Arial" w:cs="Arial"/>
                <w:sz w:val="20"/>
                <w:szCs w:val="20"/>
                <w:lang w:eastAsia="ar-SA"/>
              </w:rPr>
              <w:t>жений, устройств и других объектов трубопроводного транспорта;</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осуществлением деятельности трубопроводного транспорта</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работой тр</w:t>
            </w:r>
            <w:r w:rsidRPr="00D83269">
              <w:rPr>
                <w:rFonts w:ascii="Arial" w:hAnsi="Arial" w:cs="Arial"/>
                <w:sz w:val="20"/>
                <w:szCs w:val="20"/>
                <w:lang w:eastAsia="ar-SA"/>
              </w:rPr>
              <w:t>у</w:t>
            </w:r>
            <w:r w:rsidRPr="00D83269">
              <w:rPr>
                <w:rFonts w:ascii="Arial" w:hAnsi="Arial" w:cs="Arial"/>
                <w:sz w:val="20"/>
                <w:szCs w:val="20"/>
                <w:lang w:eastAsia="ar-SA"/>
              </w:rPr>
              <w:t>бопроводного транспорта,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транспорта, предназначенные для установления охранных зон с особыми условиями использования земельных участков.</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эксплуатационных пре</w:t>
            </w:r>
            <w:r w:rsidRPr="00D83269">
              <w:rPr>
                <w:rFonts w:ascii="Arial" w:hAnsi="Arial" w:cs="Arial"/>
                <w:sz w:val="20"/>
                <w:szCs w:val="20"/>
                <w:lang w:eastAsia="ar-SA"/>
              </w:rPr>
              <w:t>д</w:t>
            </w:r>
            <w:r w:rsidRPr="00D83269">
              <w:rPr>
                <w:rFonts w:ascii="Arial" w:hAnsi="Arial" w:cs="Arial"/>
                <w:sz w:val="20"/>
                <w:szCs w:val="20"/>
                <w:lang w:eastAsia="ar-SA"/>
              </w:rPr>
              <w:t>приятий связи, на балансе которых находятся радиорелейные, воздушные, кабельные линии связи и соответствующие полосы отчуждения;</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осуществлением деятельности пре</w:t>
            </w:r>
            <w:r w:rsidRPr="00D83269">
              <w:rPr>
                <w:rFonts w:ascii="Arial" w:hAnsi="Arial" w:cs="Arial"/>
                <w:sz w:val="20"/>
                <w:szCs w:val="20"/>
                <w:lang w:eastAsia="ar-SA"/>
              </w:rPr>
              <w:t>д</w:t>
            </w:r>
            <w:r w:rsidRPr="00D83269">
              <w:rPr>
                <w:rFonts w:ascii="Arial" w:hAnsi="Arial" w:cs="Arial"/>
                <w:sz w:val="20"/>
                <w:szCs w:val="20"/>
                <w:lang w:eastAsia="ar-SA"/>
              </w:rPr>
              <w:t>приятий связи.</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земель связи, радиовещания, телевидения, информатики, предназначенные для размещения кабельных, радиореле</w:t>
            </w:r>
            <w:r w:rsidRPr="00D83269">
              <w:rPr>
                <w:rFonts w:ascii="Arial" w:hAnsi="Arial" w:cs="Arial"/>
                <w:sz w:val="20"/>
                <w:szCs w:val="20"/>
                <w:lang w:eastAsia="ar-SA"/>
              </w:rPr>
              <w:t>й</w:t>
            </w:r>
            <w:r w:rsidRPr="00D83269">
              <w:rPr>
                <w:rFonts w:ascii="Arial" w:hAnsi="Arial" w:cs="Arial"/>
                <w:sz w:val="20"/>
                <w:szCs w:val="20"/>
                <w:lang w:eastAsia="ar-SA"/>
              </w:rPr>
              <w:t>ных и воздушных линий связи и линий радиофикации на трассах кабельных и воздушных линий связи и радиофикации и соответствующие охра</w:t>
            </w:r>
            <w:r w:rsidRPr="00D83269">
              <w:rPr>
                <w:rFonts w:ascii="Arial" w:hAnsi="Arial" w:cs="Arial"/>
                <w:sz w:val="20"/>
                <w:szCs w:val="20"/>
                <w:lang w:eastAsia="ar-SA"/>
              </w:rPr>
              <w:t>н</w:t>
            </w:r>
            <w:r w:rsidRPr="00D83269">
              <w:rPr>
                <w:rFonts w:ascii="Arial" w:hAnsi="Arial" w:cs="Arial"/>
                <w:sz w:val="20"/>
                <w:szCs w:val="20"/>
                <w:lang w:eastAsia="ar-SA"/>
              </w:rPr>
              <w:t>ные зоны линий связи;</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подземных кабельных и воздушных линий связи и радиофикации и соо</w:t>
            </w:r>
            <w:r w:rsidRPr="00D83269">
              <w:rPr>
                <w:rFonts w:ascii="Arial" w:hAnsi="Arial" w:cs="Arial"/>
                <w:sz w:val="20"/>
                <w:szCs w:val="20"/>
                <w:lang w:eastAsia="ar-SA"/>
              </w:rPr>
              <w:t>т</w:t>
            </w:r>
            <w:r w:rsidRPr="00D83269">
              <w:rPr>
                <w:rFonts w:ascii="Arial" w:hAnsi="Arial" w:cs="Arial"/>
                <w:sz w:val="20"/>
                <w:szCs w:val="20"/>
                <w:lang w:eastAsia="ar-SA"/>
              </w:rPr>
              <w:t>ветствующих охранные зоны линий связи</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Охранные, санитарно-защитные зоны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наземных и подземных необслуживаемых усилительных пунктов на к</w:t>
            </w:r>
            <w:r w:rsidRPr="00D83269">
              <w:rPr>
                <w:rFonts w:ascii="Arial" w:hAnsi="Arial" w:cs="Arial"/>
                <w:sz w:val="20"/>
                <w:szCs w:val="20"/>
                <w:lang w:eastAsia="ar-SA"/>
              </w:rPr>
              <w:t>а</w:t>
            </w:r>
            <w:r w:rsidRPr="00D83269">
              <w:rPr>
                <w:rFonts w:ascii="Arial" w:hAnsi="Arial" w:cs="Arial"/>
                <w:sz w:val="20"/>
                <w:szCs w:val="20"/>
                <w:lang w:eastAsia="ar-SA"/>
              </w:rPr>
              <w:t>бельных линиях связи и соответствующих охра</w:t>
            </w:r>
            <w:r w:rsidRPr="00D83269">
              <w:rPr>
                <w:rFonts w:ascii="Arial" w:hAnsi="Arial" w:cs="Arial"/>
                <w:sz w:val="20"/>
                <w:szCs w:val="20"/>
                <w:lang w:eastAsia="ar-SA"/>
              </w:rPr>
              <w:t>н</w:t>
            </w:r>
            <w:r w:rsidRPr="00D83269">
              <w:rPr>
                <w:rFonts w:ascii="Arial" w:hAnsi="Arial" w:cs="Arial"/>
                <w:sz w:val="20"/>
                <w:szCs w:val="20"/>
                <w:lang w:eastAsia="ar-SA"/>
              </w:rPr>
              <w:t>ных зон.</w:t>
            </w:r>
          </w:p>
        </w:tc>
        <w:tc>
          <w:tcPr>
            <w:tcW w:w="5386"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осуществлением деятельности пре</w:t>
            </w:r>
            <w:r w:rsidRPr="00D83269">
              <w:rPr>
                <w:rFonts w:ascii="Arial" w:hAnsi="Arial" w:cs="Arial"/>
                <w:sz w:val="20"/>
                <w:szCs w:val="20"/>
                <w:lang w:eastAsia="ar-SA"/>
              </w:rPr>
              <w:t>д</w:t>
            </w:r>
            <w:r w:rsidRPr="00D83269">
              <w:rPr>
                <w:rFonts w:ascii="Arial" w:hAnsi="Arial" w:cs="Arial"/>
                <w:sz w:val="20"/>
                <w:szCs w:val="20"/>
                <w:lang w:eastAsia="ar-SA"/>
              </w:rPr>
              <w:t>приятий связи.</w:t>
            </w:r>
          </w:p>
        </w:tc>
        <w:tc>
          <w:tcPr>
            <w:tcW w:w="5386"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работой предприятий связи,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связи, радиовещания, телевидения, информатики, предназначенные для размещения наземных сооружений и инфраструктуры спутниковой связи.</w:t>
            </w:r>
          </w:p>
        </w:tc>
        <w:tc>
          <w:tcPr>
            <w:tcW w:w="5386"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6"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7"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обороны и безопасности, предназначенные для строительства, подготовки и поддержания в необходимой готовности Вооруженных Сил Российской Фед</w:t>
            </w:r>
            <w:r w:rsidRPr="00D83269">
              <w:rPr>
                <w:rFonts w:ascii="Arial" w:hAnsi="Arial" w:cs="Arial"/>
                <w:sz w:val="20"/>
                <w:szCs w:val="20"/>
                <w:lang w:eastAsia="ar-SA"/>
              </w:rPr>
              <w:t>е</w:t>
            </w:r>
            <w:r w:rsidRPr="00D83269">
              <w:rPr>
                <w:rFonts w:ascii="Arial" w:hAnsi="Arial" w:cs="Arial"/>
                <w:sz w:val="20"/>
                <w:szCs w:val="20"/>
                <w:lang w:eastAsia="ar-SA"/>
              </w:rPr>
              <w:t>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w:t>
            </w:r>
            <w:r w:rsidRPr="00D83269">
              <w:rPr>
                <w:rFonts w:ascii="Arial" w:hAnsi="Arial" w:cs="Arial"/>
                <w:sz w:val="20"/>
                <w:szCs w:val="20"/>
                <w:lang w:eastAsia="ar-SA"/>
              </w:rPr>
              <w:t>я</w:t>
            </w:r>
            <w:r w:rsidRPr="00D83269">
              <w:rPr>
                <w:rFonts w:ascii="Arial" w:hAnsi="Arial" w:cs="Arial"/>
                <w:sz w:val="20"/>
                <w:szCs w:val="20"/>
                <w:lang w:eastAsia="ar-SA"/>
              </w:rPr>
              <w:t>тий);</w:t>
            </w:r>
          </w:p>
        </w:tc>
        <w:tc>
          <w:tcPr>
            <w:tcW w:w="5386"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технологически связанные с обеспечением обороны и безопасн</w:t>
            </w:r>
            <w:r w:rsidRPr="00D83269">
              <w:rPr>
                <w:rFonts w:ascii="Arial" w:hAnsi="Arial" w:cs="Arial"/>
                <w:sz w:val="20"/>
                <w:szCs w:val="20"/>
                <w:lang w:eastAsia="ar-SA"/>
              </w:rPr>
              <w:t>о</w:t>
            </w:r>
            <w:r w:rsidRPr="00D83269">
              <w:rPr>
                <w:rFonts w:ascii="Arial" w:hAnsi="Arial" w:cs="Arial"/>
                <w:sz w:val="20"/>
                <w:szCs w:val="20"/>
                <w:lang w:eastAsia="ar-SA"/>
              </w:rPr>
              <w:t>сти.</w:t>
            </w:r>
          </w:p>
        </w:tc>
        <w:tc>
          <w:tcPr>
            <w:tcW w:w="5386"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вспомогательных объектов, связанных с обеспечением обороны и безопасн</w:t>
            </w:r>
            <w:r w:rsidRPr="00D83269">
              <w:rPr>
                <w:rFonts w:ascii="Arial" w:hAnsi="Arial" w:cs="Arial"/>
                <w:sz w:val="20"/>
                <w:szCs w:val="20"/>
                <w:lang w:eastAsia="ar-SA"/>
              </w:rPr>
              <w:t>о</w:t>
            </w:r>
            <w:r w:rsidRPr="00D83269">
              <w:rPr>
                <w:rFonts w:ascii="Arial" w:hAnsi="Arial" w:cs="Arial"/>
                <w:sz w:val="20"/>
                <w:szCs w:val="20"/>
                <w:lang w:eastAsia="ar-SA"/>
              </w:rPr>
              <w:t>сти</w:t>
            </w:r>
          </w:p>
        </w:tc>
        <w:tc>
          <w:tcPr>
            <w:tcW w:w="5387" w:type="dxa"/>
            <w:vMerge w:val="restart"/>
            <w:tcBorders>
              <w:top w:val="single" w:sz="4" w:space="0" w:color="auto"/>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Вспомогательные объекты, связанные с обеспечением обороны и безопасности</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обороны и безопасности, предназначенные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tc>
        <w:tc>
          <w:tcPr>
            <w:tcW w:w="5386" w:type="dxa"/>
            <w:vMerge/>
            <w:tcBorders>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6" w:type="dxa"/>
            <w:vMerge/>
            <w:tcBorders>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7" w:type="dxa"/>
            <w:vMerge/>
            <w:tcBorders>
              <w:left w:val="nil"/>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земель обороны и безопасности, предназначенные для создания з</w:t>
            </w:r>
            <w:r w:rsidRPr="00D83269">
              <w:rPr>
                <w:rFonts w:ascii="Arial" w:hAnsi="Arial" w:cs="Arial"/>
                <w:sz w:val="20"/>
                <w:szCs w:val="20"/>
                <w:lang w:eastAsia="ar-SA"/>
              </w:rPr>
              <w:t>а</w:t>
            </w:r>
            <w:r w:rsidRPr="00D83269">
              <w:rPr>
                <w:rFonts w:ascii="Arial" w:hAnsi="Arial" w:cs="Arial"/>
                <w:sz w:val="20"/>
                <w:szCs w:val="20"/>
                <w:lang w:eastAsia="ar-SA"/>
              </w:rPr>
              <w:t>пасов материальных ценностей в государственном и мобилизационном резервах (хранилища, склады и другие).</w:t>
            </w:r>
          </w:p>
        </w:tc>
        <w:tc>
          <w:tcPr>
            <w:tcW w:w="5386"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6"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c>
          <w:tcPr>
            <w:tcW w:w="5387" w:type="dxa"/>
            <w:vMerge/>
            <w:tcBorders>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 xml:space="preserve">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w:t>
            </w:r>
            <w:r w:rsidRPr="00D83269">
              <w:rPr>
                <w:rFonts w:ascii="Arial" w:hAnsi="Arial" w:cs="Arial"/>
                <w:sz w:val="20"/>
                <w:szCs w:val="20"/>
                <w:lang w:eastAsia="ar-SA"/>
              </w:rPr>
              <w:lastRenderedPageBreak/>
              <w:t>могут использоваться для профилактики и лечения заболеваний человека.</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lastRenderedPageBreak/>
              <w:t>Земельные участки,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Здания и сооружения, предназначенные для обеспечения охраны лесов</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на которых находятся дома отдыха, пансионаты, кемпинги, объекты физической культуры и спорта, туристические б</w:t>
            </w:r>
            <w:r w:rsidRPr="00D83269">
              <w:rPr>
                <w:rFonts w:ascii="Arial" w:hAnsi="Arial" w:cs="Arial"/>
                <w:sz w:val="20"/>
                <w:szCs w:val="20"/>
                <w:lang w:eastAsia="ar-SA"/>
              </w:rPr>
              <w:t>а</w:t>
            </w:r>
            <w:r w:rsidRPr="00D83269">
              <w:rPr>
                <w:rFonts w:ascii="Arial" w:hAnsi="Arial" w:cs="Arial"/>
                <w:sz w:val="20"/>
                <w:szCs w:val="20"/>
                <w:lang w:eastAsia="ar-SA"/>
              </w:rPr>
              <w:t>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w:t>
            </w:r>
            <w:r w:rsidRPr="00D83269">
              <w:rPr>
                <w:rFonts w:ascii="Arial" w:hAnsi="Arial" w:cs="Arial"/>
                <w:sz w:val="20"/>
                <w:szCs w:val="20"/>
                <w:lang w:eastAsia="ar-SA"/>
              </w:rPr>
              <w:t>т</w:t>
            </w:r>
            <w:r w:rsidRPr="00D83269">
              <w:rPr>
                <w:rFonts w:ascii="Arial" w:hAnsi="Arial" w:cs="Arial"/>
                <w:sz w:val="20"/>
                <w:szCs w:val="20"/>
                <w:lang w:eastAsia="ar-SA"/>
              </w:rPr>
              <w:t>ские и спортивные лагеря, другие аналогичные объекты.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Дома отдыха, пансионаты, кемпинги, объекты физической культуры и спорта, турист</w:t>
            </w:r>
            <w:r w:rsidRPr="00D83269">
              <w:rPr>
                <w:rFonts w:ascii="Arial" w:hAnsi="Arial" w:cs="Arial"/>
                <w:sz w:val="20"/>
                <w:szCs w:val="20"/>
                <w:lang w:eastAsia="ar-SA"/>
              </w:rPr>
              <w:t>и</w:t>
            </w:r>
            <w:r w:rsidRPr="00D83269">
              <w:rPr>
                <w:rFonts w:ascii="Arial" w:hAnsi="Arial" w:cs="Arial"/>
                <w:sz w:val="20"/>
                <w:szCs w:val="20"/>
                <w:lang w:eastAsia="ar-SA"/>
              </w:rPr>
              <w:t>ческие базы, стационарные и палаточные турис</w:t>
            </w:r>
            <w:r w:rsidRPr="00D83269">
              <w:rPr>
                <w:rFonts w:ascii="Arial" w:hAnsi="Arial" w:cs="Arial"/>
                <w:sz w:val="20"/>
                <w:szCs w:val="20"/>
                <w:lang w:eastAsia="ar-SA"/>
              </w:rPr>
              <w:t>т</w:t>
            </w:r>
            <w:r w:rsidRPr="00D83269">
              <w:rPr>
                <w:rFonts w:ascii="Arial" w:hAnsi="Arial" w:cs="Arial"/>
                <w:sz w:val="20"/>
                <w:szCs w:val="20"/>
                <w:lang w:eastAsia="ar-SA"/>
              </w:rPr>
              <w:t>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основной де</w:t>
            </w:r>
            <w:r w:rsidRPr="00D83269">
              <w:rPr>
                <w:rFonts w:ascii="Arial" w:hAnsi="Arial" w:cs="Arial"/>
                <w:sz w:val="20"/>
                <w:szCs w:val="20"/>
                <w:lang w:eastAsia="ar-SA"/>
              </w:rPr>
              <w:t>я</w:t>
            </w:r>
            <w:r w:rsidRPr="00D83269">
              <w:rPr>
                <w:rFonts w:ascii="Arial" w:hAnsi="Arial" w:cs="Arial"/>
                <w:sz w:val="20"/>
                <w:szCs w:val="20"/>
                <w:lang w:eastAsia="ar-SA"/>
              </w:rPr>
              <w:t>тельностью,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достопримечательных мест, в том числе мест бытования исторических промыслов, производств и ремесел.</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предназначенные к размещению на земельных участках достопримечательных мест, в том числе мест бытования исторических промыслов, прои</w:t>
            </w:r>
            <w:r w:rsidRPr="00D83269">
              <w:rPr>
                <w:rFonts w:ascii="Arial" w:hAnsi="Arial" w:cs="Arial"/>
                <w:sz w:val="20"/>
                <w:szCs w:val="20"/>
                <w:lang w:eastAsia="ar-SA"/>
              </w:rPr>
              <w:t>з</w:t>
            </w:r>
            <w:r w:rsidRPr="00D83269">
              <w:rPr>
                <w:rFonts w:ascii="Arial" w:hAnsi="Arial" w:cs="Arial"/>
                <w:sz w:val="20"/>
                <w:szCs w:val="20"/>
                <w:lang w:eastAsia="ar-SA"/>
              </w:rPr>
              <w:t>водств и ремесел в соответствии с действующим законодательством</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вспомогательных объектов при основных видах использования объектов капитального строительства</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Здания, сооружения, технологически связанные с основной деятельностью</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военных и гражданских захоронений.</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Не установлены</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w:t>
            </w:r>
            <w:r w:rsidRPr="00D83269">
              <w:rPr>
                <w:rFonts w:ascii="Arial" w:hAnsi="Arial" w:cs="Arial"/>
                <w:sz w:val="20"/>
                <w:szCs w:val="20"/>
                <w:lang w:eastAsia="ar-SA"/>
              </w:rPr>
              <w:t>а</w:t>
            </w:r>
            <w:r w:rsidRPr="00D83269">
              <w:rPr>
                <w:rFonts w:ascii="Arial" w:hAnsi="Arial" w:cs="Arial"/>
                <w:sz w:val="20"/>
                <w:szCs w:val="20"/>
                <w:lang w:eastAsia="ar-SA"/>
              </w:rPr>
              <w:t>тивные пешеходные мостики и т.п. малые арх</w:t>
            </w:r>
            <w:r w:rsidRPr="00D83269">
              <w:rPr>
                <w:rFonts w:ascii="Arial" w:hAnsi="Arial" w:cs="Arial"/>
                <w:sz w:val="20"/>
                <w:szCs w:val="20"/>
                <w:lang w:eastAsia="ar-SA"/>
              </w:rPr>
              <w:t>и</w:t>
            </w:r>
            <w:r w:rsidRPr="00D83269">
              <w:rPr>
                <w:rFonts w:ascii="Arial" w:hAnsi="Arial" w:cs="Arial"/>
                <w:sz w:val="20"/>
                <w:szCs w:val="20"/>
                <w:lang w:eastAsia="ar-SA"/>
              </w:rPr>
              <w:t>тектурные формы)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Складские помещения, строения, сооружения, технологически связанные с основной де</w:t>
            </w:r>
            <w:r w:rsidRPr="00D83269">
              <w:rPr>
                <w:rFonts w:ascii="Arial" w:hAnsi="Arial" w:cs="Arial"/>
                <w:sz w:val="20"/>
                <w:szCs w:val="20"/>
                <w:lang w:eastAsia="ar-SA"/>
              </w:rPr>
              <w:t>я</w:t>
            </w:r>
            <w:r w:rsidRPr="00D83269">
              <w:rPr>
                <w:rFonts w:ascii="Arial" w:hAnsi="Arial" w:cs="Arial"/>
                <w:sz w:val="20"/>
                <w:szCs w:val="20"/>
                <w:lang w:eastAsia="ar-SA"/>
              </w:rPr>
              <w:t>тельностью, гаражи для служебного, специального и технологического транспорта.</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пожарной охраны.</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занятые гидротехническими и иными сооружениями, расположенными на водных объектах.</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технологически связанные с функционированием гидротехнических сооруж</w:t>
            </w:r>
            <w:r w:rsidRPr="00D83269">
              <w:rPr>
                <w:rFonts w:ascii="Arial" w:hAnsi="Arial" w:cs="Arial"/>
                <w:sz w:val="20"/>
                <w:szCs w:val="20"/>
                <w:lang w:eastAsia="ar-SA"/>
              </w:rPr>
              <w:t>е</w:t>
            </w:r>
            <w:r w:rsidRPr="00D83269">
              <w:rPr>
                <w:rFonts w:ascii="Arial" w:hAnsi="Arial" w:cs="Arial"/>
                <w:sz w:val="20"/>
                <w:szCs w:val="20"/>
                <w:lang w:eastAsia="ar-SA"/>
              </w:rPr>
              <w:t>ний.</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вспомогательных объектов при объектах капитального строительства, обе</w:t>
            </w:r>
            <w:r w:rsidRPr="00D83269">
              <w:rPr>
                <w:rFonts w:ascii="Arial" w:hAnsi="Arial" w:cs="Arial"/>
                <w:sz w:val="20"/>
                <w:szCs w:val="20"/>
                <w:lang w:eastAsia="ar-SA"/>
              </w:rPr>
              <w:t>с</w:t>
            </w:r>
            <w:r w:rsidRPr="00D83269">
              <w:rPr>
                <w:rFonts w:ascii="Arial" w:hAnsi="Arial" w:cs="Arial"/>
                <w:sz w:val="20"/>
                <w:szCs w:val="20"/>
                <w:lang w:eastAsia="ar-SA"/>
              </w:rPr>
              <w:t>печивающих работу гидротехнических сооруж</w:t>
            </w:r>
            <w:r w:rsidRPr="00D83269">
              <w:rPr>
                <w:rFonts w:ascii="Arial" w:hAnsi="Arial" w:cs="Arial"/>
                <w:sz w:val="20"/>
                <w:szCs w:val="20"/>
                <w:lang w:eastAsia="ar-SA"/>
              </w:rPr>
              <w:t>е</w:t>
            </w:r>
            <w:r w:rsidRPr="00D83269">
              <w:rPr>
                <w:rFonts w:ascii="Arial" w:hAnsi="Arial" w:cs="Arial"/>
                <w:sz w:val="20"/>
                <w:szCs w:val="20"/>
                <w:lang w:eastAsia="ar-SA"/>
              </w:rPr>
              <w:t>ний</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Вспомогательные объекты при объектах капитального строительства, обеспечивающих работу гидротехнических сооружений</w:t>
            </w:r>
          </w:p>
        </w:tc>
      </w:tr>
      <w:tr w:rsidR="008C2FB6" w:rsidRPr="00D83269" w:rsidTr="00D3711F">
        <w:trPr>
          <w:trHeight w:val="20"/>
        </w:trPr>
        <w:tc>
          <w:tcPr>
            <w:tcW w:w="5385" w:type="dxa"/>
            <w:tcBorders>
              <w:top w:val="single" w:sz="4" w:space="0" w:color="auto"/>
              <w:left w:val="single" w:sz="4" w:space="0" w:color="auto"/>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Земельные участки полигонов отходов производства и потребления</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Объекты капитального строительства, обеспечивающих технологию, хранения, сорт</w:t>
            </w:r>
            <w:r w:rsidRPr="00D83269">
              <w:rPr>
                <w:rFonts w:ascii="Arial" w:hAnsi="Arial" w:cs="Arial"/>
                <w:sz w:val="20"/>
                <w:szCs w:val="20"/>
                <w:lang w:eastAsia="ar-SA"/>
              </w:rPr>
              <w:t>и</w:t>
            </w:r>
            <w:r w:rsidRPr="00D83269">
              <w:rPr>
                <w:rFonts w:ascii="Arial" w:hAnsi="Arial" w:cs="Arial"/>
                <w:sz w:val="20"/>
                <w:szCs w:val="20"/>
                <w:lang w:eastAsia="ar-SA"/>
              </w:rPr>
              <w:t xml:space="preserve">ровки и переработки твёрдых отходов производства и потребления. </w:t>
            </w:r>
          </w:p>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Скотомогильники</w:t>
            </w:r>
          </w:p>
        </w:tc>
        <w:tc>
          <w:tcPr>
            <w:tcW w:w="5386"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Размещение хозяйственных построек; размещение гостевых автостоянок при зданиях, гаражей служебного и специального автотран</w:t>
            </w:r>
            <w:r w:rsidRPr="00D83269">
              <w:rPr>
                <w:rFonts w:ascii="Arial" w:hAnsi="Arial" w:cs="Arial"/>
                <w:sz w:val="20"/>
                <w:szCs w:val="20"/>
                <w:lang w:eastAsia="ar-SA"/>
              </w:rPr>
              <w:t>с</w:t>
            </w:r>
            <w:r w:rsidRPr="00D83269">
              <w:rPr>
                <w:rFonts w:ascii="Arial" w:hAnsi="Arial" w:cs="Arial"/>
                <w:sz w:val="20"/>
                <w:szCs w:val="20"/>
                <w:lang w:eastAsia="ar-SA"/>
              </w:rPr>
              <w:t>порта; размещение объектов пожарной охраны (гидранты, резервуары, противопожарные водо</w:t>
            </w:r>
            <w:r w:rsidRPr="00D83269">
              <w:rPr>
                <w:rFonts w:ascii="Arial" w:hAnsi="Arial" w:cs="Arial"/>
                <w:sz w:val="20"/>
                <w:szCs w:val="20"/>
                <w:lang w:eastAsia="ar-SA"/>
              </w:rPr>
              <w:t>е</w:t>
            </w:r>
            <w:r w:rsidRPr="00D83269">
              <w:rPr>
                <w:rFonts w:ascii="Arial" w:hAnsi="Arial" w:cs="Arial"/>
                <w:sz w:val="20"/>
                <w:szCs w:val="20"/>
                <w:lang w:eastAsia="ar-SA"/>
              </w:rPr>
              <w:t>мы)</w:t>
            </w:r>
          </w:p>
        </w:tc>
        <w:tc>
          <w:tcPr>
            <w:tcW w:w="5387" w:type="dxa"/>
            <w:tcBorders>
              <w:top w:val="single" w:sz="4" w:space="0" w:color="auto"/>
              <w:left w:val="nil"/>
              <w:bottom w:val="single" w:sz="4" w:space="0" w:color="auto"/>
              <w:right w:val="single" w:sz="4" w:space="0" w:color="auto"/>
            </w:tcBorders>
            <w:shd w:val="clear" w:color="auto" w:fill="auto"/>
            <w:noWrap/>
          </w:tcPr>
          <w:p w:rsidR="008C2FB6" w:rsidRPr="00D83269" w:rsidRDefault="008C2FB6" w:rsidP="00D3711F">
            <w:pPr>
              <w:suppressAutoHyphens/>
              <w:rPr>
                <w:rFonts w:ascii="Arial" w:hAnsi="Arial" w:cs="Arial"/>
                <w:sz w:val="20"/>
                <w:szCs w:val="20"/>
                <w:lang w:eastAsia="ar-SA"/>
              </w:rPr>
            </w:pPr>
            <w:r w:rsidRPr="00D83269">
              <w:rPr>
                <w:rFonts w:ascii="Arial" w:hAnsi="Arial" w:cs="Arial"/>
                <w:sz w:val="20"/>
                <w:szCs w:val="20"/>
                <w:lang w:eastAsia="ar-SA"/>
              </w:rPr>
              <w:t>Хозяйственные постройки, гаражи для служебного и специального транспорта.</w:t>
            </w:r>
          </w:p>
        </w:tc>
      </w:tr>
    </w:tbl>
    <w:p w:rsidR="008C2FB6" w:rsidRPr="00BA3844" w:rsidRDefault="008C2FB6" w:rsidP="008C2FB6">
      <w:pPr>
        <w:spacing w:before="120" w:after="120"/>
        <w:ind w:firstLine="902"/>
        <w:jc w:val="both"/>
        <w:rPr>
          <w:lang w:eastAsia="ar-SA"/>
        </w:rPr>
      </w:pPr>
      <w:r w:rsidRPr="00BA3844">
        <w:rPr>
          <w:lang w:eastAsia="ar-SA"/>
        </w:rPr>
        <w:t>2. Условно разрешённые виды использования объектов капитального строительства и земельных участков для зоны МНП не устанавливаются.</w:t>
      </w:r>
    </w:p>
    <w:p w:rsidR="008C2FB6" w:rsidRPr="00BA3844" w:rsidRDefault="008C2FB6" w:rsidP="008C2FB6">
      <w:pPr>
        <w:spacing w:before="120" w:after="120"/>
        <w:ind w:firstLine="902"/>
        <w:jc w:val="both"/>
        <w:rPr>
          <w:lang w:eastAsia="ar-SA"/>
        </w:rPr>
      </w:pPr>
      <w:r w:rsidRPr="00BA3844">
        <w:rPr>
          <w:lang w:eastAsia="ar-SA"/>
        </w:rPr>
        <w:lastRenderedPageBreak/>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lang w:eastAsia="ar-SA"/>
        </w:rPr>
        <w:t>МНП</w:t>
      </w:r>
      <w:r w:rsidRPr="00BA3844">
        <w:rPr>
          <w:lang w:eastAsia="ar-SA"/>
        </w:rPr>
        <w:t xml:space="preserve"> не устанавливаются и определ</w:t>
      </w:r>
      <w:r w:rsidRPr="00BA3844">
        <w:rPr>
          <w:lang w:eastAsia="ar-SA"/>
        </w:rPr>
        <w:t>я</w:t>
      </w:r>
      <w:r w:rsidRPr="00BA3844">
        <w:rPr>
          <w:lang w:eastAsia="ar-SA"/>
        </w:rPr>
        <w:t xml:space="preserve">ются на основе требований технических регламентов, региональных и местных нормативов градостроительного проектирования. </w:t>
      </w:r>
    </w:p>
    <w:p w:rsidR="008C2FB6" w:rsidRPr="00BA3844" w:rsidRDefault="008C2FB6" w:rsidP="008C2FB6">
      <w:pPr>
        <w:spacing w:before="120" w:after="120"/>
        <w:ind w:firstLine="902"/>
        <w:jc w:val="both"/>
        <w:rPr>
          <w:lang w:eastAsia="ar-SA"/>
        </w:rPr>
      </w:pPr>
      <w:r w:rsidRPr="00BA3844">
        <w:rPr>
          <w:lang w:eastAsia="ar-SA"/>
        </w:rPr>
        <w:t xml:space="preserve">4. Ограничения использования земельных участков и объектов капитального строительства указаны в </w:t>
      </w:r>
      <w:r w:rsidRPr="00273243">
        <w:rPr>
          <w:lang w:eastAsia="ar-SA"/>
        </w:rPr>
        <w:t>статье 42 настоящих</w:t>
      </w:r>
      <w:r w:rsidRPr="00BA3844">
        <w:rPr>
          <w:lang w:eastAsia="ar-SA"/>
        </w:rPr>
        <w:t xml:space="preserve"> Правил.</w:t>
      </w:r>
    </w:p>
    <w:p w:rsidR="008C2FB6" w:rsidRPr="001A1354" w:rsidRDefault="008C2FB6" w:rsidP="008C2FB6">
      <w:pPr>
        <w:pStyle w:val="afff1"/>
        <w:rPr>
          <w:rFonts w:ascii="Times New Roman" w:hAnsi="Times New Roman"/>
          <w:sz w:val="26"/>
          <w:szCs w:val="26"/>
        </w:rPr>
        <w:sectPr w:rsidR="008C2FB6" w:rsidRPr="001A1354" w:rsidSect="00B930CF">
          <w:footnotePr>
            <w:numRestart w:val="eachPage"/>
          </w:footnotePr>
          <w:pgSz w:w="23814" w:h="16840" w:orient="landscape" w:code="8"/>
          <w:pgMar w:top="1134" w:right="851" w:bottom="1077" w:left="1134" w:header="720" w:footer="686" w:gutter="0"/>
          <w:cols w:space="720"/>
          <w:docGrid w:linePitch="360"/>
        </w:sectPr>
      </w:pPr>
    </w:p>
    <w:p w:rsidR="008C2FB6" w:rsidRPr="001A1354" w:rsidRDefault="008C2FB6" w:rsidP="008C2FB6">
      <w:pPr>
        <w:pStyle w:val="312"/>
        <w:tabs>
          <w:tab w:val="clear" w:pos="2340"/>
          <w:tab w:val="left" w:pos="2268"/>
        </w:tabs>
        <w:ind w:left="2268" w:hanging="1368"/>
      </w:pPr>
      <w:bookmarkStart w:id="177" w:name="_Toc176362905"/>
      <w:bookmarkStart w:id="178" w:name="_Toc343934705"/>
      <w:r w:rsidRPr="00273243">
        <w:lastRenderedPageBreak/>
        <w:t>Статья 42.</w:t>
      </w:r>
      <w:r w:rsidRPr="001A1354">
        <w:t xml:space="preserve"> </w:t>
      </w:r>
      <w:r w:rsidRPr="001A1354">
        <w:tab/>
        <w:t>Ограничения на использование земельных участков и объектов к</w:t>
      </w:r>
      <w:r w:rsidRPr="001A1354">
        <w:t>а</w:t>
      </w:r>
      <w:r w:rsidRPr="001A1354">
        <w:t>питального строительства.</w:t>
      </w:r>
      <w:bookmarkEnd w:id="177"/>
      <w:bookmarkEnd w:id="178"/>
    </w:p>
    <w:p w:rsidR="008C2FB6" w:rsidRPr="001A1354" w:rsidRDefault="008C2FB6" w:rsidP="008C2FB6">
      <w:pPr>
        <w:pStyle w:val="afff1"/>
        <w:rPr>
          <w:rFonts w:ascii="Times New Roman" w:hAnsi="Times New Roman"/>
        </w:rPr>
      </w:pPr>
      <w:bookmarkStart w:id="179" w:name="_Toc176362906"/>
      <w:r w:rsidRPr="001A1354">
        <w:rPr>
          <w:rFonts w:ascii="Times New Roman" w:hAnsi="Times New Roman"/>
        </w:rPr>
        <w:t>1. На карте градостроительного зонирования отображаются установленные в соотве</w:t>
      </w:r>
      <w:r w:rsidRPr="001A1354">
        <w:rPr>
          <w:rFonts w:ascii="Times New Roman" w:hAnsi="Times New Roman"/>
        </w:rPr>
        <w:t>т</w:t>
      </w:r>
      <w:r w:rsidRPr="001A1354">
        <w:rPr>
          <w:rFonts w:ascii="Times New Roman" w:hAnsi="Times New Roman"/>
        </w:rPr>
        <w:t>ствии с действующим законодательством зоны с особыми условиями использования террит</w:t>
      </w:r>
      <w:r w:rsidRPr="001A1354">
        <w:rPr>
          <w:rFonts w:ascii="Times New Roman" w:hAnsi="Times New Roman"/>
        </w:rPr>
        <w:t>о</w:t>
      </w:r>
      <w:r w:rsidRPr="001A1354">
        <w:rPr>
          <w:rFonts w:ascii="Times New Roman" w:hAnsi="Times New Roman"/>
        </w:rPr>
        <w:t xml:space="preserve">рии. </w:t>
      </w:r>
    </w:p>
    <w:bookmarkEnd w:id="179"/>
    <w:p w:rsidR="008C2FB6" w:rsidRPr="003957A8" w:rsidRDefault="008C2FB6" w:rsidP="008C2FB6">
      <w:pPr>
        <w:pStyle w:val="afff1"/>
        <w:rPr>
          <w:rFonts w:ascii="Times New Roman" w:hAnsi="Times New Roman"/>
        </w:rPr>
      </w:pPr>
      <w:r w:rsidRPr="003957A8">
        <w:rPr>
          <w:rFonts w:ascii="Times New Roman" w:hAnsi="Times New Roman"/>
        </w:rPr>
        <w:t>2. Ограничения по условиям охраны объектов культурного наследия действуют в пр</w:t>
      </w:r>
      <w:r w:rsidRPr="003957A8">
        <w:rPr>
          <w:rFonts w:ascii="Times New Roman" w:hAnsi="Times New Roman"/>
        </w:rPr>
        <w:t>е</w:t>
      </w:r>
      <w:r w:rsidRPr="003957A8">
        <w:rPr>
          <w:rFonts w:ascii="Times New Roman" w:hAnsi="Times New Roman"/>
        </w:rPr>
        <w:t>делах отображённых на карте зон и относятся к параметрам планируемых к созданию, реконс</w:t>
      </w:r>
      <w:r w:rsidRPr="003957A8">
        <w:rPr>
          <w:rFonts w:ascii="Times New Roman" w:hAnsi="Times New Roman"/>
        </w:rPr>
        <w:t>т</w:t>
      </w:r>
      <w:r w:rsidRPr="003957A8">
        <w:rPr>
          <w:rFonts w:ascii="Times New Roman" w:hAnsi="Times New Roman"/>
        </w:rPr>
        <w:t>рукции объектов капитального строительства, их архитектурному решению, иным характер</w:t>
      </w:r>
      <w:r w:rsidRPr="003957A8">
        <w:rPr>
          <w:rFonts w:ascii="Times New Roman" w:hAnsi="Times New Roman"/>
        </w:rPr>
        <w:t>и</w:t>
      </w:r>
      <w:r w:rsidRPr="003957A8">
        <w:rPr>
          <w:rFonts w:ascii="Times New Roman" w:hAnsi="Times New Roman"/>
        </w:rPr>
        <w:t>стикам объектов капитального строительства в случаях, предусмотренных действующим зак</w:t>
      </w:r>
      <w:r w:rsidRPr="003957A8">
        <w:rPr>
          <w:rFonts w:ascii="Times New Roman" w:hAnsi="Times New Roman"/>
        </w:rPr>
        <w:t>о</w:t>
      </w:r>
      <w:r w:rsidRPr="003957A8">
        <w:rPr>
          <w:rFonts w:ascii="Times New Roman" w:hAnsi="Times New Roman"/>
        </w:rPr>
        <w:t>нодательством.</w:t>
      </w:r>
    </w:p>
    <w:p w:rsidR="008C2FB6" w:rsidRPr="003957A8" w:rsidRDefault="008C2FB6" w:rsidP="008C2FB6">
      <w:pPr>
        <w:pStyle w:val="afff1"/>
        <w:rPr>
          <w:rFonts w:ascii="Times New Roman" w:hAnsi="Times New Roman"/>
        </w:rPr>
      </w:pPr>
      <w:r w:rsidRPr="003957A8">
        <w:rPr>
          <w:rFonts w:ascii="Times New Roman" w:hAnsi="Times New Roman"/>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w:t>
      </w:r>
      <w:r w:rsidRPr="003957A8">
        <w:rPr>
          <w:rFonts w:ascii="Times New Roman" w:hAnsi="Times New Roman"/>
        </w:rPr>
        <w:t>о</w:t>
      </w:r>
      <w:r w:rsidRPr="003957A8">
        <w:rPr>
          <w:rFonts w:ascii="Times New Roman" w:hAnsi="Times New Roman"/>
        </w:rPr>
        <w:t>быми условиями, выделенным по условиям охраны объектов культурного наследия, определ</w:t>
      </w:r>
      <w:r w:rsidRPr="003957A8">
        <w:rPr>
          <w:rFonts w:ascii="Times New Roman" w:hAnsi="Times New Roman"/>
        </w:rPr>
        <w:t>я</w:t>
      </w:r>
      <w:r w:rsidRPr="003957A8">
        <w:rPr>
          <w:rFonts w:ascii="Times New Roman" w:hAnsi="Times New Roman"/>
        </w:rPr>
        <w:t>ется:</w:t>
      </w:r>
    </w:p>
    <w:p w:rsidR="008C2FB6" w:rsidRPr="003957A8" w:rsidRDefault="008C2FB6" w:rsidP="008C2FB6">
      <w:pPr>
        <w:pStyle w:val="afff1"/>
        <w:rPr>
          <w:rFonts w:ascii="Times New Roman" w:hAnsi="Times New Roman"/>
        </w:rPr>
      </w:pPr>
      <w:r w:rsidRPr="003957A8">
        <w:rPr>
          <w:rFonts w:ascii="Times New Roman" w:hAnsi="Times New Roman"/>
        </w:rPr>
        <w:t xml:space="preserve">1) градостроительными регламентами, определёнными </w:t>
      </w:r>
      <w:r w:rsidRPr="00A65E3B">
        <w:rPr>
          <w:rFonts w:ascii="Times New Roman" w:hAnsi="Times New Roman"/>
        </w:rPr>
        <w:t>статьями 23-</w:t>
      </w:r>
      <w:r>
        <w:rPr>
          <w:rFonts w:ascii="Times New Roman" w:hAnsi="Times New Roman"/>
        </w:rPr>
        <w:t>41</w:t>
      </w:r>
      <w:r w:rsidRPr="003957A8">
        <w:rPr>
          <w:rFonts w:ascii="Times New Roman" w:hAnsi="Times New Roman"/>
        </w:rPr>
        <w:t xml:space="preserve"> настоящих Правил применительно к соответствующим территориальным зонам, обозначенным на карте гр</w:t>
      </w:r>
      <w:r w:rsidRPr="003957A8">
        <w:rPr>
          <w:rFonts w:ascii="Times New Roman" w:hAnsi="Times New Roman"/>
        </w:rPr>
        <w:t>а</w:t>
      </w:r>
      <w:r w:rsidRPr="003957A8">
        <w:rPr>
          <w:rFonts w:ascii="Times New Roman" w:hAnsi="Times New Roman"/>
        </w:rPr>
        <w:t>достроительного зонирования с учетом ограничений, определенных настоящей статьей;</w:t>
      </w:r>
    </w:p>
    <w:p w:rsidR="008C2FB6" w:rsidRPr="003957A8" w:rsidRDefault="008C2FB6" w:rsidP="008C2FB6">
      <w:pPr>
        <w:pStyle w:val="afff1"/>
        <w:rPr>
          <w:rFonts w:ascii="Times New Roman" w:hAnsi="Times New Roman"/>
        </w:rPr>
      </w:pPr>
      <w:r w:rsidRPr="003957A8">
        <w:rPr>
          <w:rFonts w:ascii="Times New Roman" w:hAnsi="Times New Roman"/>
        </w:rPr>
        <w:t>2) ограничениями, установленными в соответствии с действующим законод</w:t>
      </w:r>
      <w:r w:rsidRPr="003957A8">
        <w:rPr>
          <w:rFonts w:ascii="Times New Roman" w:hAnsi="Times New Roman"/>
        </w:rPr>
        <w:t>а</w:t>
      </w:r>
      <w:r w:rsidRPr="003957A8">
        <w:rPr>
          <w:rFonts w:ascii="Times New Roman" w:hAnsi="Times New Roman"/>
        </w:rPr>
        <w:t xml:space="preserve">тельством нормативными правовыми актами и проектами охранных зон, перечисленными в части </w:t>
      </w:r>
      <w:r>
        <w:rPr>
          <w:rFonts w:ascii="Times New Roman" w:hAnsi="Times New Roman"/>
        </w:rPr>
        <w:t>4</w:t>
      </w:r>
      <w:r w:rsidRPr="003957A8">
        <w:rPr>
          <w:rFonts w:ascii="Times New Roman" w:hAnsi="Times New Roman"/>
        </w:rPr>
        <w:t xml:space="preserve"> н</w:t>
      </w:r>
      <w:r w:rsidRPr="003957A8">
        <w:rPr>
          <w:rFonts w:ascii="Times New Roman" w:hAnsi="Times New Roman"/>
        </w:rPr>
        <w:t>а</w:t>
      </w:r>
      <w:r w:rsidRPr="003957A8">
        <w:rPr>
          <w:rFonts w:ascii="Times New Roman" w:hAnsi="Times New Roman"/>
        </w:rPr>
        <w:t>стоящей статьи.</w:t>
      </w:r>
    </w:p>
    <w:p w:rsidR="008C2FB6" w:rsidRPr="003957A8" w:rsidRDefault="008C2FB6" w:rsidP="008C2FB6">
      <w:pPr>
        <w:pStyle w:val="afff1"/>
        <w:rPr>
          <w:rFonts w:ascii="Times New Roman" w:hAnsi="Times New Roman"/>
        </w:rPr>
      </w:pPr>
      <w:r w:rsidRPr="003957A8">
        <w:rPr>
          <w:rFonts w:ascii="Times New Roman" w:hAnsi="Times New Roman"/>
        </w:rPr>
        <w:t>4. Ограничения использования земельных участков и объектов капитального стро</w:t>
      </w:r>
      <w:r w:rsidRPr="003957A8">
        <w:rPr>
          <w:rFonts w:ascii="Times New Roman" w:hAnsi="Times New Roman"/>
        </w:rPr>
        <w:t>и</w:t>
      </w:r>
      <w:r w:rsidRPr="003957A8">
        <w:rPr>
          <w:rFonts w:ascii="Times New Roman" w:hAnsi="Times New Roman"/>
        </w:rPr>
        <w:t>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w:t>
      </w:r>
      <w:r w:rsidRPr="003957A8">
        <w:rPr>
          <w:rFonts w:ascii="Times New Roman" w:hAnsi="Times New Roman"/>
        </w:rPr>
        <w:t>и</w:t>
      </w:r>
      <w:r w:rsidRPr="003957A8">
        <w:rPr>
          <w:rFonts w:ascii="Times New Roman" w:hAnsi="Times New Roman"/>
        </w:rPr>
        <w:t>рования, определяются действующим законодательством в области охраны памятников ист</w:t>
      </w:r>
      <w:r w:rsidRPr="003957A8">
        <w:rPr>
          <w:rFonts w:ascii="Times New Roman" w:hAnsi="Times New Roman"/>
        </w:rPr>
        <w:t>о</w:t>
      </w:r>
      <w:r w:rsidRPr="003957A8">
        <w:rPr>
          <w:rFonts w:ascii="Times New Roman" w:hAnsi="Times New Roman"/>
        </w:rPr>
        <w:t>рии и культуры.</w:t>
      </w:r>
    </w:p>
    <w:p w:rsidR="008C2FB6" w:rsidRPr="001A1354" w:rsidRDefault="008C2FB6" w:rsidP="008C2FB6">
      <w:pPr>
        <w:pStyle w:val="afff1"/>
        <w:rPr>
          <w:rFonts w:ascii="Times New Roman" w:hAnsi="Times New Roman"/>
        </w:rPr>
      </w:pPr>
      <w:r>
        <w:rPr>
          <w:rFonts w:ascii="Times New Roman" w:hAnsi="Times New Roman"/>
        </w:rPr>
        <w:t>5</w:t>
      </w:r>
      <w:r w:rsidRPr="001A1354">
        <w:rPr>
          <w:rFonts w:ascii="Times New Roman" w:hAnsi="Times New Roman"/>
        </w:rPr>
        <w:t>. Использование земельных участков и иных объектов недвижимости, расположе</w:t>
      </w:r>
      <w:r w:rsidRPr="001A1354">
        <w:rPr>
          <w:rFonts w:ascii="Times New Roman" w:hAnsi="Times New Roman"/>
        </w:rPr>
        <w:t>н</w:t>
      </w:r>
      <w:r w:rsidRPr="001A1354">
        <w:rPr>
          <w:rFonts w:ascii="Times New Roman" w:hAnsi="Times New Roman"/>
        </w:rPr>
        <w:t>ных в пределах зон с особыми условиями использования территории, выделенных по эколог</w:t>
      </w:r>
      <w:r w:rsidRPr="001A1354">
        <w:rPr>
          <w:rFonts w:ascii="Times New Roman" w:hAnsi="Times New Roman"/>
        </w:rPr>
        <w:t>и</w:t>
      </w:r>
      <w:r w:rsidRPr="001A1354">
        <w:rPr>
          <w:rFonts w:ascii="Times New Roman" w:hAnsi="Times New Roman"/>
        </w:rPr>
        <w:t>ческим и санитарно-эпидемиологическим условиям использования территорий, об</w:t>
      </w:r>
      <w:r w:rsidRPr="001A1354">
        <w:rPr>
          <w:rFonts w:ascii="Times New Roman" w:hAnsi="Times New Roman"/>
        </w:rPr>
        <w:t>о</w:t>
      </w:r>
      <w:r w:rsidRPr="001A1354">
        <w:rPr>
          <w:rFonts w:ascii="Times New Roman" w:hAnsi="Times New Roman"/>
        </w:rPr>
        <w:t>значенных на карте градостроительного зонирования, определяется:</w:t>
      </w:r>
    </w:p>
    <w:p w:rsidR="008C2FB6" w:rsidRPr="001A1354" w:rsidRDefault="008C2FB6" w:rsidP="008C2FB6">
      <w:pPr>
        <w:pStyle w:val="afff1"/>
        <w:rPr>
          <w:rFonts w:ascii="Times New Roman" w:hAnsi="Times New Roman"/>
        </w:rPr>
      </w:pPr>
      <w:r w:rsidRPr="001A1354">
        <w:rPr>
          <w:rFonts w:ascii="Times New Roman" w:hAnsi="Times New Roman"/>
        </w:rPr>
        <w:t xml:space="preserve">а) градостроительными регламентами, определенными </w:t>
      </w:r>
      <w:r w:rsidRPr="00A65E3B">
        <w:rPr>
          <w:rFonts w:ascii="Times New Roman" w:hAnsi="Times New Roman"/>
        </w:rPr>
        <w:t>статьями 23-41</w:t>
      </w:r>
      <w:r w:rsidRPr="001A1354">
        <w:rPr>
          <w:rFonts w:ascii="Times New Roman" w:hAnsi="Times New Roman"/>
        </w:rPr>
        <w:t xml:space="preserve"> настоящих Правил применительно к соответствующим территориальным зонам, обозначенным на карте гр</w:t>
      </w:r>
      <w:r w:rsidRPr="001A1354">
        <w:rPr>
          <w:rFonts w:ascii="Times New Roman" w:hAnsi="Times New Roman"/>
        </w:rPr>
        <w:t>а</w:t>
      </w:r>
      <w:r w:rsidRPr="001A1354">
        <w:rPr>
          <w:rFonts w:ascii="Times New Roman" w:hAnsi="Times New Roman"/>
        </w:rPr>
        <w:t>достроительного зонирования настоящих Правил с учетом ограничений, определенных н</w:t>
      </w:r>
      <w:r w:rsidRPr="001A1354">
        <w:rPr>
          <w:rFonts w:ascii="Times New Roman" w:hAnsi="Times New Roman"/>
        </w:rPr>
        <w:t>а</w:t>
      </w:r>
      <w:r w:rsidRPr="001A1354">
        <w:rPr>
          <w:rFonts w:ascii="Times New Roman" w:hAnsi="Times New Roman"/>
        </w:rPr>
        <w:t>стоящей статьей;</w:t>
      </w:r>
    </w:p>
    <w:p w:rsidR="008C2FB6" w:rsidRPr="001A1354" w:rsidRDefault="008C2FB6" w:rsidP="008C2FB6">
      <w:pPr>
        <w:pStyle w:val="afff1"/>
        <w:rPr>
          <w:rFonts w:ascii="Times New Roman" w:hAnsi="Times New Roman"/>
        </w:rPr>
      </w:pPr>
      <w:r w:rsidRPr="001A1354">
        <w:rPr>
          <w:rFonts w:ascii="Times New Roman" w:hAnsi="Times New Roman"/>
        </w:rPr>
        <w:t>б) ограничениями, установленными законами, иными нормативными правовыми акт</w:t>
      </w:r>
      <w:r w:rsidRPr="001A1354">
        <w:rPr>
          <w:rFonts w:ascii="Times New Roman" w:hAnsi="Times New Roman"/>
        </w:rPr>
        <w:t>а</w:t>
      </w:r>
      <w:r w:rsidRPr="001A1354">
        <w:rPr>
          <w:rFonts w:ascii="Times New Roman" w:hAnsi="Times New Roman"/>
        </w:rPr>
        <w:t>ми применительно к санитарно-защитным зонам, водоохранным зонам, иным зонам огранич</w:t>
      </w:r>
      <w:r w:rsidRPr="001A1354">
        <w:rPr>
          <w:rFonts w:ascii="Times New Roman" w:hAnsi="Times New Roman"/>
        </w:rPr>
        <w:t>е</w:t>
      </w:r>
      <w:r w:rsidRPr="001A1354">
        <w:rPr>
          <w:rFonts w:ascii="Times New Roman" w:hAnsi="Times New Roman"/>
        </w:rPr>
        <w:t>ний.</w:t>
      </w:r>
    </w:p>
    <w:p w:rsidR="008C2FB6" w:rsidRPr="001A1354" w:rsidRDefault="008C2FB6" w:rsidP="008C2FB6">
      <w:pPr>
        <w:pStyle w:val="afff1"/>
        <w:rPr>
          <w:rFonts w:ascii="Times New Roman" w:hAnsi="Times New Roman"/>
        </w:rPr>
      </w:pPr>
      <w:r>
        <w:rPr>
          <w:rFonts w:ascii="Times New Roman" w:hAnsi="Times New Roman"/>
        </w:rPr>
        <w:t>6</w:t>
      </w:r>
      <w:r w:rsidRPr="001A1354">
        <w:rPr>
          <w:rFonts w:ascii="Times New Roman" w:hAnsi="Times New Roman"/>
        </w:rPr>
        <w:t>.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w:t>
      </w:r>
      <w:r w:rsidRPr="001A1354">
        <w:rPr>
          <w:rFonts w:ascii="Times New Roman" w:hAnsi="Times New Roman"/>
        </w:rPr>
        <w:t>т</w:t>
      </w:r>
      <w:r w:rsidRPr="001A1354">
        <w:rPr>
          <w:rFonts w:ascii="Times New Roman" w:hAnsi="Times New Roman"/>
        </w:rPr>
        <w:t>ствуют ограничениям, установленным законами, иными нормативными правовыми актами примен</w:t>
      </w:r>
      <w:r w:rsidRPr="001A1354">
        <w:rPr>
          <w:rFonts w:ascii="Times New Roman" w:hAnsi="Times New Roman"/>
        </w:rPr>
        <w:t>и</w:t>
      </w:r>
      <w:r w:rsidRPr="001A1354">
        <w:rPr>
          <w:rFonts w:ascii="Times New Roman" w:hAnsi="Times New Roman"/>
        </w:rPr>
        <w:t>тельно к санитарно-защитным зонам, водоохранным зонам, иным зонам огранич</w:t>
      </w:r>
      <w:r w:rsidRPr="001A1354">
        <w:rPr>
          <w:rFonts w:ascii="Times New Roman" w:hAnsi="Times New Roman"/>
        </w:rPr>
        <w:t>е</w:t>
      </w:r>
      <w:r w:rsidRPr="001A1354">
        <w:rPr>
          <w:rFonts w:ascii="Times New Roman" w:hAnsi="Times New Roman"/>
        </w:rPr>
        <w:t>ний, являются объектами недвижимости, несоответствующими настоящим Пр</w:t>
      </w:r>
      <w:r w:rsidRPr="001A1354">
        <w:rPr>
          <w:rFonts w:ascii="Times New Roman" w:hAnsi="Times New Roman"/>
        </w:rPr>
        <w:t>а</w:t>
      </w:r>
      <w:r w:rsidRPr="001A1354">
        <w:rPr>
          <w:rFonts w:ascii="Times New Roman" w:hAnsi="Times New Roman"/>
        </w:rPr>
        <w:t xml:space="preserve">вилам. </w:t>
      </w:r>
    </w:p>
    <w:p w:rsidR="008C2FB6" w:rsidRPr="001A1354" w:rsidRDefault="008C2FB6" w:rsidP="008C2FB6">
      <w:pPr>
        <w:pStyle w:val="afff1"/>
        <w:rPr>
          <w:rFonts w:ascii="Times New Roman" w:hAnsi="Times New Roman"/>
        </w:rPr>
      </w:pPr>
      <w:r>
        <w:rPr>
          <w:rFonts w:ascii="Times New Roman" w:hAnsi="Times New Roman"/>
        </w:rPr>
        <w:t>7</w:t>
      </w:r>
      <w:r w:rsidRPr="001A1354">
        <w:rPr>
          <w:rFonts w:ascii="Times New Roman" w:hAnsi="Times New Roman"/>
        </w:rPr>
        <w:t xml:space="preserve">. Ограничения использования земельных участков и иных объектов недвижимости, расположенных в санитарно-защитных зонах, водоохранных зонах </w:t>
      </w:r>
      <w:r w:rsidRPr="001A1354">
        <w:rPr>
          <w:rFonts w:ascii="Times New Roman" w:hAnsi="Times New Roman"/>
        </w:rPr>
        <w:lastRenderedPageBreak/>
        <w:t>установлены нормати</w:t>
      </w:r>
      <w:r w:rsidRPr="001A1354">
        <w:rPr>
          <w:rFonts w:ascii="Times New Roman" w:hAnsi="Times New Roman"/>
        </w:rPr>
        <w:t>в</w:t>
      </w:r>
      <w:r w:rsidRPr="001A1354">
        <w:rPr>
          <w:rFonts w:ascii="Times New Roman" w:hAnsi="Times New Roman"/>
        </w:rPr>
        <w:t xml:space="preserve">ными правовыми актами органов государственной власти Российской Федерации и </w:t>
      </w:r>
      <w:r>
        <w:rPr>
          <w:rFonts w:ascii="Times New Roman" w:hAnsi="Times New Roman"/>
        </w:rPr>
        <w:t>Карачаево-Черкесской Республики</w:t>
      </w:r>
      <w:r w:rsidRPr="001A1354">
        <w:rPr>
          <w:rFonts w:ascii="Times New Roman" w:hAnsi="Times New Roman"/>
        </w:rPr>
        <w:t xml:space="preserve">, органов местного самоуправления </w:t>
      </w:r>
      <w:r>
        <w:rPr>
          <w:rFonts w:ascii="Times New Roman" w:hAnsi="Times New Roman"/>
        </w:rPr>
        <w:t>Карачаевского городского округа</w:t>
      </w:r>
      <w:r w:rsidRPr="001A1354">
        <w:rPr>
          <w:rFonts w:ascii="Times New Roman" w:hAnsi="Times New Roman"/>
        </w:rPr>
        <w:t xml:space="preserve">. </w:t>
      </w:r>
    </w:p>
    <w:p w:rsidR="008C2FB6" w:rsidRDefault="008C2FB6" w:rsidP="008C2FB6">
      <w:pPr>
        <w:pStyle w:val="afff1"/>
        <w:rPr>
          <w:rFonts w:ascii="Times New Roman" w:hAnsi="Times New Roman"/>
        </w:rPr>
      </w:pPr>
      <w:r>
        <w:rPr>
          <w:rFonts w:ascii="Times New Roman" w:hAnsi="Times New Roman"/>
        </w:rPr>
        <w:t xml:space="preserve">8. Санитарно-защитная зона – это </w:t>
      </w:r>
      <w:r w:rsidRPr="007C4588">
        <w:rPr>
          <w:rFonts w:ascii="Times New Roman" w:hAnsi="Times New Roman"/>
        </w:rPr>
        <w:t>специальная территория с особым режимом испол</w:t>
      </w:r>
      <w:r w:rsidRPr="007C4588">
        <w:rPr>
          <w:rFonts w:ascii="Times New Roman" w:hAnsi="Times New Roman"/>
        </w:rPr>
        <w:t>ь</w:t>
      </w:r>
      <w:r w:rsidRPr="007C4588">
        <w:rPr>
          <w:rFonts w:ascii="Times New Roman" w:hAnsi="Times New Roman"/>
        </w:rPr>
        <w:t>зования, размер которой обеспечивает уменьшение воздействия загрязнения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w:t>
      </w:r>
      <w:r w:rsidRPr="007C4588">
        <w:rPr>
          <w:rFonts w:ascii="Times New Roman" w:hAnsi="Times New Roman"/>
        </w:rPr>
        <w:t>е</w:t>
      </w:r>
      <w:r w:rsidRPr="007C4588">
        <w:rPr>
          <w:rFonts w:ascii="Times New Roman" w:hAnsi="Times New Roman"/>
        </w:rPr>
        <w:t>ния. По своему функциональному назначению санитарно-защитная зона является защитным барьером, обеспечивающим уровень безопасн</w:t>
      </w:r>
      <w:r w:rsidRPr="007C4588">
        <w:rPr>
          <w:rFonts w:ascii="Times New Roman" w:hAnsi="Times New Roman"/>
        </w:rPr>
        <w:t>о</w:t>
      </w:r>
      <w:r w:rsidRPr="007C4588">
        <w:rPr>
          <w:rFonts w:ascii="Times New Roman" w:hAnsi="Times New Roman"/>
        </w:rPr>
        <w:t>сти населения при эксплуатации объекта в штатном режиме.</w:t>
      </w:r>
      <w:r>
        <w:rPr>
          <w:rFonts w:ascii="Times New Roman" w:hAnsi="Times New Roman"/>
        </w:rPr>
        <w:t xml:space="preserve"> </w:t>
      </w:r>
    </w:p>
    <w:p w:rsidR="008C2FB6" w:rsidRPr="007C4588" w:rsidRDefault="008C2FB6" w:rsidP="008C2FB6">
      <w:pPr>
        <w:pStyle w:val="afff1"/>
        <w:rPr>
          <w:rFonts w:ascii="Times New Roman" w:hAnsi="Times New Roman"/>
        </w:rPr>
      </w:pPr>
      <w:r>
        <w:rPr>
          <w:rFonts w:ascii="Times New Roman" w:hAnsi="Times New Roman"/>
        </w:rPr>
        <w:t xml:space="preserve">9. </w:t>
      </w:r>
      <w:r w:rsidRPr="007C4588">
        <w:rPr>
          <w:rFonts w:ascii="Times New Roman" w:hAnsi="Times New Roman"/>
        </w:rPr>
        <w:t>Размер санитарно-защитной зоны и рекомендуемые минимальные разрывы устанавливаются в соответствии с действующими санитарными правилами. Для об</w:t>
      </w:r>
      <w:r w:rsidRPr="007C4588">
        <w:rPr>
          <w:rFonts w:ascii="Times New Roman" w:hAnsi="Times New Roman"/>
        </w:rPr>
        <w:t>ъ</w:t>
      </w:r>
      <w:r w:rsidRPr="007C4588">
        <w:rPr>
          <w:rFonts w:ascii="Times New Roman" w:hAnsi="Times New Roman"/>
        </w:rPr>
        <w:t>ектов, являющихся источниками воздействия на среду обитания, для которых действующими санитарными правилами не установлены размеры санитарно-защитной з</w:t>
      </w:r>
      <w:r w:rsidRPr="007C4588">
        <w:rPr>
          <w:rFonts w:ascii="Times New Roman" w:hAnsi="Times New Roman"/>
        </w:rPr>
        <w:t>о</w:t>
      </w:r>
      <w:r w:rsidRPr="007C4588">
        <w:rPr>
          <w:rFonts w:ascii="Times New Roman" w:hAnsi="Times New Roman"/>
        </w:rPr>
        <w:t>ны и рекомендуемые разрывы, а также для объектов I - III классов опасности разрабатывается проект ориентировочного размера сан</w:t>
      </w:r>
      <w:r w:rsidRPr="007C4588">
        <w:rPr>
          <w:rFonts w:ascii="Times New Roman" w:hAnsi="Times New Roman"/>
        </w:rPr>
        <w:t>и</w:t>
      </w:r>
      <w:r w:rsidRPr="007C4588">
        <w:rPr>
          <w:rFonts w:ascii="Times New Roman" w:hAnsi="Times New Roman"/>
        </w:rPr>
        <w:t>тарно-защитной зоны. Ориентировочный размер санитарно-защитной зоны должен быть обоснован прое</w:t>
      </w:r>
      <w:r w:rsidRPr="007C4588">
        <w:rPr>
          <w:rFonts w:ascii="Times New Roman" w:hAnsi="Times New Roman"/>
        </w:rPr>
        <w:t>к</w:t>
      </w:r>
      <w:r w:rsidRPr="007C4588">
        <w:rPr>
          <w:rFonts w:ascii="Times New Roman" w:hAnsi="Times New Roman"/>
        </w:rPr>
        <w:t>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w:t>
      </w:r>
      <w:r w:rsidRPr="007C4588">
        <w:rPr>
          <w:rFonts w:ascii="Times New Roman" w:hAnsi="Times New Roman"/>
        </w:rPr>
        <w:t>е</w:t>
      </w:r>
      <w:r w:rsidRPr="007C4588">
        <w:rPr>
          <w:rFonts w:ascii="Times New Roman" w:hAnsi="Times New Roman"/>
        </w:rPr>
        <w:t>зультатами натурных исследований и измерений.</w:t>
      </w:r>
      <w:r>
        <w:rPr>
          <w:rFonts w:ascii="Times New Roman" w:hAnsi="Times New Roman"/>
        </w:rPr>
        <w:t xml:space="preserve"> </w:t>
      </w:r>
    </w:p>
    <w:p w:rsidR="008C2FB6" w:rsidRPr="007C4588" w:rsidRDefault="008C2FB6" w:rsidP="008C2FB6">
      <w:pPr>
        <w:pStyle w:val="afff1"/>
        <w:rPr>
          <w:rFonts w:ascii="Times New Roman" w:hAnsi="Times New Roman"/>
        </w:rPr>
      </w:pPr>
      <w:r>
        <w:rPr>
          <w:rFonts w:ascii="Times New Roman" w:hAnsi="Times New Roman"/>
        </w:rPr>
        <w:t xml:space="preserve">10. </w:t>
      </w:r>
      <w:r w:rsidRPr="007C4588">
        <w:rPr>
          <w:rFonts w:ascii="Times New Roman" w:hAnsi="Times New Roman"/>
        </w:rPr>
        <w:t xml:space="preserve">В </w:t>
      </w:r>
      <w:r>
        <w:rPr>
          <w:rFonts w:ascii="Times New Roman" w:hAnsi="Times New Roman"/>
        </w:rPr>
        <w:t xml:space="preserve">соответствии с действующими санитарными нормами в </w:t>
      </w:r>
      <w:r w:rsidRPr="007C4588">
        <w:rPr>
          <w:rFonts w:ascii="Times New Roman" w:hAnsi="Times New Roman"/>
        </w:rPr>
        <w:t>санитарно-защитной з</w:t>
      </w:r>
      <w:r w:rsidRPr="007C4588">
        <w:rPr>
          <w:rFonts w:ascii="Times New Roman" w:hAnsi="Times New Roman"/>
        </w:rPr>
        <w:t>о</w:t>
      </w:r>
      <w:r w:rsidRPr="007C4588">
        <w:rPr>
          <w:rFonts w:ascii="Times New Roman" w:hAnsi="Times New Roman"/>
        </w:rPr>
        <w:t>не не допускается размещать: жилую застройку, включая отдельные жилые дома, ландшаф</w:t>
      </w:r>
      <w:r w:rsidRPr="007C4588">
        <w:rPr>
          <w:rFonts w:ascii="Times New Roman" w:hAnsi="Times New Roman"/>
        </w:rPr>
        <w:t>т</w:t>
      </w:r>
      <w:r w:rsidRPr="007C4588">
        <w:rPr>
          <w:rFonts w:ascii="Times New Roman" w:hAnsi="Times New Roman"/>
        </w:rPr>
        <w:t>но-рекреационные зоны, зоны отдыха, территории курортов, санаториев и домов отдыха, террит</w:t>
      </w:r>
      <w:r w:rsidRPr="007C4588">
        <w:rPr>
          <w:rFonts w:ascii="Times New Roman" w:hAnsi="Times New Roman"/>
        </w:rPr>
        <w:t>о</w:t>
      </w:r>
      <w:r w:rsidRPr="007C4588">
        <w:rPr>
          <w:rFonts w:ascii="Times New Roman" w:hAnsi="Times New Roman"/>
        </w:rPr>
        <w:t>рии садоводческих товариществ и коттеджной застройки, коллективных или индивидуал</w:t>
      </w:r>
      <w:r w:rsidRPr="007C4588">
        <w:rPr>
          <w:rFonts w:ascii="Times New Roman" w:hAnsi="Times New Roman"/>
        </w:rPr>
        <w:t>ь</w:t>
      </w:r>
      <w:r w:rsidRPr="007C4588">
        <w:rPr>
          <w:rFonts w:ascii="Times New Roman" w:hAnsi="Times New Roman"/>
        </w:rPr>
        <w:t>ных дачных и садово-огородных участков, а также другие территории с нормируемыми показател</w:t>
      </w:r>
      <w:r w:rsidRPr="007C4588">
        <w:rPr>
          <w:rFonts w:ascii="Times New Roman" w:hAnsi="Times New Roman"/>
        </w:rPr>
        <w:t>я</w:t>
      </w:r>
      <w:r w:rsidRPr="007C4588">
        <w:rPr>
          <w:rFonts w:ascii="Times New Roman" w:hAnsi="Times New Roman"/>
        </w:rPr>
        <w:t>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w:t>
      </w:r>
      <w:r w:rsidRPr="007C4588">
        <w:rPr>
          <w:rFonts w:ascii="Times New Roman" w:hAnsi="Times New Roman"/>
        </w:rPr>
        <w:t>ь</w:t>
      </w:r>
      <w:r>
        <w:rPr>
          <w:rFonts w:ascii="Times New Roman" w:hAnsi="Times New Roman"/>
        </w:rPr>
        <w:t>зования. Н</w:t>
      </w:r>
      <w:r w:rsidRPr="007C4588">
        <w:rPr>
          <w:rFonts w:ascii="Times New Roman" w:hAnsi="Times New Roman"/>
        </w:rPr>
        <w:t>е допускается размещать объекты по производству лекарственных веществ, лекарс</w:t>
      </w:r>
      <w:r w:rsidRPr="007C4588">
        <w:rPr>
          <w:rFonts w:ascii="Times New Roman" w:hAnsi="Times New Roman"/>
        </w:rPr>
        <w:t>т</w:t>
      </w:r>
      <w:r w:rsidRPr="007C4588">
        <w:rPr>
          <w:rFonts w:ascii="Times New Roman" w:hAnsi="Times New Roman"/>
        </w:rPr>
        <w:t>венных средств и (или) лекарственных форм, склады сырья и полупродуктов для фармацевт</w:t>
      </w:r>
      <w:r w:rsidRPr="007C4588">
        <w:rPr>
          <w:rFonts w:ascii="Times New Roman" w:hAnsi="Times New Roman"/>
        </w:rPr>
        <w:t>и</w:t>
      </w:r>
      <w:r w:rsidRPr="007C4588">
        <w:rPr>
          <w:rFonts w:ascii="Times New Roman" w:hAnsi="Times New Roman"/>
        </w:rPr>
        <w:t>ческих предприятий; объекты пищевых отраслей промышленности, оптовые склады прод</w:t>
      </w:r>
      <w:r w:rsidRPr="007C4588">
        <w:rPr>
          <w:rFonts w:ascii="Times New Roman" w:hAnsi="Times New Roman"/>
        </w:rPr>
        <w:t>о</w:t>
      </w:r>
      <w:r w:rsidRPr="007C4588">
        <w:rPr>
          <w:rFonts w:ascii="Times New Roman" w:hAnsi="Times New Roman"/>
        </w:rPr>
        <w:t>вольственного сырья и пищевых продуктов, комплексы водопроводных сооружений для подготовки и хранения питьевой воды, которые м</w:t>
      </w:r>
      <w:r w:rsidRPr="007C4588">
        <w:rPr>
          <w:rFonts w:ascii="Times New Roman" w:hAnsi="Times New Roman"/>
        </w:rPr>
        <w:t>о</w:t>
      </w:r>
      <w:r w:rsidRPr="007C4588">
        <w:rPr>
          <w:rFonts w:ascii="Times New Roman" w:hAnsi="Times New Roman"/>
        </w:rPr>
        <w:t>гут повлиять на качество продукции.</w:t>
      </w:r>
    </w:p>
    <w:p w:rsidR="008C2FB6" w:rsidRPr="007C4588" w:rsidRDefault="008C2FB6" w:rsidP="008C2FB6">
      <w:pPr>
        <w:pStyle w:val="afff1"/>
        <w:rPr>
          <w:rFonts w:ascii="Times New Roman" w:hAnsi="Times New Roman"/>
        </w:rPr>
      </w:pPr>
      <w:r>
        <w:rPr>
          <w:rFonts w:ascii="Times New Roman" w:hAnsi="Times New Roman"/>
        </w:rPr>
        <w:t xml:space="preserve">11. </w:t>
      </w:r>
      <w:r w:rsidRPr="007C4588">
        <w:rPr>
          <w:rFonts w:ascii="Times New Roman" w:hAnsi="Times New Roman"/>
        </w:rPr>
        <w:t>Допускается размещать в границах санитарно-защитной зоны промышлен</w:t>
      </w:r>
      <w:r>
        <w:rPr>
          <w:rFonts w:ascii="Times New Roman" w:hAnsi="Times New Roman"/>
        </w:rPr>
        <w:t>ного об</w:t>
      </w:r>
      <w:r>
        <w:rPr>
          <w:rFonts w:ascii="Times New Roman" w:hAnsi="Times New Roman"/>
        </w:rPr>
        <w:t>ъ</w:t>
      </w:r>
      <w:r>
        <w:rPr>
          <w:rFonts w:ascii="Times New Roman" w:hAnsi="Times New Roman"/>
        </w:rPr>
        <w:t xml:space="preserve">екта или производства </w:t>
      </w:r>
      <w:r w:rsidRPr="007C4588">
        <w:rPr>
          <w:rFonts w:ascii="Times New Roman" w:hAnsi="Times New Roman"/>
        </w:rPr>
        <w:t>нежилые помещения для дежурного аварийного персонала, помещ</w:t>
      </w:r>
      <w:r w:rsidRPr="007C4588">
        <w:rPr>
          <w:rFonts w:ascii="Times New Roman" w:hAnsi="Times New Roman"/>
        </w:rPr>
        <w:t>е</w:t>
      </w:r>
      <w:r w:rsidRPr="007C4588">
        <w:rPr>
          <w:rFonts w:ascii="Times New Roman" w:hAnsi="Times New Roman"/>
        </w:rPr>
        <w:t>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w:t>
      </w:r>
      <w:r w:rsidRPr="007C4588">
        <w:rPr>
          <w:rFonts w:ascii="Times New Roman" w:hAnsi="Times New Roman"/>
        </w:rPr>
        <w:t>а</w:t>
      </w:r>
      <w:r w:rsidRPr="007C4588">
        <w:rPr>
          <w:rFonts w:ascii="Times New Roman" w:hAnsi="Times New Roman"/>
        </w:rPr>
        <w:t>боратории, поликлиники, спортивно-оздоровительные сооружения закрытого типа, бани, пр</w:t>
      </w:r>
      <w:r w:rsidRPr="007C4588">
        <w:rPr>
          <w:rFonts w:ascii="Times New Roman" w:hAnsi="Times New Roman"/>
        </w:rPr>
        <w:t>а</w:t>
      </w:r>
      <w:r w:rsidRPr="007C4588">
        <w:rPr>
          <w:rFonts w:ascii="Times New Roman" w:hAnsi="Times New Roman"/>
        </w:rPr>
        <w:t>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w:t>
      </w:r>
      <w:r w:rsidRPr="007C4588">
        <w:rPr>
          <w:rFonts w:ascii="Times New Roman" w:hAnsi="Times New Roman"/>
        </w:rPr>
        <w:t>е</w:t>
      </w:r>
      <w:r w:rsidRPr="007C4588">
        <w:rPr>
          <w:rFonts w:ascii="Times New Roman" w:hAnsi="Times New Roman"/>
        </w:rPr>
        <w:t xml:space="preserve">стные и транзитные коммуникации, </w:t>
      </w:r>
      <w:r>
        <w:rPr>
          <w:rFonts w:ascii="Times New Roman" w:hAnsi="Times New Roman"/>
        </w:rPr>
        <w:t>линии электропередач</w:t>
      </w:r>
      <w:r w:rsidRPr="007C4588">
        <w:rPr>
          <w:rFonts w:ascii="Times New Roman" w:hAnsi="Times New Roman"/>
        </w:rPr>
        <w:t>, электроподстанции, нефте- и газопроводы, артезианские скважины для технического водоснабжения, водоохлаждающие соор</w:t>
      </w:r>
      <w:r w:rsidRPr="007C4588">
        <w:rPr>
          <w:rFonts w:ascii="Times New Roman" w:hAnsi="Times New Roman"/>
        </w:rPr>
        <w:t>у</w:t>
      </w:r>
      <w:r w:rsidRPr="007C4588">
        <w:rPr>
          <w:rFonts w:ascii="Times New Roman" w:hAnsi="Times New Roman"/>
        </w:rPr>
        <w:t>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Pr>
          <w:rFonts w:ascii="Times New Roman" w:hAnsi="Times New Roman"/>
        </w:rPr>
        <w:t xml:space="preserve"> </w:t>
      </w:r>
      <w:r w:rsidRPr="007C4588">
        <w:rPr>
          <w:rFonts w:ascii="Times New Roman" w:hAnsi="Times New Roman"/>
        </w:rPr>
        <w:t>В санитарно-защитной зоне объектов пищевых отраслей промышленности, опт</w:t>
      </w:r>
      <w:r w:rsidRPr="007C4588">
        <w:rPr>
          <w:rFonts w:ascii="Times New Roman" w:hAnsi="Times New Roman"/>
        </w:rPr>
        <w:t>о</w:t>
      </w:r>
      <w:r w:rsidRPr="007C4588">
        <w:rPr>
          <w:rFonts w:ascii="Times New Roman" w:hAnsi="Times New Roman"/>
        </w:rPr>
        <w:t xml:space="preserve">вых складов продовольственного сырья и </w:t>
      </w:r>
      <w:r w:rsidRPr="007C4588">
        <w:rPr>
          <w:rFonts w:ascii="Times New Roman" w:hAnsi="Times New Roman"/>
        </w:rPr>
        <w:lastRenderedPageBreak/>
        <w:t>пищевой продукции, производства лекарственных в</w:t>
      </w:r>
      <w:r w:rsidRPr="007C4588">
        <w:rPr>
          <w:rFonts w:ascii="Times New Roman" w:hAnsi="Times New Roman"/>
        </w:rPr>
        <w:t>е</w:t>
      </w:r>
      <w:r w:rsidRPr="007C4588">
        <w:rPr>
          <w:rFonts w:ascii="Times New Roman" w:hAnsi="Times New Roman"/>
        </w:rPr>
        <w:t>ществ, лекарственных средств и (или) лекарственных форм, складов сырья и полупродуктов для фа</w:t>
      </w:r>
      <w:r w:rsidRPr="007C4588">
        <w:rPr>
          <w:rFonts w:ascii="Times New Roman" w:hAnsi="Times New Roman"/>
        </w:rPr>
        <w:t>р</w:t>
      </w:r>
      <w:r w:rsidRPr="007C4588">
        <w:rPr>
          <w:rFonts w:ascii="Times New Roman" w:hAnsi="Times New Roman"/>
        </w:rPr>
        <w:t>мацевтических предприятий допускается размещение новых профильных, однотипных объе</w:t>
      </w:r>
      <w:r w:rsidRPr="007C4588">
        <w:rPr>
          <w:rFonts w:ascii="Times New Roman" w:hAnsi="Times New Roman"/>
        </w:rPr>
        <w:t>к</w:t>
      </w:r>
      <w:r w:rsidRPr="007C4588">
        <w:rPr>
          <w:rFonts w:ascii="Times New Roman" w:hAnsi="Times New Roman"/>
        </w:rPr>
        <w:t>тов, при исключении взаимного негативного воздействия на продукцию, среду обитания и здоровье ч</w:t>
      </w:r>
      <w:r w:rsidRPr="007C4588">
        <w:rPr>
          <w:rFonts w:ascii="Times New Roman" w:hAnsi="Times New Roman"/>
        </w:rPr>
        <w:t>е</w:t>
      </w:r>
      <w:r w:rsidRPr="007C4588">
        <w:rPr>
          <w:rFonts w:ascii="Times New Roman" w:hAnsi="Times New Roman"/>
        </w:rPr>
        <w:t>ловека.</w:t>
      </w:r>
    </w:p>
    <w:p w:rsidR="008C2FB6" w:rsidRPr="007C4588" w:rsidRDefault="008C2FB6" w:rsidP="008C2FB6">
      <w:pPr>
        <w:pStyle w:val="afff1"/>
        <w:rPr>
          <w:rFonts w:ascii="Times New Roman" w:hAnsi="Times New Roman"/>
        </w:rPr>
      </w:pPr>
      <w:r>
        <w:rPr>
          <w:rFonts w:ascii="Times New Roman" w:hAnsi="Times New Roman"/>
        </w:rPr>
        <w:t xml:space="preserve">12. </w:t>
      </w:r>
      <w:r w:rsidRPr="007C4588">
        <w:rPr>
          <w:rFonts w:ascii="Times New Roman" w:hAnsi="Times New Roman"/>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w:t>
      </w:r>
      <w:r w:rsidRPr="007C4588">
        <w:rPr>
          <w:rFonts w:ascii="Times New Roman" w:hAnsi="Times New Roman"/>
        </w:rPr>
        <w:t>а</w:t>
      </w:r>
      <w:r w:rsidRPr="007C4588">
        <w:rPr>
          <w:rFonts w:ascii="Times New Roman" w:hAnsi="Times New Roman"/>
        </w:rPr>
        <w:t>ниц санитарно-защитной зоны.</w:t>
      </w:r>
    </w:p>
    <w:p w:rsidR="008C2FB6" w:rsidRDefault="008C2FB6" w:rsidP="008C2FB6">
      <w:pPr>
        <w:pStyle w:val="afff1"/>
        <w:rPr>
          <w:rFonts w:ascii="Times New Roman" w:hAnsi="Times New Roman"/>
        </w:rPr>
      </w:pPr>
      <w:r>
        <w:rPr>
          <w:rFonts w:ascii="Times New Roman" w:hAnsi="Times New Roman"/>
        </w:rPr>
        <w:t xml:space="preserve">13. </w:t>
      </w:r>
      <w:r w:rsidRPr="007C4588">
        <w:rPr>
          <w:rFonts w:ascii="Times New Roman" w:hAnsi="Times New Roman"/>
        </w:rPr>
        <w:t>Для автомагистралей, линий железнодорожного транспорта, г</w:t>
      </w:r>
      <w:r>
        <w:rPr>
          <w:rFonts w:ascii="Times New Roman" w:hAnsi="Times New Roman"/>
        </w:rPr>
        <w:t xml:space="preserve">аражей и автостоянок </w:t>
      </w:r>
      <w:r w:rsidRPr="007C4588">
        <w:rPr>
          <w:rFonts w:ascii="Times New Roman" w:hAnsi="Times New Roman"/>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w:t>
      </w:r>
      <w:r w:rsidRPr="007C4588">
        <w:rPr>
          <w:rFonts w:ascii="Times New Roman" w:hAnsi="Times New Roman"/>
        </w:rPr>
        <w:t>с</w:t>
      </w:r>
      <w:r w:rsidRPr="007C4588">
        <w:rPr>
          <w:rFonts w:ascii="Times New Roman" w:hAnsi="Times New Roman"/>
        </w:rPr>
        <w:t>новании расчетов рассеивания загрязнения атмосферного воздуха и физических факторов (ш</w:t>
      </w:r>
      <w:r w:rsidRPr="007C4588">
        <w:rPr>
          <w:rFonts w:ascii="Times New Roman" w:hAnsi="Times New Roman"/>
        </w:rPr>
        <w:t>у</w:t>
      </w:r>
      <w:r w:rsidRPr="007C4588">
        <w:rPr>
          <w:rFonts w:ascii="Times New Roman" w:hAnsi="Times New Roman"/>
        </w:rPr>
        <w:t>ма, вибрации, электромагнитных полей и др.) с последующим проведением натурных исслед</w:t>
      </w:r>
      <w:r w:rsidRPr="007C4588">
        <w:rPr>
          <w:rFonts w:ascii="Times New Roman" w:hAnsi="Times New Roman"/>
        </w:rPr>
        <w:t>о</w:t>
      </w:r>
      <w:r w:rsidRPr="007C4588">
        <w:rPr>
          <w:rFonts w:ascii="Times New Roman" w:hAnsi="Times New Roman"/>
        </w:rPr>
        <w:t>ва</w:t>
      </w:r>
      <w:r>
        <w:rPr>
          <w:rFonts w:ascii="Times New Roman" w:hAnsi="Times New Roman"/>
        </w:rPr>
        <w:t xml:space="preserve">ний и измерений. </w:t>
      </w:r>
      <w:r w:rsidRPr="007C4588">
        <w:rPr>
          <w:rFonts w:ascii="Times New Roman" w:hAnsi="Times New Roman"/>
        </w:rPr>
        <w:t>Для магистральных трубопроводов углеводородного сырья, компрессорных установок созд</w:t>
      </w:r>
      <w:r w:rsidRPr="007C4588">
        <w:rPr>
          <w:rFonts w:ascii="Times New Roman" w:hAnsi="Times New Roman"/>
        </w:rPr>
        <w:t>а</w:t>
      </w:r>
      <w:r w:rsidRPr="007C4588">
        <w:rPr>
          <w:rFonts w:ascii="Times New Roman" w:hAnsi="Times New Roman"/>
        </w:rPr>
        <w:t xml:space="preserve">ются санитарные разрывы (санитарные полосы отчуждения). </w:t>
      </w:r>
    </w:p>
    <w:p w:rsidR="008C2FB6" w:rsidRPr="003957A8" w:rsidRDefault="008C2FB6" w:rsidP="008C2FB6">
      <w:pPr>
        <w:pStyle w:val="afff1"/>
        <w:rPr>
          <w:rFonts w:ascii="Times New Roman" w:hAnsi="Times New Roman"/>
        </w:rPr>
      </w:pPr>
      <w:r>
        <w:rPr>
          <w:rFonts w:ascii="Times New Roman" w:hAnsi="Times New Roman"/>
        </w:rPr>
        <w:t>14</w:t>
      </w:r>
      <w:r w:rsidRPr="003957A8">
        <w:rPr>
          <w:rFonts w:ascii="Times New Roman" w:hAnsi="Times New Roman"/>
        </w:rPr>
        <w:t>.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w:t>
      </w:r>
      <w:r w:rsidRPr="003957A8">
        <w:rPr>
          <w:rFonts w:ascii="Times New Roman" w:hAnsi="Times New Roman"/>
        </w:rPr>
        <w:t>и</w:t>
      </w:r>
      <w:r w:rsidRPr="003957A8">
        <w:rPr>
          <w:rFonts w:ascii="Times New Roman" w:hAnsi="Times New Roman"/>
        </w:rPr>
        <w:t>альный режим осуществления хозяйственной и иной деятельности в целях предотвращения з</w:t>
      </w:r>
      <w:r w:rsidRPr="003957A8">
        <w:rPr>
          <w:rFonts w:ascii="Times New Roman" w:hAnsi="Times New Roman"/>
        </w:rPr>
        <w:t>а</w:t>
      </w:r>
      <w:r w:rsidRPr="003957A8">
        <w:rPr>
          <w:rFonts w:ascii="Times New Roman" w:hAnsi="Times New Roman"/>
        </w:rPr>
        <w:t>грязнения, засорения, заиления указанных водных объектов и истощения их вод, а также с</w:t>
      </w:r>
      <w:r w:rsidRPr="003957A8">
        <w:rPr>
          <w:rFonts w:ascii="Times New Roman" w:hAnsi="Times New Roman"/>
        </w:rPr>
        <w:t>о</w:t>
      </w:r>
      <w:r w:rsidRPr="003957A8">
        <w:rPr>
          <w:rFonts w:ascii="Times New Roman" w:hAnsi="Times New Roman"/>
        </w:rPr>
        <w:t>хранения среды обитания водных биологических ресурсов и других объектов животного и ра</w:t>
      </w:r>
      <w:r w:rsidRPr="003957A8">
        <w:rPr>
          <w:rFonts w:ascii="Times New Roman" w:hAnsi="Times New Roman"/>
        </w:rPr>
        <w:t>с</w:t>
      </w:r>
      <w:r w:rsidRPr="003957A8">
        <w:rPr>
          <w:rFonts w:ascii="Times New Roman" w:hAnsi="Times New Roman"/>
        </w:rPr>
        <w:t>тительного мира.</w:t>
      </w:r>
    </w:p>
    <w:p w:rsidR="008C2FB6" w:rsidRPr="003957A8" w:rsidRDefault="008C2FB6" w:rsidP="008C2FB6">
      <w:pPr>
        <w:pStyle w:val="afff1"/>
        <w:rPr>
          <w:rFonts w:ascii="Times New Roman" w:hAnsi="Times New Roman"/>
        </w:rPr>
      </w:pPr>
      <w:r w:rsidRPr="003957A8">
        <w:rPr>
          <w:rFonts w:ascii="Times New Roman" w:hAnsi="Times New Roman"/>
        </w:rPr>
        <w:t>1</w:t>
      </w:r>
      <w:r>
        <w:rPr>
          <w:rFonts w:ascii="Times New Roman" w:hAnsi="Times New Roman"/>
        </w:rPr>
        <w:t>5</w:t>
      </w:r>
      <w:r w:rsidRPr="003957A8">
        <w:rPr>
          <w:rFonts w:ascii="Times New Roman" w:hAnsi="Times New Roman"/>
        </w:rPr>
        <w:t>. 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w:t>
      </w:r>
      <w:r w:rsidRPr="003957A8">
        <w:rPr>
          <w:rFonts w:ascii="Times New Roman" w:hAnsi="Times New Roman"/>
        </w:rPr>
        <w:t>д</w:t>
      </w:r>
      <w:r w:rsidRPr="003957A8">
        <w:rPr>
          <w:rFonts w:ascii="Times New Roman" w:hAnsi="Times New Roman"/>
        </w:rPr>
        <w:t>ства и потребления, химических, взрывчатых, токсичных, отравляющих и ядовитых веществ, пун</w:t>
      </w:r>
      <w:r w:rsidRPr="003957A8">
        <w:rPr>
          <w:rFonts w:ascii="Times New Roman" w:hAnsi="Times New Roman"/>
        </w:rPr>
        <w:t>к</w:t>
      </w:r>
      <w:r w:rsidRPr="003957A8">
        <w:rPr>
          <w:rFonts w:ascii="Times New Roman" w:hAnsi="Times New Roman"/>
        </w:rPr>
        <w:t>тов захоронения радиоактивных отходов; осуществление авиационных мер по борьбе с вредителями и болезнями ра</w:t>
      </w:r>
      <w:r w:rsidRPr="003957A8">
        <w:rPr>
          <w:rFonts w:ascii="Times New Roman" w:hAnsi="Times New Roman"/>
        </w:rPr>
        <w:t>с</w:t>
      </w:r>
      <w:r w:rsidRPr="003957A8">
        <w:rPr>
          <w:rFonts w:ascii="Times New Roman" w:hAnsi="Times New Roman"/>
        </w:rPr>
        <w:t>тений; движение и стоянка транспортных средств (кроме специальных транспортных средств), за исключением их движения по дорогам и стоянки на дорогах и в сп</w:t>
      </w:r>
      <w:r w:rsidRPr="003957A8">
        <w:rPr>
          <w:rFonts w:ascii="Times New Roman" w:hAnsi="Times New Roman"/>
        </w:rPr>
        <w:t>е</w:t>
      </w:r>
      <w:r w:rsidRPr="003957A8">
        <w:rPr>
          <w:rFonts w:ascii="Times New Roman" w:hAnsi="Times New Roman"/>
        </w:rPr>
        <w:t>циально оборудованных местах, имеющих твердое покрытие.</w:t>
      </w:r>
    </w:p>
    <w:p w:rsidR="008C2FB6" w:rsidRPr="003957A8" w:rsidRDefault="008C2FB6" w:rsidP="008C2FB6">
      <w:pPr>
        <w:pStyle w:val="afff1"/>
        <w:rPr>
          <w:rFonts w:ascii="Times New Roman" w:hAnsi="Times New Roman"/>
        </w:rPr>
      </w:pPr>
      <w:r w:rsidRPr="003957A8">
        <w:rPr>
          <w:rFonts w:ascii="Times New Roman" w:hAnsi="Times New Roman"/>
        </w:rPr>
        <w:t>1</w:t>
      </w:r>
      <w:r>
        <w:rPr>
          <w:rFonts w:ascii="Times New Roman" w:hAnsi="Times New Roman"/>
        </w:rPr>
        <w:t>6</w:t>
      </w:r>
      <w:r w:rsidRPr="003957A8">
        <w:rPr>
          <w:rFonts w:ascii="Times New Roman" w:hAnsi="Times New Roman"/>
        </w:rPr>
        <w:t>. В границах водоохранных зон допускаются проектирование, строительство, реко</w:t>
      </w:r>
      <w:r w:rsidRPr="003957A8">
        <w:rPr>
          <w:rFonts w:ascii="Times New Roman" w:hAnsi="Times New Roman"/>
        </w:rPr>
        <w:t>н</w:t>
      </w:r>
      <w:r w:rsidRPr="003957A8">
        <w:rPr>
          <w:rFonts w:ascii="Times New Roman" w:hAnsi="Times New Roman"/>
        </w:rPr>
        <w:t>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w:t>
      </w:r>
      <w:r w:rsidRPr="003957A8">
        <w:rPr>
          <w:rFonts w:ascii="Times New Roman" w:hAnsi="Times New Roman"/>
        </w:rPr>
        <w:t>д</w:t>
      </w:r>
      <w:r w:rsidRPr="003957A8">
        <w:rPr>
          <w:rFonts w:ascii="Times New Roman" w:hAnsi="Times New Roman"/>
        </w:rPr>
        <w:t xml:space="preserve">ных объектов от загрязнения, засорения и истощения вод в соответствии с водным законодательством и </w:t>
      </w:r>
      <w:hyperlink r:id="rId13" w:history="1">
        <w:r w:rsidRPr="003957A8">
          <w:rPr>
            <w:rFonts w:ascii="Times New Roman" w:hAnsi="Times New Roman"/>
          </w:rPr>
          <w:t>закон</w:t>
        </w:r>
        <w:r w:rsidRPr="003957A8">
          <w:rPr>
            <w:rFonts w:ascii="Times New Roman" w:hAnsi="Times New Roman"/>
          </w:rPr>
          <w:t>о</w:t>
        </w:r>
        <w:r w:rsidRPr="003957A8">
          <w:rPr>
            <w:rFonts w:ascii="Times New Roman" w:hAnsi="Times New Roman"/>
          </w:rPr>
          <w:t>дательством</w:t>
        </w:r>
      </w:hyperlink>
      <w:r w:rsidRPr="003957A8">
        <w:rPr>
          <w:rFonts w:ascii="Times New Roman" w:hAnsi="Times New Roman"/>
        </w:rPr>
        <w:t xml:space="preserve"> в области охраны окружающей среды.</w:t>
      </w:r>
    </w:p>
    <w:p w:rsidR="008C2FB6" w:rsidRPr="003957A8" w:rsidRDefault="008C2FB6" w:rsidP="008C2FB6">
      <w:pPr>
        <w:pStyle w:val="afff1"/>
        <w:rPr>
          <w:rFonts w:ascii="Times New Roman" w:hAnsi="Times New Roman"/>
        </w:rPr>
      </w:pPr>
      <w:r w:rsidRPr="003957A8">
        <w:rPr>
          <w:rFonts w:ascii="Times New Roman" w:hAnsi="Times New Roman"/>
        </w:rPr>
        <w:t>1</w:t>
      </w:r>
      <w:r>
        <w:rPr>
          <w:rFonts w:ascii="Times New Roman" w:hAnsi="Times New Roman"/>
        </w:rPr>
        <w:t>7</w:t>
      </w:r>
      <w:r w:rsidRPr="003957A8">
        <w:rPr>
          <w:rFonts w:ascii="Times New Roman" w:hAnsi="Times New Roman"/>
        </w:rPr>
        <w:t>. В границах водоохранных зон устанавливаются прибрежные защитные п</w:t>
      </w:r>
      <w:r w:rsidRPr="003957A8">
        <w:rPr>
          <w:rFonts w:ascii="Times New Roman" w:hAnsi="Times New Roman"/>
        </w:rPr>
        <w:t>о</w:t>
      </w:r>
      <w:r w:rsidRPr="003957A8">
        <w:rPr>
          <w:rFonts w:ascii="Times New Roman" w:hAnsi="Times New Roman"/>
        </w:rPr>
        <w:t>лосы, на территориях которых вводятся дополнительные ограничения хозяйственной и иной деятельн</w:t>
      </w:r>
      <w:r w:rsidRPr="003957A8">
        <w:rPr>
          <w:rFonts w:ascii="Times New Roman" w:hAnsi="Times New Roman"/>
        </w:rPr>
        <w:t>о</w:t>
      </w:r>
      <w:r w:rsidRPr="003957A8">
        <w:rPr>
          <w:rFonts w:ascii="Times New Roman" w:hAnsi="Times New Roman"/>
        </w:rPr>
        <w:t>сти. В границах прибрежных защитных полос наряду с ограничениями, установленными для водоохранных зон, з</w:t>
      </w:r>
      <w:r w:rsidRPr="003957A8">
        <w:rPr>
          <w:rFonts w:ascii="Times New Roman" w:hAnsi="Times New Roman"/>
        </w:rPr>
        <w:t>а</w:t>
      </w:r>
      <w:r w:rsidRPr="003957A8">
        <w:rPr>
          <w:rFonts w:ascii="Times New Roman" w:hAnsi="Times New Roman"/>
        </w:rPr>
        <w:t>прещаются: распашка земель; размещение отвалов размываемых грунтов; выпас сельскохозяйственных животных и организация для них летних лаг</w:t>
      </w:r>
      <w:r w:rsidRPr="003957A8">
        <w:rPr>
          <w:rFonts w:ascii="Times New Roman" w:hAnsi="Times New Roman"/>
        </w:rPr>
        <w:t>е</w:t>
      </w:r>
      <w:r w:rsidRPr="003957A8">
        <w:rPr>
          <w:rFonts w:ascii="Times New Roman" w:hAnsi="Times New Roman"/>
        </w:rPr>
        <w:t>рей, ванн.</w:t>
      </w:r>
    </w:p>
    <w:p w:rsidR="008C2FB6" w:rsidRPr="003957A8" w:rsidRDefault="008C2FB6" w:rsidP="008C2FB6">
      <w:pPr>
        <w:pStyle w:val="afff1"/>
        <w:rPr>
          <w:rFonts w:ascii="Times New Roman" w:hAnsi="Times New Roman"/>
        </w:rPr>
      </w:pPr>
      <w:r>
        <w:rPr>
          <w:rFonts w:ascii="Times New Roman" w:hAnsi="Times New Roman"/>
        </w:rPr>
        <w:t xml:space="preserve">18. </w:t>
      </w:r>
      <w:r w:rsidRPr="003957A8">
        <w:rPr>
          <w:rFonts w:ascii="Times New Roman" w:hAnsi="Times New Roman"/>
        </w:rPr>
        <w:t>Зоны санитарной охраны источников водоснабжения и водопроводов питьевого н</w:t>
      </w:r>
      <w:r w:rsidRPr="003957A8">
        <w:rPr>
          <w:rFonts w:ascii="Times New Roman" w:hAnsi="Times New Roman"/>
        </w:rPr>
        <w:t>а</w:t>
      </w:r>
      <w:r w:rsidRPr="003957A8">
        <w:rPr>
          <w:rFonts w:ascii="Times New Roman" w:hAnsi="Times New Roman"/>
        </w:rPr>
        <w:t xml:space="preserve">значения </w:t>
      </w:r>
      <w:r>
        <w:rPr>
          <w:rFonts w:ascii="Times New Roman" w:hAnsi="Times New Roman"/>
        </w:rPr>
        <w:t xml:space="preserve">(далее также – ЗСО) </w:t>
      </w:r>
      <w:r w:rsidRPr="003957A8">
        <w:rPr>
          <w:rFonts w:ascii="Times New Roman" w:hAnsi="Times New Roman"/>
        </w:rPr>
        <w:t>организуются в составе трех поясов: первый пояс (строгого р</w:t>
      </w:r>
      <w:r w:rsidRPr="003957A8">
        <w:rPr>
          <w:rFonts w:ascii="Times New Roman" w:hAnsi="Times New Roman"/>
        </w:rPr>
        <w:t>е</w:t>
      </w:r>
      <w:r w:rsidRPr="003957A8">
        <w:rPr>
          <w:rFonts w:ascii="Times New Roman" w:hAnsi="Times New Roman"/>
        </w:rPr>
        <w:t>жима) включает территорию расположения водозаборов, площадок всех водопроводных с</w:t>
      </w:r>
      <w:r w:rsidRPr="003957A8">
        <w:rPr>
          <w:rFonts w:ascii="Times New Roman" w:hAnsi="Times New Roman"/>
        </w:rPr>
        <w:t>о</w:t>
      </w:r>
      <w:r w:rsidRPr="003957A8">
        <w:rPr>
          <w:rFonts w:ascii="Times New Roman" w:hAnsi="Times New Roman"/>
        </w:rPr>
        <w:t>оружений и водопроводящего канала. Его назначение - защита места водозабора и водозаборных с</w:t>
      </w:r>
      <w:r w:rsidRPr="003957A8">
        <w:rPr>
          <w:rFonts w:ascii="Times New Roman" w:hAnsi="Times New Roman"/>
        </w:rPr>
        <w:t>о</w:t>
      </w:r>
      <w:r w:rsidRPr="003957A8">
        <w:rPr>
          <w:rFonts w:ascii="Times New Roman" w:hAnsi="Times New Roman"/>
        </w:rPr>
        <w:t xml:space="preserve">оружений от случайного или умышленного загрязнения и </w:t>
      </w:r>
      <w:r w:rsidRPr="003957A8">
        <w:rPr>
          <w:rFonts w:ascii="Times New Roman" w:hAnsi="Times New Roman"/>
        </w:rPr>
        <w:lastRenderedPageBreak/>
        <w:t>повреждения. Второй и третий пояса (пояса ограничений) включают территорию, предназначенную для предупреждения з</w:t>
      </w:r>
      <w:r w:rsidRPr="003957A8">
        <w:rPr>
          <w:rFonts w:ascii="Times New Roman" w:hAnsi="Times New Roman"/>
        </w:rPr>
        <w:t>а</w:t>
      </w:r>
      <w:r w:rsidRPr="003957A8">
        <w:rPr>
          <w:rFonts w:ascii="Times New Roman" w:hAnsi="Times New Roman"/>
        </w:rPr>
        <w:t>грязнения воды источников водоснабжения. Санитарная охрана водоводов обеспечивается санитарно - защитной п</w:t>
      </w:r>
      <w:r w:rsidRPr="003957A8">
        <w:rPr>
          <w:rFonts w:ascii="Times New Roman" w:hAnsi="Times New Roman"/>
        </w:rPr>
        <w:t>о</w:t>
      </w:r>
      <w:r w:rsidRPr="003957A8">
        <w:rPr>
          <w:rFonts w:ascii="Times New Roman" w:hAnsi="Times New Roman"/>
        </w:rPr>
        <w:t>лосой.</w:t>
      </w:r>
    </w:p>
    <w:p w:rsidR="008C2FB6" w:rsidRPr="00D73DFC" w:rsidRDefault="008C2FB6" w:rsidP="008C2FB6">
      <w:pPr>
        <w:pStyle w:val="afff1"/>
        <w:rPr>
          <w:rFonts w:ascii="Times New Roman" w:hAnsi="Times New Roman"/>
        </w:rPr>
      </w:pPr>
      <w:r>
        <w:rPr>
          <w:rFonts w:ascii="Times New Roman" w:hAnsi="Times New Roman"/>
        </w:rPr>
        <w:t xml:space="preserve">19. </w:t>
      </w:r>
      <w:r w:rsidRPr="00D73DFC">
        <w:rPr>
          <w:rFonts w:ascii="Times New Roman" w:hAnsi="Times New Roman"/>
        </w:rPr>
        <w:t>На территории первого пояса ЗСО не допускается посадка высокоствольных д</w:t>
      </w:r>
      <w:r w:rsidRPr="00D73DFC">
        <w:rPr>
          <w:rFonts w:ascii="Times New Roman" w:hAnsi="Times New Roman"/>
        </w:rPr>
        <w:t>е</w:t>
      </w:r>
      <w:r w:rsidRPr="00D73DFC">
        <w:rPr>
          <w:rFonts w:ascii="Times New Roman" w:hAnsi="Times New Roman"/>
        </w:rPr>
        <w:t>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w:t>
      </w:r>
      <w:r w:rsidRPr="00D73DFC">
        <w:rPr>
          <w:rFonts w:ascii="Times New Roman" w:hAnsi="Times New Roman"/>
        </w:rPr>
        <w:t>о</w:t>
      </w:r>
      <w:r w:rsidRPr="00D73DFC">
        <w:rPr>
          <w:rFonts w:ascii="Times New Roman" w:hAnsi="Times New Roman"/>
        </w:rPr>
        <w:t>дов различного назначения, размещение жилых и хозяйственно - бытовых зданий, проживание людей, применение ядохимикатов и удобрений. Здания должны быть оборудованы канализац</w:t>
      </w:r>
      <w:r w:rsidRPr="00D73DFC">
        <w:rPr>
          <w:rFonts w:ascii="Times New Roman" w:hAnsi="Times New Roman"/>
        </w:rPr>
        <w:t>и</w:t>
      </w:r>
      <w:r w:rsidRPr="00D73DFC">
        <w:rPr>
          <w:rFonts w:ascii="Times New Roman" w:hAnsi="Times New Roman"/>
        </w:rPr>
        <w:t>ей с отведением сточных вод в ближайшую систему бытовой или производственной канализ</w:t>
      </w:r>
      <w:r w:rsidRPr="00D73DFC">
        <w:rPr>
          <w:rFonts w:ascii="Times New Roman" w:hAnsi="Times New Roman"/>
        </w:rPr>
        <w:t>а</w:t>
      </w:r>
      <w:r w:rsidRPr="00D73DFC">
        <w:rPr>
          <w:rFonts w:ascii="Times New Roman" w:hAnsi="Times New Roman"/>
        </w:rPr>
        <w:t>ции или на местные станции очистных сооружений, расположенные за пределами первого пояса ЗСО с учетом с</w:t>
      </w:r>
      <w:r w:rsidRPr="00D73DFC">
        <w:rPr>
          <w:rFonts w:ascii="Times New Roman" w:hAnsi="Times New Roman"/>
        </w:rPr>
        <w:t>а</w:t>
      </w:r>
      <w:r w:rsidRPr="00D73DFC">
        <w:rPr>
          <w:rFonts w:ascii="Times New Roman" w:hAnsi="Times New Roman"/>
        </w:rPr>
        <w:t>нитарного режима на территории второго пояса.</w:t>
      </w:r>
    </w:p>
    <w:p w:rsidR="008C2FB6" w:rsidRPr="00D73DFC" w:rsidRDefault="008C2FB6" w:rsidP="008C2FB6">
      <w:pPr>
        <w:pStyle w:val="afff1"/>
        <w:rPr>
          <w:rFonts w:ascii="Times New Roman" w:hAnsi="Times New Roman"/>
        </w:rPr>
      </w:pPr>
      <w:r>
        <w:rPr>
          <w:rFonts w:ascii="Times New Roman" w:hAnsi="Times New Roman"/>
        </w:rPr>
        <w:t xml:space="preserve">20. </w:t>
      </w:r>
      <w:r w:rsidRPr="00D73DFC">
        <w:rPr>
          <w:rFonts w:ascii="Times New Roman" w:hAnsi="Times New Roman"/>
        </w:rPr>
        <w:t>Во втором и третьем поясе ЗСО запрещается размещения складов горюче - смазо</w:t>
      </w:r>
      <w:r w:rsidRPr="00D73DFC">
        <w:rPr>
          <w:rFonts w:ascii="Times New Roman" w:hAnsi="Times New Roman"/>
        </w:rPr>
        <w:t>ч</w:t>
      </w:r>
      <w:r w:rsidRPr="00D73DFC">
        <w:rPr>
          <w:rFonts w:ascii="Times New Roman" w:hAnsi="Times New Roman"/>
        </w:rPr>
        <w:t>ных материалов, ядохимикатов и минеральных удобрений, накопителей промстоков, шлам</w:t>
      </w:r>
      <w:r w:rsidRPr="00D73DFC">
        <w:rPr>
          <w:rFonts w:ascii="Times New Roman" w:hAnsi="Times New Roman"/>
        </w:rPr>
        <w:t>о</w:t>
      </w:r>
      <w:r w:rsidRPr="00D73DFC">
        <w:rPr>
          <w:rFonts w:ascii="Times New Roman" w:hAnsi="Times New Roman"/>
        </w:rPr>
        <w:t>хранилищ и других объектов, обусловливающих опасность химического загрязнения подзе</w:t>
      </w:r>
      <w:r w:rsidRPr="00D73DFC">
        <w:rPr>
          <w:rFonts w:ascii="Times New Roman" w:hAnsi="Times New Roman"/>
        </w:rPr>
        <w:t>м</w:t>
      </w:r>
      <w:r w:rsidRPr="00D73DFC">
        <w:rPr>
          <w:rFonts w:ascii="Times New Roman" w:hAnsi="Times New Roman"/>
        </w:rPr>
        <w:t>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w:t>
      </w:r>
      <w:r w:rsidRPr="00D73DFC">
        <w:rPr>
          <w:rFonts w:ascii="Times New Roman" w:hAnsi="Times New Roman"/>
        </w:rPr>
        <w:t>я</w:t>
      </w:r>
      <w:r w:rsidRPr="00D73DFC">
        <w:rPr>
          <w:rFonts w:ascii="Times New Roman" w:hAnsi="Times New Roman"/>
        </w:rPr>
        <w:t>тий по защите водоносного горизонта от загрязнения при наличии са</w:t>
      </w:r>
      <w:r>
        <w:rPr>
          <w:rFonts w:ascii="Times New Roman" w:hAnsi="Times New Roman"/>
        </w:rPr>
        <w:t>нитарно-</w:t>
      </w:r>
      <w:r w:rsidRPr="00D73DFC">
        <w:rPr>
          <w:rFonts w:ascii="Times New Roman" w:hAnsi="Times New Roman"/>
        </w:rPr>
        <w:t>эпидемиологич</w:t>
      </w:r>
      <w:r w:rsidRPr="00D73DFC">
        <w:rPr>
          <w:rFonts w:ascii="Times New Roman" w:hAnsi="Times New Roman"/>
        </w:rPr>
        <w:t>е</w:t>
      </w:r>
      <w:r w:rsidRPr="00D73DFC">
        <w:rPr>
          <w:rFonts w:ascii="Times New Roman" w:hAnsi="Times New Roman"/>
        </w:rPr>
        <w:t>ского заключения центра государ</w:t>
      </w:r>
      <w:r>
        <w:rPr>
          <w:rFonts w:ascii="Times New Roman" w:hAnsi="Times New Roman"/>
        </w:rPr>
        <w:t>ственного санитарно-</w:t>
      </w:r>
      <w:r w:rsidRPr="00D73DFC">
        <w:rPr>
          <w:rFonts w:ascii="Times New Roman" w:hAnsi="Times New Roman"/>
        </w:rPr>
        <w:t>эпидемиологического надзора, выданн</w:t>
      </w:r>
      <w:r w:rsidRPr="00D73DFC">
        <w:rPr>
          <w:rFonts w:ascii="Times New Roman" w:hAnsi="Times New Roman"/>
        </w:rPr>
        <w:t>о</w:t>
      </w:r>
      <w:r w:rsidRPr="00D73DFC">
        <w:rPr>
          <w:rFonts w:ascii="Times New Roman" w:hAnsi="Times New Roman"/>
        </w:rPr>
        <w:t>го с учетом заключения органов геологического контроля.</w:t>
      </w:r>
    </w:p>
    <w:p w:rsidR="008C2FB6" w:rsidRPr="00D73DFC" w:rsidRDefault="008C2FB6" w:rsidP="008C2FB6">
      <w:pPr>
        <w:pStyle w:val="afff1"/>
        <w:rPr>
          <w:rFonts w:ascii="Times New Roman" w:hAnsi="Times New Roman"/>
        </w:rPr>
      </w:pPr>
      <w:r>
        <w:rPr>
          <w:rFonts w:ascii="Times New Roman" w:hAnsi="Times New Roman"/>
        </w:rPr>
        <w:t xml:space="preserve">21. </w:t>
      </w:r>
      <w:r w:rsidRPr="00D73DFC">
        <w:rPr>
          <w:rFonts w:ascii="Times New Roman" w:hAnsi="Times New Roman"/>
        </w:rPr>
        <w:t>Во втором поясе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w:t>
      </w:r>
      <w:r w:rsidRPr="00D73DFC">
        <w:rPr>
          <w:rFonts w:ascii="Times New Roman" w:hAnsi="Times New Roman"/>
        </w:rPr>
        <w:t>ь</w:t>
      </w:r>
      <w:r w:rsidRPr="00D73DFC">
        <w:rPr>
          <w:rFonts w:ascii="Times New Roman" w:hAnsi="Times New Roman"/>
        </w:rPr>
        <w:t>зования и реконструкции. Обязательно санитарное благоустройство территории населенных пунктов и других объектов (оборудование канализацией, устройство водонепроницаемых в</w:t>
      </w:r>
      <w:r w:rsidRPr="00D73DFC">
        <w:rPr>
          <w:rFonts w:ascii="Times New Roman" w:hAnsi="Times New Roman"/>
        </w:rPr>
        <w:t>ы</w:t>
      </w:r>
      <w:r w:rsidRPr="00D73DFC">
        <w:rPr>
          <w:rFonts w:ascii="Times New Roman" w:hAnsi="Times New Roman"/>
        </w:rPr>
        <w:t>гребов, организация отвода повер</w:t>
      </w:r>
      <w:r w:rsidRPr="00D73DFC">
        <w:rPr>
          <w:rFonts w:ascii="Times New Roman" w:hAnsi="Times New Roman"/>
        </w:rPr>
        <w:t>х</w:t>
      </w:r>
      <w:r w:rsidRPr="00D73DFC">
        <w:rPr>
          <w:rFonts w:ascii="Times New Roman" w:hAnsi="Times New Roman"/>
        </w:rPr>
        <w:t>ностного стока и др.).</w:t>
      </w:r>
    </w:p>
    <w:p w:rsidR="008C2FB6" w:rsidRPr="00D73DFC" w:rsidRDefault="008C2FB6" w:rsidP="008C2FB6">
      <w:pPr>
        <w:pStyle w:val="afff1"/>
        <w:rPr>
          <w:rFonts w:ascii="Times New Roman" w:hAnsi="Times New Roman"/>
        </w:rPr>
      </w:pPr>
      <w:r>
        <w:rPr>
          <w:rFonts w:ascii="Times New Roman" w:hAnsi="Times New Roman"/>
        </w:rPr>
        <w:t>22. В пределах санитарно-</w:t>
      </w:r>
      <w:r w:rsidRPr="00D73DFC">
        <w:rPr>
          <w:rFonts w:ascii="Times New Roman" w:hAnsi="Times New Roman"/>
        </w:rPr>
        <w:t>защитной полосы водоводов должны отсутствовать исто</w:t>
      </w:r>
      <w:r w:rsidRPr="00D73DFC">
        <w:rPr>
          <w:rFonts w:ascii="Times New Roman" w:hAnsi="Times New Roman"/>
        </w:rPr>
        <w:t>ч</w:t>
      </w:r>
      <w:r w:rsidRPr="00D73DFC">
        <w:rPr>
          <w:rFonts w:ascii="Times New Roman" w:hAnsi="Times New Roman"/>
        </w:rPr>
        <w:t>ники загрязнения почвы и грунтовых вод.</w:t>
      </w:r>
    </w:p>
    <w:p w:rsidR="008C2FB6" w:rsidRPr="001A1354" w:rsidRDefault="008C2FB6" w:rsidP="008C2FB6">
      <w:pPr>
        <w:pStyle w:val="afff1"/>
        <w:rPr>
          <w:rFonts w:ascii="Times New Roman" w:hAnsi="Times New Roman"/>
        </w:rPr>
      </w:pPr>
      <w:bookmarkStart w:id="180" w:name="_Toc176362907"/>
      <w:r>
        <w:rPr>
          <w:rFonts w:ascii="Times New Roman" w:hAnsi="Times New Roman"/>
        </w:rPr>
        <w:t>23</w:t>
      </w:r>
      <w:r w:rsidRPr="001A1354">
        <w:rPr>
          <w:rFonts w:ascii="Times New Roman" w:hAnsi="Times New Roman"/>
        </w:rPr>
        <w:t>. Обеспечение безопасности при использовании земельных участков и объектов к</w:t>
      </w:r>
      <w:r w:rsidRPr="001A1354">
        <w:rPr>
          <w:rFonts w:ascii="Times New Roman" w:hAnsi="Times New Roman"/>
        </w:rPr>
        <w:t>а</w:t>
      </w:r>
      <w:r w:rsidRPr="001A1354">
        <w:rPr>
          <w:rFonts w:ascii="Times New Roman" w:hAnsi="Times New Roman"/>
        </w:rPr>
        <w:t>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w:t>
      </w:r>
      <w:r w:rsidRPr="001A1354">
        <w:rPr>
          <w:rFonts w:ascii="Times New Roman" w:hAnsi="Times New Roman"/>
        </w:rPr>
        <w:t>т</w:t>
      </w:r>
      <w:r w:rsidRPr="001A1354">
        <w:rPr>
          <w:rFonts w:ascii="Times New Roman" w:hAnsi="Times New Roman"/>
        </w:rPr>
        <w:t>вующим законодательством.</w:t>
      </w:r>
    </w:p>
    <w:p w:rsidR="008C2FB6" w:rsidRPr="001A1354" w:rsidRDefault="008C2FB6" w:rsidP="008C2FB6">
      <w:pPr>
        <w:pStyle w:val="312"/>
        <w:tabs>
          <w:tab w:val="clear" w:pos="2340"/>
          <w:tab w:val="left" w:pos="2268"/>
        </w:tabs>
        <w:ind w:left="2268" w:hanging="1368"/>
      </w:pPr>
      <w:bookmarkStart w:id="181" w:name="_Toc343934706"/>
      <w:r w:rsidRPr="00A65E3B">
        <w:t>Статья 43.</w:t>
      </w:r>
      <w:r w:rsidRPr="001A1354">
        <w:t xml:space="preserve"> </w:t>
      </w:r>
      <w:r w:rsidRPr="001A1354">
        <w:tab/>
        <w:t>Определения отдельных видов использования земельных учас</w:t>
      </w:r>
      <w:r w:rsidRPr="001A1354">
        <w:t>т</w:t>
      </w:r>
      <w:r w:rsidRPr="001A1354">
        <w:t>ков и объектов капитального строительства.</w:t>
      </w:r>
      <w:bookmarkEnd w:id="181"/>
    </w:p>
    <w:p w:rsidR="008C2FB6" w:rsidRPr="001A1354" w:rsidRDefault="008C2FB6" w:rsidP="008C2FB6">
      <w:pPr>
        <w:pStyle w:val="afff1"/>
        <w:rPr>
          <w:rFonts w:ascii="Times New Roman" w:hAnsi="Times New Roman"/>
        </w:rPr>
      </w:pPr>
      <w:r w:rsidRPr="001A1354">
        <w:rPr>
          <w:rFonts w:ascii="Times New Roman" w:hAnsi="Times New Roman"/>
        </w:rPr>
        <w:t>1. Для целей применения настоящих Правил установлены следующие определения н</w:t>
      </w:r>
      <w:r w:rsidRPr="001A1354">
        <w:rPr>
          <w:rFonts w:ascii="Times New Roman" w:hAnsi="Times New Roman"/>
        </w:rPr>
        <w:t>е</w:t>
      </w:r>
      <w:r w:rsidRPr="001A1354">
        <w:rPr>
          <w:rFonts w:ascii="Times New Roman" w:hAnsi="Times New Roman"/>
        </w:rPr>
        <w:t>которых видов использования объектов капитального строительства:</w:t>
      </w:r>
    </w:p>
    <w:p w:rsidR="008C2FB6" w:rsidRDefault="008C2FB6" w:rsidP="008C2FB6">
      <w:pPr>
        <w:pStyle w:val="afff1"/>
        <w:rPr>
          <w:rFonts w:ascii="Times New Roman" w:hAnsi="Times New Roman"/>
        </w:rPr>
      </w:pPr>
      <w:r>
        <w:rPr>
          <w:rFonts w:ascii="Times New Roman" w:hAnsi="Times New Roman"/>
        </w:rPr>
        <w:t>Автомойка – здание, сооружение, помещение, группа помещений, предназначенные для оказания услуг по мойке автомобилей, в т.ч. с применением технических средств. Авт</w:t>
      </w:r>
      <w:r>
        <w:rPr>
          <w:rFonts w:ascii="Times New Roman" w:hAnsi="Times New Roman"/>
        </w:rPr>
        <w:t>о</w:t>
      </w:r>
      <w:r>
        <w:rPr>
          <w:rFonts w:ascii="Times New Roman" w:hAnsi="Times New Roman"/>
        </w:rPr>
        <w:t>мойка состоит из одного или нескольких моечных постов, количество которых, оборудование, а также разрывы от автомойки до застройки и прочие показатели регламентируются санитарными нормами и те</w:t>
      </w:r>
      <w:r>
        <w:rPr>
          <w:rFonts w:ascii="Times New Roman" w:hAnsi="Times New Roman"/>
        </w:rPr>
        <w:t>х</w:t>
      </w:r>
      <w:r>
        <w:rPr>
          <w:rFonts w:ascii="Times New Roman" w:hAnsi="Times New Roman"/>
        </w:rPr>
        <w:t>ническими регламентами.</w:t>
      </w:r>
    </w:p>
    <w:p w:rsidR="008C2FB6" w:rsidRPr="00480CC1" w:rsidRDefault="008C2FB6" w:rsidP="008C2FB6">
      <w:pPr>
        <w:pStyle w:val="afff1"/>
        <w:rPr>
          <w:rFonts w:ascii="Times New Roman" w:hAnsi="Times New Roman"/>
        </w:rPr>
      </w:pPr>
      <w:r w:rsidRPr="00480CC1">
        <w:rPr>
          <w:rFonts w:ascii="Times New Roman" w:hAnsi="Times New Roman"/>
        </w:rPr>
        <w:lastRenderedPageBreak/>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w:t>
      </w:r>
      <w:r w:rsidRPr="00480CC1">
        <w:rPr>
          <w:rFonts w:ascii="Times New Roman" w:hAnsi="Times New Roman"/>
        </w:rPr>
        <w:t>а</w:t>
      </w:r>
      <w:r w:rsidRPr="00480CC1">
        <w:rPr>
          <w:rFonts w:ascii="Times New Roman" w:hAnsi="Times New Roman"/>
        </w:rPr>
        <w:t>рами, а также для предоставления мелких бытовых услуг населению – ремонту об</w:t>
      </w:r>
      <w:r w:rsidRPr="00480CC1">
        <w:rPr>
          <w:rFonts w:ascii="Times New Roman" w:hAnsi="Times New Roman"/>
        </w:rPr>
        <w:t>у</w:t>
      </w:r>
      <w:r w:rsidRPr="00480CC1">
        <w:rPr>
          <w:rFonts w:ascii="Times New Roman" w:hAnsi="Times New Roman"/>
        </w:rPr>
        <w:t>ви, одежды и т.п.</w:t>
      </w:r>
    </w:p>
    <w:p w:rsidR="008C2FB6" w:rsidRPr="00480CC1" w:rsidRDefault="008C2FB6" w:rsidP="008C2FB6">
      <w:pPr>
        <w:pStyle w:val="afff1"/>
        <w:rPr>
          <w:rFonts w:ascii="Times New Roman" w:hAnsi="Times New Roman"/>
        </w:rPr>
      </w:pPr>
      <w:r w:rsidRPr="00480CC1">
        <w:rPr>
          <w:rFonts w:ascii="Times New Roman" w:hAnsi="Times New Roman"/>
        </w:rPr>
        <w:t>Гостевая автостоянка – специально выделенный участок территории, предназначе</w:t>
      </w:r>
      <w:r w:rsidRPr="00480CC1">
        <w:rPr>
          <w:rFonts w:ascii="Times New Roman" w:hAnsi="Times New Roman"/>
        </w:rPr>
        <w:t>н</w:t>
      </w:r>
      <w:r w:rsidRPr="00480CC1">
        <w:rPr>
          <w:rFonts w:ascii="Times New Roman" w:hAnsi="Times New Roman"/>
        </w:rPr>
        <w:t>ный для кратковременной стоянки автотранспорта, прибывающего к зданию, сооружению, при к</w:t>
      </w:r>
      <w:r w:rsidRPr="00480CC1">
        <w:rPr>
          <w:rFonts w:ascii="Times New Roman" w:hAnsi="Times New Roman"/>
        </w:rPr>
        <w:t>о</w:t>
      </w:r>
      <w:r w:rsidRPr="00480CC1">
        <w:rPr>
          <w:rFonts w:ascii="Times New Roman" w:hAnsi="Times New Roman"/>
        </w:rPr>
        <w:t>тором находится автостоянка. Имеет конструктивное решение, позволяющее осуществлять у</w:t>
      </w:r>
      <w:r w:rsidRPr="00480CC1">
        <w:rPr>
          <w:rFonts w:ascii="Times New Roman" w:hAnsi="Times New Roman"/>
        </w:rPr>
        <w:t>с</w:t>
      </w:r>
      <w:r w:rsidRPr="00480CC1">
        <w:rPr>
          <w:rFonts w:ascii="Times New Roman" w:hAnsi="Times New Roman"/>
        </w:rPr>
        <w:t>тановку транспорта на твёрдое покрытие. Гостевые автостоянки могут устраиваться в компле</w:t>
      </w:r>
      <w:r w:rsidRPr="00480CC1">
        <w:rPr>
          <w:rFonts w:ascii="Times New Roman" w:hAnsi="Times New Roman"/>
        </w:rPr>
        <w:t>к</w:t>
      </w:r>
      <w:r w:rsidRPr="00480CC1">
        <w:rPr>
          <w:rFonts w:ascii="Times New Roman" w:hAnsi="Times New Roman"/>
        </w:rPr>
        <w:t>се со зданиями, сооружениями, в том числе могут быть конструкти</w:t>
      </w:r>
      <w:r w:rsidRPr="00480CC1">
        <w:rPr>
          <w:rFonts w:ascii="Times New Roman" w:hAnsi="Times New Roman"/>
        </w:rPr>
        <w:t>в</w:t>
      </w:r>
      <w:r w:rsidRPr="00480CC1">
        <w:rPr>
          <w:rFonts w:ascii="Times New Roman" w:hAnsi="Times New Roman"/>
        </w:rPr>
        <w:t>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rsidR="008C2FB6" w:rsidRPr="008B2785" w:rsidRDefault="008C2FB6" w:rsidP="008C2FB6">
      <w:pPr>
        <w:pStyle w:val="afff1"/>
        <w:rPr>
          <w:rFonts w:ascii="Times New Roman" w:hAnsi="Times New Roman"/>
        </w:rPr>
      </w:pPr>
      <w:r w:rsidRPr="00397BAA">
        <w:rPr>
          <w:rFonts w:ascii="Times New Roman" w:hAnsi="Times New Roman"/>
        </w:rPr>
        <w:t>Гостиниц</w:t>
      </w:r>
      <w:r>
        <w:rPr>
          <w:rFonts w:ascii="Times New Roman" w:hAnsi="Times New Roman"/>
        </w:rPr>
        <w:t>а – здание, часть здания, предназначенная для предоставления гостиничных услуг. Гостиница включает в себя номерной фонд и иные вспомогательные помещения, пред</w:t>
      </w:r>
      <w:r>
        <w:rPr>
          <w:rFonts w:ascii="Times New Roman" w:hAnsi="Times New Roman"/>
        </w:rPr>
        <w:t>у</w:t>
      </w:r>
      <w:r>
        <w:rPr>
          <w:rFonts w:ascii="Times New Roman" w:hAnsi="Times New Roman"/>
        </w:rPr>
        <w:t>смотренные действующими нормативами. Под данным видом разрешённого использования объекта капитального строительства может пониматься также гостиничный комплекс. В</w:t>
      </w:r>
      <w:r w:rsidRPr="008B2785">
        <w:rPr>
          <w:rFonts w:ascii="Times New Roman" w:hAnsi="Times New Roman"/>
        </w:rPr>
        <w:t xml:space="preserve"> да</w:t>
      </w:r>
      <w:r w:rsidRPr="008B2785">
        <w:rPr>
          <w:rFonts w:ascii="Times New Roman" w:hAnsi="Times New Roman"/>
        </w:rPr>
        <w:t>н</w:t>
      </w:r>
      <w:r w:rsidRPr="008B2785">
        <w:rPr>
          <w:rFonts w:ascii="Times New Roman" w:hAnsi="Times New Roman"/>
        </w:rPr>
        <w:t>ны</w:t>
      </w:r>
      <w:r>
        <w:rPr>
          <w:rFonts w:ascii="Times New Roman" w:hAnsi="Times New Roman"/>
        </w:rPr>
        <w:t>й</w:t>
      </w:r>
      <w:r w:rsidRPr="008B2785">
        <w:rPr>
          <w:rFonts w:ascii="Times New Roman" w:hAnsi="Times New Roman"/>
        </w:rPr>
        <w:t xml:space="preserve"> вид разрешённого использования объекта капитального строительства </w:t>
      </w:r>
      <w:r>
        <w:rPr>
          <w:rFonts w:ascii="Times New Roman" w:hAnsi="Times New Roman"/>
        </w:rPr>
        <w:t xml:space="preserve">не могут быть включены такие средства временного проживания, как </w:t>
      </w:r>
      <w:r w:rsidRPr="008B2785">
        <w:rPr>
          <w:rFonts w:ascii="Times New Roman" w:hAnsi="Times New Roman"/>
        </w:rPr>
        <w:t>мотели, меблированные комнаты, лагеря труда и отдыха, ба</w:t>
      </w:r>
      <w:r>
        <w:rPr>
          <w:rFonts w:ascii="Times New Roman" w:hAnsi="Times New Roman"/>
        </w:rPr>
        <w:t>зы</w:t>
      </w:r>
      <w:r w:rsidRPr="008B2785">
        <w:rPr>
          <w:rFonts w:ascii="Times New Roman" w:hAnsi="Times New Roman"/>
        </w:rPr>
        <w:t xml:space="preserve"> отдыха, дома отдыха, пансионаты, конгресс-центры, кемпинги, дома, комнаты и квартиры, предоставляемые внаём, общеж</w:t>
      </w:r>
      <w:r w:rsidRPr="008B2785">
        <w:rPr>
          <w:rFonts w:ascii="Times New Roman" w:hAnsi="Times New Roman"/>
        </w:rPr>
        <w:t>и</w:t>
      </w:r>
      <w:r w:rsidRPr="008B2785">
        <w:rPr>
          <w:rFonts w:ascii="Times New Roman" w:hAnsi="Times New Roman"/>
        </w:rPr>
        <w:t>тия.</w:t>
      </w:r>
    </w:p>
    <w:p w:rsidR="008C2FB6" w:rsidRDefault="008C2FB6" w:rsidP="008C2FB6">
      <w:pPr>
        <w:pStyle w:val="afff1"/>
        <w:rPr>
          <w:rFonts w:ascii="Times New Roman" w:hAnsi="Times New Roman"/>
        </w:rPr>
      </w:pPr>
      <w:r>
        <w:rPr>
          <w:rFonts w:ascii="Times New Roman" w:hAnsi="Times New Roman"/>
        </w:rPr>
        <w:t>Дачный дом – жилой дом, возведённый на дачном земельном участке с правом регис</w:t>
      </w:r>
      <w:r>
        <w:rPr>
          <w:rFonts w:ascii="Times New Roman" w:hAnsi="Times New Roman"/>
        </w:rPr>
        <w:t>т</w:t>
      </w:r>
      <w:r>
        <w:rPr>
          <w:rFonts w:ascii="Times New Roman" w:hAnsi="Times New Roman"/>
        </w:rPr>
        <w:t>рации и проживания в нем.</w:t>
      </w:r>
    </w:p>
    <w:p w:rsidR="008C2FB6" w:rsidRDefault="008C2FB6" w:rsidP="008C2FB6">
      <w:pPr>
        <w:pStyle w:val="afff1"/>
        <w:rPr>
          <w:rFonts w:ascii="Times New Roman" w:hAnsi="Times New Roman"/>
        </w:rPr>
      </w:pPr>
      <w:r>
        <w:rPr>
          <w:rFonts w:ascii="Times New Roman" w:hAnsi="Times New Roman"/>
        </w:rPr>
        <w:t>Дачное жилое строение – жилое строения, возведённое на дачном земельном участке без права регистрации и проживания в нем.</w:t>
      </w:r>
    </w:p>
    <w:p w:rsidR="008C2FB6" w:rsidRDefault="008C2FB6" w:rsidP="008C2FB6">
      <w:pPr>
        <w:pStyle w:val="afff1"/>
        <w:rPr>
          <w:rFonts w:ascii="Times New Roman" w:hAnsi="Times New Roman"/>
        </w:rPr>
      </w:pPr>
      <w:r>
        <w:rPr>
          <w:rFonts w:ascii="Times New Roman" w:hAnsi="Times New Roman"/>
        </w:rPr>
        <w:t xml:space="preserve">Деловой центр – многофункциональное здание, включающее в себя помещения офисов, банков, </w:t>
      </w:r>
      <w:r w:rsidRPr="00BF07F7">
        <w:rPr>
          <w:rFonts w:ascii="Times New Roman" w:hAnsi="Times New Roman"/>
        </w:rPr>
        <w:t xml:space="preserve">помещения, органов государственного и муниципального управления, </w:t>
      </w:r>
      <w:r>
        <w:rPr>
          <w:rFonts w:ascii="Times New Roman" w:hAnsi="Times New Roman"/>
        </w:rPr>
        <w:t>стациона</w:t>
      </w:r>
      <w:r>
        <w:rPr>
          <w:rFonts w:ascii="Times New Roman" w:hAnsi="Times New Roman"/>
        </w:rPr>
        <w:t>р</w:t>
      </w:r>
      <w:r>
        <w:rPr>
          <w:rFonts w:ascii="Times New Roman" w:hAnsi="Times New Roman"/>
        </w:rPr>
        <w:t>ные торговые объекты, помещения развлекательного назначения, а также вспомогательные п</w:t>
      </w:r>
      <w:r>
        <w:rPr>
          <w:rFonts w:ascii="Times New Roman" w:hAnsi="Times New Roman"/>
        </w:rPr>
        <w:t>о</w:t>
      </w:r>
      <w:r>
        <w:rPr>
          <w:rFonts w:ascii="Times New Roman" w:hAnsi="Times New Roman"/>
        </w:rPr>
        <w:t>мещения, в т.ч. помещения для общественного питания, автостоянки. При этом площадь пом</w:t>
      </w:r>
      <w:r>
        <w:rPr>
          <w:rFonts w:ascii="Times New Roman" w:hAnsi="Times New Roman"/>
        </w:rPr>
        <w:t>е</w:t>
      </w:r>
      <w:r>
        <w:rPr>
          <w:rFonts w:ascii="Times New Roman" w:hAnsi="Times New Roman"/>
        </w:rPr>
        <w:t>щений офисов и помещений органов управления не должна быть менее 60 процентов от ра</w:t>
      </w:r>
      <w:r>
        <w:rPr>
          <w:rFonts w:ascii="Times New Roman" w:hAnsi="Times New Roman"/>
        </w:rPr>
        <w:t>с</w:t>
      </w:r>
      <w:r>
        <w:rPr>
          <w:rFonts w:ascii="Times New Roman" w:hAnsi="Times New Roman"/>
        </w:rPr>
        <w:t>чётной площади здания.</w:t>
      </w:r>
    </w:p>
    <w:p w:rsidR="008C2FB6" w:rsidRPr="0068780D" w:rsidRDefault="008C2FB6" w:rsidP="008C2FB6">
      <w:pPr>
        <w:pStyle w:val="afff1"/>
        <w:rPr>
          <w:rFonts w:ascii="Times New Roman" w:hAnsi="Times New Roman"/>
        </w:rPr>
      </w:pPr>
      <w:r>
        <w:rPr>
          <w:rFonts w:ascii="Times New Roman" w:hAnsi="Times New Roman"/>
        </w:rPr>
        <w:t xml:space="preserve">Жилые дома блокированной застройки – жилые дома </w:t>
      </w:r>
      <w:r w:rsidRPr="0068780D">
        <w:rPr>
          <w:rFonts w:ascii="Times New Roman" w:hAnsi="Times New Roman"/>
        </w:rPr>
        <w:t>с количеством этажей не более чем три, состоящие из нескольких блоков, количество которых не превышает д</w:t>
      </w:r>
      <w:r w:rsidRPr="0068780D">
        <w:rPr>
          <w:rFonts w:ascii="Times New Roman" w:hAnsi="Times New Roman"/>
        </w:rPr>
        <w:t>е</w:t>
      </w:r>
      <w:r w:rsidRPr="0068780D">
        <w:rPr>
          <w:rFonts w:ascii="Times New Roman" w:hAnsi="Times New Roman"/>
        </w:rPr>
        <w:t>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w:t>
      </w:r>
      <w:r w:rsidRPr="0068780D">
        <w:rPr>
          <w:rFonts w:ascii="Times New Roman" w:hAnsi="Times New Roman"/>
        </w:rPr>
        <w:t>а</w:t>
      </w:r>
      <w:r w:rsidRPr="0068780D">
        <w:rPr>
          <w:rFonts w:ascii="Times New Roman" w:hAnsi="Times New Roman"/>
        </w:rPr>
        <w:t>стке и имеет выход на территорию общего пользования</w:t>
      </w:r>
    </w:p>
    <w:p w:rsidR="008C2FB6" w:rsidRPr="00480CC1" w:rsidRDefault="008C2FB6" w:rsidP="008C2FB6">
      <w:pPr>
        <w:pStyle w:val="afff1"/>
        <w:rPr>
          <w:rFonts w:ascii="Times New Roman" w:hAnsi="Times New Roman"/>
        </w:rPr>
      </w:pPr>
      <w:r w:rsidRPr="00480CC1">
        <w:rPr>
          <w:rFonts w:ascii="Times New Roman" w:hAnsi="Times New Roman"/>
        </w:rPr>
        <w:t>Здания и помещения управления – здания и помещения, предназначенные для размещения органов государственного и муниципального управления, суда, прок</w:t>
      </w:r>
      <w:r w:rsidRPr="00480CC1">
        <w:rPr>
          <w:rFonts w:ascii="Times New Roman" w:hAnsi="Times New Roman"/>
        </w:rPr>
        <w:t>у</w:t>
      </w:r>
      <w:r w:rsidRPr="00480CC1">
        <w:rPr>
          <w:rFonts w:ascii="Times New Roman" w:hAnsi="Times New Roman"/>
        </w:rPr>
        <w:t>ратуры и т.п.</w:t>
      </w:r>
    </w:p>
    <w:p w:rsidR="008C2FB6" w:rsidRPr="00480CC1" w:rsidRDefault="008C2FB6" w:rsidP="008C2FB6">
      <w:pPr>
        <w:pStyle w:val="afff1"/>
        <w:rPr>
          <w:rFonts w:ascii="Times New Roman" w:hAnsi="Times New Roman"/>
        </w:rPr>
      </w:pPr>
      <w:r w:rsidRPr="00480CC1">
        <w:rPr>
          <w:rFonts w:ascii="Times New Roman" w:hAnsi="Times New Roman"/>
        </w:rPr>
        <w:t>Индивидуальный жилой дом (объект индивидуального жилищного строительства) – отдельно стоящий жилой дом с количеством этажей не более чем три, предназначе</w:t>
      </w:r>
      <w:r w:rsidRPr="00480CC1">
        <w:rPr>
          <w:rFonts w:ascii="Times New Roman" w:hAnsi="Times New Roman"/>
        </w:rPr>
        <w:t>н</w:t>
      </w:r>
      <w:r w:rsidRPr="00480CC1">
        <w:rPr>
          <w:rFonts w:ascii="Times New Roman" w:hAnsi="Times New Roman"/>
        </w:rPr>
        <w:t xml:space="preserve">ный для проживания одной семьи. </w:t>
      </w:r>
    </w:p>
    <w:p w:rsidR="008C2FB6" w:rsidRDefault="008C2FB6" w:rsidP="008C2FB6">
      <w:pPr>
        <w:pStyle w:val="afff1"/>
        <w:rPr>
          <w:rFonts w:ascii="Times New Roman" w:hAnsi="Times New Roman"/>
        </w:rPr>
      </w:pPr>
      <w:r>
        <w:rPr>
          <w:rFonts w:ascii="Times New Roman" w:hAnsi="Times New Roman"/>
        </w:rPr>
        <w:t>Крытый розничный рынок – розничный рынок, над всем пространством которого у</w:t>
      </w:r>
      <w:r>
        <w:rPr>
          <w:rFonts w:ascii="Times New Roman" w:hAnsi="Times New Roman"/>
        </w:rPr>
        <w:t>с</w:t>
      </w:r>
      <w:r>
        <w:rPr>
          <w:rFonts w:ascii="Times New Roman" w:hAnsi="Times New Roman"/>
        </w:rPr>
        <w:t>тановлены конструкции, препятствующие попаданию осадков на торговые места и проходы, предназначенные для перемещения посетителей. Крытым розничным рынком может считаться также здание, в котором размещены то</w:t>
      </w:r>
      <w:r>
        <w:rPr>
          <w:rFonts w:ascii="Times New Roman" w:hAnsi="Times New Roman"/>
        </w:rPr>
        <w:t>р</w:t>
      </w:r>
      <w:r>
        <w:rPr>
          <w:rFonts w:ascii="Times New Roman" w:hAnsi="Times New Roman"/>
        </w:rPr>
        <w:t xml:space="preserve">говые места и проходы для посетителей. </w:t>
      </w:r>
    </w:p>
    <w:p w:rsidR="008C2FB6" w:rsidRPr="001A1354" w:rsidRDefault="008C2FB6" w:rsidP="008C2FB6">
      <w:pPr>
        <w:pStyle w:val="afff1"/>
        <w:rPr>
          <w:rFonts w:ascii="Times New Roman" w:hAnsi="Times New Roman"/>
        </w:rPr>
      </w:pPr>
      <w:r w:rsidRPr="00480CC1">
        <w:rPr>
          <w:rFonts w:ascii="Times New Roman" w:hAnsi="Times New Roman"/>
        </w:rPr>
        <w:lastRenderedPageBreak/>
        <w:t>Культовые здания и сооружения – объекты кап</w:t>
      </w:r>
      <w:r w:rsidRPr="00480CC1">
        <w:rPr>
          <w:rFonts w:ascii="Times New Roman" w:hAnsi="Times New Roman"/>
        </w:rPr>
        <w:t>и</w:t>
      </w:r>
      <w:r w:rsidRPr="00480CC1">
        <w:rPr>
          <w:rFonts w:ascii="Times New Roman" w:hAnsi="Times New Roman"/>
        </w:rPr>
        <w:t>тального строительства и сооружения любых религиозных групп и религиозных организаций</w:t>
      </w:r>
      <w:r w:rsidRPr="001A1354">
        <w:rPr>
          <w:rFonts w:ascii="Times New Roman" w:hAnsi="Times New Roman"/>
        </w:rPr>
        <w:t>, зарегистрированных в установленном порядке, непосредственно предназначенные для отпра</w:t>
      </w:r>
      <w:r w:rsidRPr="001A1354">
        <w:rPr>
          <w:rFonts w:ascii="Times New Roman" w:hAnsi="Times New Roman"/>
        </w:rPr>
        <w:t>в</w:t>
      </w:r>
      <w:r w:rsidRPr="001A1354">
        <w:rPr>
          <w:rFonts w:ascii="Times New Roman" w:hAnsi="Times New Roman"/>
        </w:rPr>
        <w:t xml:space="preserve">ления культа и не включающие в </w:t>
      </w:r>
      <w:r>
        <w:rPr>
          <w:rFonts w:ascii="Times New Roman" w:hAnsi="Times New Roman"/>
        </w:rPr>
        <w:t>себя духовные учебные заведения</w:t>
      </w:r>
      <w:r w:rsidRPr="001A1354">
        <w:rPr>
          <w:rFonts w:ascii="Times New Roman" w:hAnsi="Times New Roman"/>
        </w:rPr>
        <w:t>. В указанный вид испол</w:t>
      </w:r>
      <w:r w:rsidRPr="001A1354">
        <w:rPr>
          <w:rFonts w:ascii="Times New Roman" w:hAnsi="Times New Roman"/>
        </w:rPr>
        <w:t>ь</w:t>
      </w:r>
      <w:r w:rsidRPr="001A1354">
        <w:rPr>
          <w:rFonts w:ascii="Times New Roman" w:hAnsi="Times New Roman"/>
        </w:rPr>
        <w:t>зования могут включаться помещения для ведения благотворительной и религиозно-воспитательной работы. В качестве вспомог</w:t>
      </w:r>
      <w:r w:rsidRPr="001A1354">
        <w:rPr>
          <w:rFonts w:ascii="Times New Roman" w:hAnsi="Times New Roman"/>
        </w:rPr>
        <w:t>а</w:t>
      </w:r>
      <w:r w:rsidRPr="001A1354">
        <w:rPr>
          <w:rFonts w:ascii="Times New Roman" w:hAnsi="Times New Roman"/>
        </w:rPr>
        <w:t>тельного к данному виду использования</w:t>
      </w:r>
      <w:r>
        <w:rPr>
          <w:rFonts w:ascii="Times New Roman" w:hAnsi="Times New Roman"/>
        </w:rPr>
        <w:t xml:space="preserve"> градостроительным регламентом</w:t>
      </w:r>
      <w:r w:rsidRPr="001A1354">
        <w:rPr>
          <w:rFonts w:ascii="Times New Roman" w:hAnsi="Times New Roman"/>
        </w:rPr>
        <w:t xml:space="preserve"> могут устанавливаться жилые дома для проживания священносл</w:t>
      </w:r>
      <w:r w:rsidRPr="001A1354">
        <w:rPr>
          <w:rFonts w:ascii="Times New Roman" w:hAnsi="Times New Roman"/>
        </w:rPr>
        <w:t>у</w:t>
      </w:r>
      <w:r w:rsidRPr="001A1354">
        <w:rPr>
          <w:rFonts w:ascii="Times New Roman" w:hAnsi="Times New Roman"/>
        </w:rPr>
        <w:t>жителей и членов их семей, которые могут быть отдельно стоящими (и</w:t>
      </w:r>
      <w:r w:rsidRPr="001A1354">
        <w:rPr>
          <w:rFonts w:ascii="Times New Roman" w:hAnsi="Times New Roman"/>
        </w:rPr>
        <w:t>н</w:t>
      </w:r>
      <w:r w:rsidRPr="001A1354">
        <w:rPr>
          <w:rFonts w:ascii="Times New Roman" w:hAnsi="Times New Roman"/>
        </w:rPr>
        <w:t>дивидуальными) или пристроенными к культовым зданиям.</w:t>
      </w:r>
      <w:r>
        <w:rPr>
          <w:rFonts w:ascii="Times New Roman" w:hAnsi="Times New Roman"/>
        </w:rPr>
        <w:t xml:space="preserve"> </w:t>
      </w:r>
    </w:p>
    <w:p w:rsidR="008C2FB6" w:rsidRPr="00480CC1" w:rsidRDefault="008C2FB6" w:rsidP="008C2FB6">
      <w:pPr>
        <w:pStyle w:val="afff1"/>
        <w:rPr>
          <w:rFonts w:ascii="Times New Roman" w:hAnsi="Times New Roman"/>
        </w:rPr>
      </w:pPr>
      <w:r w:rsidRPr="00480CC1">
        <w:rPr>
          <w:rFonts w:ascii="Times New Roman" w:hAnsi="Times New Roman"/>
        </w:rPr>
        <w:t>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w:t>
      </w:r>
      <w:r w:rsidRPr="00480CC1">
        <w:rPr>
          <w:rFonts w:ascii="Times New Roman" w:hAnsi="Times New Roman"/>
        </w:rPr>
        <w:t>о</w:t>
      </w:r>
      <w:r w:rsidRPr="00480CC1">
        <w:rPr>
          <w:rFonts w:ascii="Times New Roman" w:hAnsi="Times New Roman"/>
        </w:rPr>
        <w:t>становок, организации танцев, игр, в т.ч. с использованием специального игрового оборудования, организации работы ночных кл</w:t>
      </w:r>
      <w:r w:rsidRPr="00480CC1">
        <w:rPr>
          <w:rFonts w:ascii="Times New Roman" w:hAnsi="Times New Roman"/>
        </w:rPr>
        <w:t>у</w:t>
      </w:r>
      <w:r w:rsidRPr="00480CC1">
        <w:rPr>
          <w:rFonts w:ascii="Times New Roman" w:hAnsi="Times New Roman"/>
        </w:rPr>
        <w:t>бов, предприятий общественного питания, организации иной досуговой де</w:t>
      </w:r>
      <w:r w:rsidRPr="00480CC1">
        <w:rPr>
          <w:rFonts w:ascii="Times New Roman" w:hAnsi="Times New Roman"/>
        </w:rPr>
        <w:t>я</w:t>
      </w:r>
      <w:r w:rsidRPr="00480CC1">
        <w:rPr>
          <w:rFonts w:ascii="Times New Roman" w:hAnsi="Times New Roman"/>
        </w:rPr>
        <w:t>тельности, а также сопутствующие им вспомогательные и санитарно-гигиенические помещения</w:t>
      </w:r>
    </w:p>
    <w:p w:rsidR="008C2FB6" w:rsidRPr="00480CC1" w:rsidRDefault="008C2FB6" w:rsidP="008C2FB6">
      <w:pPr>
        <w:pStyle w:val="afff1"/>
        <w:rPr>
          <w:rFonts w:ascii="Times New Roman" w:hAnsi="Times New Roman"/>
        </w:rPr>
      </w:pPr>
      <w:r w:rsidRPr="00480CC1">
        <w:rPr>
          <w:rFonts w:ascii="Times New Roman" w:hAnsi="Times New Roman"/>
        </w:rPr>
        <w:t>Летняя кухня – здание, сооружение, возводимое на земельном участке, занимаемом индивидуальным домовладением и используемое для приготовл</w:t>
      </w:r>
      <w:r w:rsidRPr="00480CC1">
        <w:rPr>
          <w:rFonts w:ascii="Times New Roman" w:hAnsi="Times New Roman"/>
        </w:rPr>
        <w:t>е</w:t>
      </w:r>
      <w:r w:rsidRPr="00480CC1">
        <w:rPr>
          <w:rFonts w:ascii="Times New Roman" w:hAnsi="Times New Roman"/>
        </w:rPr>
        <w:t>ния пищи в тёплый период года, соответственно не имеющее конструктивного утепления и инженерных сетей, обеспеч</w:t>
      </w:r>
      <w:r w:rsidRPr="00480CC1">
        <w:rPr>
          <w:rFonts w:ascii="Times New Roman" w:hAnsi="Times New Roman"/>
        </w:rPr>
        <w:t>и</w:t>
      </w:r>
      <w:r w:rsidRPr="00480CC1">
        <w:rPr>
          <w:rFonts w:ascii="Times New Roman" w:hAnsi="Times New Roman"/>
        </w:rPr>
        <w:t>вающих его отопление. Количество этажей летней кухни – не более одного, при этом устройс</w:t>
      </w:r>
      <w:r w:rsidRPr="00480CC1">
        <w:rPr>
          <w:rFonts w:ascii="Times New Roman" w:hAnsi="Times New Roman"/>
        </w:rPr>
        <w:t>т</w:t>
      </w:r>
      <w:r w:rsidRPr="00480CC1">
        <w:rPr>
          <w:rFonts w:ascii="Times New Roman" w:hAnsi="Times New Roman"/>
        </w:rPr>
        <w:t>во подвальных, цокольных этажей и чердаков не допускается. Максимальная площадь помещ</w:t>
      </w:r>
      <w:r w:rsidRPr="00480CC1">
        <w:rPr>
          <w:rFonts w:ascii="Times New Roman" w:hAnsi="Times New Roman"/>
        </w:rPr>
        <w:t>е</w:t>
      </w:r>
      <w:r w:rsidRPr="00480CC1">
        <w:rPr>
          <w:rFonts w:ascii="Times New Roman" w:hAnsi="Times New Roman"/>
        </w:rPr>
        <w:t xml:space="preserve">ний летней кухни – не более 40 квадратных метров. </w:t>
      </w:r>
    </w:p>
    <w:p w:rsidR="008C2FB6" w:rsidRPr="00480CC1" w:rsidRDefault="008C2FB6" w:rsidP="008C2FB6">
      <w:pPr>
        <w:pStyle w:val="afff1"/>
        <w:rPr>
          <w:rFonts w:ascii="Times New Roman" w:hAnsi="Times New Roman"/>
        </w:rPr>
      </w:pPr>
      <w:r w:rsidRPr="00480CC1">
        <w:rPr>
          <w:rFonts w:ascii="Times New Roman" w:hAnsi="Times New Roman"/>
        </w:rPr>
        <w:t>Малоэтажный многоквартирный дом – многоквартирный дом с колич</w:t>
      </w:r>
      <w:r w:rsidRPr="00480CC1">
        <w:rPr>
          <w:rFonts w:ascii="Times New Roman" w:hAnsi="Times New Roman"/>
        </w:rPr>
        <w:t>е</w:t>
      </w:r>
      <w:r w:rsidRPr="00480CC1">
        <w:rPr>
          <w:rFonts w:ascii="Times New Roman" w:hAnsi="Times New Roman"/>
        </w:rPr>
        <w:t xml:space="preserve">ством наземных этажей менее четырёх.   </w:t>
      </w:r>
    </w:p>
    <w:p w:rsidR="008C2FB6" w:rsidRPr="00397BAA" w:rsidRDefault="008C2FB6" w:rsidP="008C2FB6">
      <w:pPr>
        <w:pStyle w:val="afff1"/>
        <w:rPr>
          <w:rFonts w:ascii="Times New Roman" w:hAnsi="Times New Roman"/>
        </w:rPr>
      </w:pPr>
      <w:r w:rsidRPr="00397BAA">
        <w:rPr>
          <w:rFonts w:ascii="Times New Roman" w:hAnsi="Times New Roman"/>
        </w:rPr>
        <w:t>Мастерская по ремонту автомобилей – здание, сооружение, помещение, группа пом</w:t>
      </w:r>
      <w:r w:rsidRPr="00397BAA">
        <w:rPr>
          <w:rFonts w:ascii="Times New Roman" w:hAnsi="Times New Roman"/>
        </w:rPr>
        <w:t>е</w:t>
      </w:r>
      <w:r w:rsidRPr="00397BAA">
        <w:rPr>
          <w:rFonts w:ascii="Times New Roman" w:hAnsi="Times New Roman"/>
        </w:rPr>
        <w:t>щений, предназначенные для оказания услуг по ремонту и техническому обслуживанию авт</w:t>
      </w:r>
      <w:r w:rsidRPr="00397BAA">
        <w:rPr>
          <w:rFonts w:ascii="Times New Roman" w:hAnsi="Times New Roman"/>
        </w:rPr>
        <w:t>о</w:t>
      </w:r>
      <w:r w:rsidRPr="00397BAA">
        <w:rPr>
          <w:rFonts w:ascii="Times New Roman" w:hAnsi="Times New Roman"/>
        </w:rPr>
        <w:t>мобилей. Мастерская состоит из одного или нескольких ремонтных постов, количество кот</w:t>
      </w:r>
      <w:r w:rsidRPr="00397BAA">
        <w:rPr>
          <w:rFonts w:ascii="Times New Roman" w:hAnsi="Times New Roman"/>
        </w:rPr>
        <w:t>о</w:t>
      </w:r>
      <w:r w:rsidRPr="00397BAA">
        <w:rPr>
          <w:rFonts w:ascii="Times New Roman" w:hAnsi="Times New Roman"/>
        </w:rPr>
        <w:t>рых, оборудование, а также разрывы от мастерской до застройки и прочие показатели регламентируются санитарными нормами и техническими регламент</w:t>
      </w:r>
      <w:r w:rsidRPr="00397BAA">
        <w:rPr>
          <w:rFonts w:ascii="Times New Roman" w:hAnsi="Times New Roman"/>
        </w:rPr>
        <w:t>а</w:t>
      </w:r>
      <w:r w:rsidRPr="00397BAA">
        <w:rPr>
          <w:rFonts w:ascii="Times New Roman" w:hAnsi="Times New Roman"/>
        </w:rPr>
        <w:t>ми.</w:t>
      </w:r>
    </w:p>
    <w:p w:rsidR="008C2FB6" w:rsidRPr="00480CC1" w:rsidRDefault="008C2FB6" w:rsidP="008C2FB6">
      <w:pPr>
        <w:pStyle w:val="afff1"/>
        <w:rPr>
          <w:rFonts w:ascii="Times New Roman" w:hAnsi="Times New Roman"/>
        </w:rPr>
      </w:pPr>
      <w:r w:rsidRPr="00480CC1">
        <w:rPr>
          <w:rFonts w:ascii="Times New Roman" w:hAnsi="Times New Roman"/>
        </w:rPr>
        <w:t>Машино-место – часть земельного участка, здания, сооружения, предн</w:t>
      </w:r>
      <w:r w:rsidRPr="00480CC1">
        <w:rPr>
          <w:rFonts w:ascii="Times New Roman" w:hAnsi="Times New Roman"/>
        </w:rPr>
        <w:t>а</w:t>
      </w:r>
      <w:r w:rsidRPr="00480CC1">
        <w:rPr>
          <w:rFonts w:ascii="Times New Roman" w:hAnsi="Times New Roman"/>
        </w:rPr>
        <w:t>значенная для временной стоянки или постоянного хранения легкового автом</w:t>
      </w:r>
      <w:r w:rsidRPr="00480CC1">
        <w:rPr>
          <w:rFonts w:ascii="Times New Roman" w:hAnsi="Times New Roman"/>
        </w:rPr>
        <w:t>о</w:t>
      </w:r>
      <w:r w:rsidRPr="00480CC1">
        <w:rPr>
          <w:rFonts w:ascii="Times New Roman" w:hAnsi="Times New Roman"/>
        </w:rPr>
        <w:t>биля, имеющая конструктивное решение, позволяющее устанавливать автом</w:t>
      </w:r>
      <w:r w:rsidRPr="00480CC1">
        <w:rPr>
          <w:rFonts w:ascii="Times New Roman" w:hAnsi="Times New Roman"/>
        </w:rPr>
        <w:t>о</w:t>
      </w:r>
      <w:r w:rsidRPr="00480CC1">
        <w:rPr>
          <w:rFonts w:ascii="Times New Roman" w:hAnsi="Times New Roman"/>
        </w:rPr>
        <w:t xml:space="preserve">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w:t>
      </w:r>
      <w:smartTag w:uri="urn:schemas-microsoft-com:office:smarttags" w:element="metricconverter">
        <w:smartTagPr>
          <w:attr w:name="ProductID" w:val="2,5 м"/>
        </w:smartTagPr>
        <w:r w:rsidRPr="00480CC1">
          <w:rPr>
            <w:rFonts w:ascii="Times New Roman" w:hAnsi="Times New Roman"/>
          </w:rPr>
          <w:t>2,5 м</w:t>
        </w:r>
      </w:smartTag>
      <w:r w:rsidRPr="00480CC1">
        <w:rPr>
          <w:rFonts w:ascii="Times New Roman" w:hAnsi="Times New Roman"/>
        </w:rPr>
        <w:t xml:space="preserve">. в ширину и </w:t>
      </w:r>
      <w:smartTag w:uri="urn:schemas-microsoft-com:office:smarttags" w:element="metricconverter">
        <w:smartTagPr>
          <w:attr w:name="ProductID" w:val="5,5 метра"/>
        </w:smartTagPr>
        <w:r w:rsidRPr="00480CC1">
          <w:rPr>
            <w:rFonts w:ascii="Times New Roman" w:hAnsi="Times New Roman"/>
          </w:rPr>
          <w:t>5,5 метра</w:t>
        </w:r>
      </w:smartTag>
      <w:r w:rsidRPr="00480CC1">
        <w:rPr>
          <w:rFonts w:ascii="Times New Roman" w:hAnsi="Times New Roman"/>
        </w:rPr>
        <w:t xml:space="preserve"> в длину. Количество машино-мест для о</w:t>
      </w:r>
      <w:r w:rsidRPr="00480CC1">
        <w:rPr>
          <w:rFonts w:ascii="Times New Roman" w:hAnsi="Times New Roman"/>
        </w:rPr>
        <w:t>т</w:t>
      </w:r>
      <w:r w:rsidRPr="00480CC1">
        <w:rPr>
          <w:rFonts w:ascii="Times New Roman" w:hAnsi="Times New Roman"/>
        </w:rPr>
        <w:t>дельных видов использования земельных участков принимается в соответствии с градостро</w:t>
      </w:r>
      <w:r w:rsidRPr="00480CC1">
        <w:rPr>
          <w:rFonts w:ascii="Times New Roman" w:hAnsi="Times New Roman"/>
        </w:rPr>
        <w:t>и</w:t>
      </w:r>
      <w:r w:rsidRPr="00480CC1">
        <w:rPr>
          <w:rFonts w:ascii="Times New Roman" w:hAnsi="Times New Roman"/>
        </w:rPr>
        <w:t>тельными регламентами, если иное не оговорено в региональных или местных нормативах гр</w:t>
      </w:r>
      <w:r w:rsidRPr="00480CC1">
        <w:rPr>
          <w:rFonts w:ascii="Times New Roman" w:hAnsi="Times New Roman"/>
        </w:rPr>
        <w:t>а</w:t>
      </w:r>
      <w:r w:rsidRPr="00480CC1">
        <w:rPr>
          <w:rFonts w:ascii="Times New Roman" w:hAnsi="Times New Roman"/>
        </w:rPr>
        <w:t xml:space="preserve">достроительного проектирования. </w:t>
      </w:r>
    </w:p>
    <w:p w:rsidR="008C2FB6" w:rsidRPr="00480CC1" w:rsidRDefault="008C2FB6" w:rsidP="008C2FB6">
      <w:pPr>
        <w:pStyle w:val="afff1"/>
        <w:rPr>
          <w:rFonts w:ascii="Times New Roman" w:hAnsi="Times New Roman"/>
        </w:rPr>
      </w:pPr>
      <w:r w:rsidRPr="00480CC1">
        <w:rPr>
          <w:rFonts w:ascii="Times New Roman" w:hAnsi="Times New Roman"/>
        </w:rPr>
        <w:t>Медицинские кабинеты – помещения, специально оборудованные для оказания медицинских услуг населению и располагаемые за пределами зон, сп</w:t>
      </w:r>
      <w:r w:rsidRPr="00480CC1">
        <w:rPr>
          <w:rFonts w:ascii="Times New Roman" w:hAnsi="Times New Roman"/>
        </w:rPr>
        <w:t>е</w:t>
      </w:r>
      <w:r w:rsidRPr="00480CC1">
        <w:rPr>
          <w:rFonts w:ascii="Times New Roman" w:hAnsi="Times New Roman"/>
        </w:rPr>
        <w:t>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w:t>
      </w:r>
      <w:r w:rsidRPr="00480CC1">
        <w:rPr>
          <w:rFonts w:ascii="Times New Roman" w:hAnsi="Times New Roman"/>
        </w:rPr>
        <w:t>и</w:t>
      </w:r>
      <w:r w:rsidRPr="00480CC1">
        <w:rPr>
          <w:rFonts w:ascii="Times New Roman" w:hAnsi="Times New Roman"/>
        </w:rPr>
        <w:t xml:space="preserve">тельного проектирования. При этом запрещается в зонах </w:t>
      </w:r>
      <w:r w:rsidRPr="00A65E3B">
        <w:rPr>
          <w:rFonts w:ascii="Times New Roman" w:hAnsi="Times New Roman"/>
        </w:rPr>
        <w:t>Ж-1С, Ж-2</w:t>
      </w:r>
      <w:r w:rsidRPr="00480CC1">
        <w:rPr>
          <w:rFonts w:ascii="Times New Roman" w:hAnsi="Times New Roman"/>
        </w:rPr>
        <w:t xml:space="preserve"> размещать де</w:t>
      </w:r>
      <w:r w:rsidRPr="00480CC1">
        <w:rPr>
          <w:rFonts w:ascii="Times New Roman" w:hAnsi="Times New Roman"/>
        </w:rPr>
        <w:t>р</w:t>
      </w:r>
      <w:r w:rsidRPr="00480CC1">
        <w:rPr>
          <w:rFonts w:ascii="Times New Roman" w:hAnsi="Times New Roman"/>
        </w:rPr>
        <w:t>мато-венерологические, психиатрические, инфекционные и фтизиатрические кабинеты враче</w:t>
      </w:r>
      <w:r w:rsidRPr="00480CC1">
        <w:rPr>
          <w:rFonts w:ascii="Times New Roman" w:hAnsi="Times New Roman"/>
        </w:rPr>
        <w:t>б</w:t>
      </w:r>
      <w:r w:rsidRPr="00480CC1">
        <w:rPr>
          <w:rFonts w:ascii="Times New Roman" w:hAnsi="Times New Roman"/>
        </w:rPr>
        <w:t xml:space="preserve">ного приёма. </w:t>
      </w:r>
    </w:p>
    <w:p w:rsidR="008C2FB6" w:rsidRPr="00480CC1" w:rsidRDefault="008C2FB6" w:rsidP="008C2FB6">
      <w:pPr>
        <w:pStyle w:val="afff1"/>
        <w:rPr>
          <w:rFonts w:ascii="Times New Roman" w:hAnsi="Times New Roman"/>
        </w:rPr>
      </w:pPr>
      <w:r w:rsidRPr="00480CC1">
        <w:rPr>
          <w:rFonts w:ascii="Times New Roman" w:hAnsi="Times New Roman"/>
        </w:rPr>
        <w:lastRenderedPageBreak/>
        <w:t>Многоквартирный дом – совокупность двух и более квартир, имеющих самостоятел</w:t>
      </w:r>
      <w:r w:rsidRPr="00480CC1">
        <w:rPr>
          <w:rFonts w:ascii="Times New Roman" w:hAnsi="Times New Roman"/>
        </w:rPr>
        <w:t>ь</w:t>
      </w:r>
      <w:r w:rsidRPr="00480CC1">
        <w:rPr>
          <w:rFonts w:ascii="Times New Roman" w:hAnsi="Times New Roman"/>
        </w:rPr>
        <w:t>ные выходы либо на земельный участок, прилегающий к жилому дому, либо в помещения о</w:t>
      </w:r>
      <w:r w:rsidRPr="00480CC1">
        <w:rPr>
          <w:rFonts w:ascii="Times New Roman" w:hAnsi="Times New Roman"/>
        </w:rPr>
        <w:t>б</w:t>
      </w:r>
      <w:r w:rsidRPr="00480CC1">
        <w:rPr>
          <w:rFonts w:ascii="Times New Roman" w:hAnsi="Times New Roman"/>
        </w:rPr>
        <w:t>щего пользования в таком доме. Многоквартирный дом может включать в себя следующие нежилые помещения, в т.ч. и пристрое</w:t>
      </w:r>
      <w:r w:rsidRPr="00480CC1">
        <w:rPr>
          <w:rFonts w:ascii="Times New Roman" w:hAnsi="Times New Roman"/>
        </w:rPr>
        <w:t>н</w:t>
      </w:r>
      <w:r w:rsidRPr="00480CC1">
        <w:rPr>
          <w:rFonts w:ascii="Times New Roman" w:hAnsi="Times New Roman"/>
        </w:rPr>
        <w:t>ные, размещаемые не выше второго этажа (при условии разделения входов в них и входов в квартиры и помещения общего пользования, через которые ос</w:t>
      </w:r>
      <w:r w:rsidRPr="00480CC1">
        <w:rPr>
          <w:rFonts w:ascii="Times New Roman" w:hAnsi="Times New Roman"/>
        </w:rPr>
        <w:t>у</w:t>
      </w:r>
      <w:r w:rsidRPr="00480CC1">
        <w:rPr>
          <w:rFonts w:ascii="Times New Roman" w:hAnsi="Times New Roman"/>
        </w:rPr>
        <w:t>ществляется доступ в квартиры):</w:t>
      </w:r>
    </w:p>
    <w:p w:rsidR="008C2FB6" w:rsidRPr="00480CC1" w:rsidRDefault="008C2FB6" w:rsidP="008C2FB6">
      <w:pPr>
        <w:pStyle w:val="afff1"/>
        <w:ind w:left="851" w:firstLine="0"/>
        <w:rPr>
          <w:rFonts w:ascii="Times New Roman" w:hAnsi="Times New Roman"/>
        </w:rPr>
      </w:pPr>
      <w:r w:rsidRPr="00480CC1">
        <w:rPr>
          <w:rFonts w:ascii="Times New Roman" w:hAnsi="Times New Roman"/>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w:t>
      </w:r>
      <w:r w:rsidRPr="00480CC1">
        <w:rPr>
          <w:rFonts w:ascii="Times New Roman" w:hAnsi="Times New Roman"/>
        </w:rPr>
        <w:t>р</w:t>
      </w:r>
      <w:r w:rsidRPr="00480CC1">
        <w:rPr>
          <w:rFonts w:ascii="Times New Roman" w:hAnsi="Times New Roman"/>
        </w:rPr>
        <w:t>ритории и воздуха жилой застройки; магазинов с наличием в них взрывопожароопа</w:t>
      </w:r>
      <w:r w:rsidRPr="00480CC1">
        <w:rPr>
          <w:rFonts w:ascii="Times New Roman" w:hAnsi="Times New Roman"/>
        </w:rPr>
        <w:t>с</w:t>
      </w:r>
      <w:r w:rsidRPr="00480CC1">
        <w:rPr>
          <w:rFonts w:ascii="Times New Roman" w:hAnsi="Times New Roman"/>
        </w:rPr>
        <w:t>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8C2FB6" w:rsidRPr="00480CC1" w:rsidRDefault="008C2FB6" w:rsidP="008C2FB6">
      <w:pPr>
        <w:pStyle w:val="afff1"/>
        <w:ind w:left="851" w:firstLine="0"/>
        <w:rPr>
          <w:rFonts w:ascii="Times New Roman" w:hAnsi="Times New Roman"/>
        </w:rPr>
      </w:pPr>
      <w:r w:rsidRPr="00480CC1">
        <w:rPr>
          <w:rFonts w:ascii="Times New Roman" w:hAnsi="Times New Roman"/>
        </w:rPr>
        <w:t>офисы;</w:t>
      </w:r>
    </w:p>
    <w:p w:rsidR="008C2FB6" w:rsidRPr="00480CC1" w:rsidRDefault="008C2FB6" w:rsidP="008C2FB6">
      <w:pPr>
        <w:pStyle w:val="afff1"/>
        <w:ind w:left="851" w:firstLine="0"/>
        <w:rPr>
          <w:rFonts w:ascii="Times New Roman" w:hAnsi="Times New Roman"/>
        </w:rPr>
      </w:pPr>
      <w:r w:rsidRPr="00480CC1">
        <w:rPr>
          <w:rFonts w:ascii="Times New Roman" w:hAnsi="Times New Roman"/>
        </w:rPr>
        <w:t>аптеки;</w:t>
      </w:r>
    </w:p>
    <w:p w:rsidR="008C2FB6" w:rsidRPr="00480CC1" w:rsidRDefault="008C2FB6" w:rsidP="008C2FB6">
      <w:pPr>
        <w:pStyle w:val="afff1"/>
        <w:ind w:left="851" w:firstLine="0"/>
        <w:rPr>
          <w:rFonts w:ascii="Times New Roman" w:hAnsi="Times New Roman"/>
        </w:rPr>
      </w:pPr>
      <w:r w:rsidRPr="00480CC1">
        <w:rPr>
          <w:rFonts w:ascii="Times New Roman" w:hAnsi="Times New Roman"/>
        </w:rPr>
        <w:t>парикмахерские;</w:t>
      </w:r>
    </w:p>
    <w:p w:rsidR="008C2FB6" w:rsidRPr="00480CC1" w:rsidRDefault="008C2FB6" w:rsidP="008C2FB6">
      <w:pPr>
        <w:pStyle w:val="afff1"/>
        <w:ind w:left="851" w:firstLine="0"/>
        <w:rPr>
          <w:rFonts w:ascii="Times New Roman" w:hAnsi="Times New Roman"/>
        </w:rPr>
      </w:pPr>
      <w:r w:rsidRPr="00480CC1">
        <w:rPr>
          <w:rFonts w:ascii="Times New Roman" w:hAnsi="Times New Roman"/>
        </w:rPr>
        <w:t>предприятия бытового обслуживания населения (кроме предприятий бытового обсл</w:t>
      </w:r>
      <w:r w:rsidRPr="00480CC1">
        <w:rPr>
          <w:rFonts w:ascii="Times New Roman" w:hAnsi="Times New Roman"/>
        </w:rPr>
        <w:t>у</w:t>
      </w:r>
      <w:r w:rsidRPr="00480CC1">
        <w:rPr>
          <w:rFonts w:ascii="Times New Roman" w:hAnsi="Times New Roman"/>
        </w:rPr>
        <w:t>живания, в которых применяются легковоспламеняющиеся вещества, прачечных, хи</w:t>
      </w:r>
      <w:r w:rsidRPr="00480CC1">
        <w:rPr>
          <w:rFonts w:ascii="Times New Roman" w:hAnsi="Times New Roman"/>
        </w:rPr>
        <w:t>м</w:t>
      </w:r>
      <w:r w:rsidRPr="00480CC1">
        <w:rPr>
          <w:rFonts w:ascii="Times New Roman" w:hAnsi="Times New Roman"/>
        </w:rPr>
        <w:t>чисток);</w:t>
      </w:r>
    </w:p>
    <w:p w:rsidR="008C2FB6" w:rsidRPr="00480CC1" w:rsidRDefault="008C2FB6" w:rsidP="008C2FB6">
      <w:pPr>
        <w:pStyle w:val="afff1"/>
        <w:ind w:left="851" w:firstLine="0"/>
        <w:rPr>
          <w:rFonts w:ascii="Times New Roman" w:hAnsi="Times New Roman"/>
        </w:rPr>
      </w:pPr>
      <w:r w:rsidRPr="00480CC1">
        <w:rPr>
          <w:rFonts w:ascii="Times New Roman" w:hAnsi="Times New Roman"/>
        </w:rPr>
        <w:t>медицинские кабинеты (кроме дермато-венерологических, психиатрических, инфекц</w:t>
      </w:r>
      <w:r w:rsidRPr="00480CC1">
        <w:rPr>
          <w:rFonts w:ascii="Times New Roman" w:hAnsi="Times New Roman"/>
        </w:rPr>
        <w:t>и</w:t>
      </w:r>
      <w:r w:rsidRPr="00480CC1">
        <w:rPr>
          <w:rFonts w:ascii="Times New Roman" w:hAnsi="Times New Roman"/>
        </w:rPr>
        <w:t>онных и фтизиатрических кабинетов врачебного приёма, рентгеновских кабинетов, п</w:t>
      </w:r>
      <w:r w:rsidRPr="00480CC1">
        <w:rPr>
          <w:rFonts w:ascii="Times New Roman" w:hAnsi="Times New Roman"/>
        </w:rPr>
        <w:t>о</w:t>
      </w:r>
      <w:r w:rsidRPr="00480CC1">
        <w:rPr>
          <w:rFonts w:ascii="Times New Roman" w:hAnsi="Times New Roman"/>
        </w:rPr>
        <w:t>мещений с лечебной или диагностической аппаратурой или установками, являющимися источниками ионизирующего излучения, отд</w:t>
      </w:r>
      <w:r w:rsidRPr="00480CC1">
        <w:rPr>
          <w:rFonts w:ascii="Times New Roman" w:hAnsi="Times New Roman"/>
        </w:rPr>
        <w:t>е</w:t>
      </w:r>
      <w:r w:rsidRPr="00480CC1">
        <w:rPr>
          <w:rFonts w:ascii="Times New Roman" w:hAnsi="Times New Roman"/>
        </w:rPr>
        <w:t xml:space="preserve">лений (кабинетов) магнитно-резонансной томографии). </w:t>
      </w:r>
    </w:p>
    <w:p w:rsidR="008C2FB6" w:rsidRDefault="008C2FB6" w:rsidP="008C2FB6">
      <w:pPr>
        <w:pStyle w:val="afff1"/>
        <w:rPr>
          <w:rFonts w:ascii="Times New Roman" w:hAnsi="Times New Roman"/>
        </w:rPr>
      </w:pPr>
      <w:r>
        <w:rPr>
          <w:rFonts w:ascii="Times New Roman" w:hAnsi="Times New Roman"/>
        </w:rPr>
        <w:t>Многоэтажный многоквартирный дом – многоквартирный дом с количеством надзе</w:t>
      </w:r>
      <w:r>
        <w:rPr>
          <w:rFonts w:ascii="Times New Roman" w:hAnsi="Times New Roman"/>
        </w:rPr>
        <w:t>м</w:t>
      </w:r>
      <w:r>
        <w:rPr>
          <w:rFonts w:ascii="Times New Roman" w:hAnsi="Times New Roman"/>
        </w:rPr>
        <w:t>ных этажей не менее пяти.</w:t>
      </w:r>
    </w:p>
    <w:p w:rsidR="008C2FB6" w:rsidRDefault="008C2FB6" w:rsidP="008C2FB6">
      <w:pPr>
        <w:pStyle w:val="afff1"/>
        <w:rPr>
          <w:rFonts w:ascii="Times New Roman" w:hAnsi="Times New Roman"/>
        </w:rPr>
      </w:pPr>
      <w:r>
        <w:rPr>
          <w:rFonts w:ascii="Times New Roman" w:hAnsi="Times New Roman"/>
        </w:rPr>
        <w:t xml:space="preserve">Объект общественного питания – </w:t>
      </w:r>
      <w:r w:rsidRPr="0009170C">
        <w:rPr>
          <w:rFonts w:ascii="Times New Roman" w:hAnsi="Times New Roman"/>
        </w:rPr>
        <w:t xml:space="preserve">здание (его часть) или строение, предназначенное для оказания услуг общественного питания, имеющее </w:t>
      </w:r>
      <w:r>
        <w:rPr>
          <w:rFonts w:ascii="Times New Roman" w:hAnsi="Times New Roman"/>
        </w:rPr>
        <w:t xml:space="preserve">или не имеющее </w:t>
      </w:r>
      <w:r w:rsidRPr="0009170C">
        <w:rPr>
          <w:rFonts w:ascii="Times New Roman" w:hAnsi="Times New Roman"/>
        </w:rPr>
        <w:t>специально оборуд</w:t>
      </w:r>
      <w:r w:rsidRPr="0009170C">
        <w:rPr>
          <w:rFonts w:ascii="Times New Roman" w:hAnsi="Times New Roman"/>
        </w:rPr>
        <w:t>о</w:t>
      </w:r>
      <w:r w:rsidRPr="0009170C">
        <w:rPr>
          <w:rFonts w:ascii="Times New Roman" w:hAnsi="Times New Roman"/>
        </w:rPr>
        <w:t xml:space="preserve">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w:t>
      </w:r>
    </w:p>
    <w:p w:rsidR="008C2FB6" w:rsidRDefault="008C2FB6" w:rsidP="008C2FB6">
      <w:pPr>
        <w:pStyle w:val="afff1"/>
        <w:rPr>
          <w:rFonts w:ascii="Times New Roman" w:hAnsi="Times New Roman"/>
        </w:rPr>
      </w:pPr>
      <w:r w:rsidRPr="00480CC1">
        <w:rPr>
          <w:rFonts w:ascii="Times New Roman" w:hAnsi="Times New Roman"/>
        </w:rPr>
        <w:t>Объекты розничной торговли – стационарные торговые объекты, осуществляющие розничную то</w:t>
      </w:r>
      <w:r w:rsidRPr="00480CC1">
        <w:rPr>
          <w:rFonts w:ascii="Times New Roman" w:hAnsi="Times New Roman"/>
        </w:rPr>
        <w:t>р</w:t>
      </w:r>
      <w:r w:rsidRPr="00480CC1">
        <w:rPr>
          <w:rFonts w:ascii="Times New Roman" w:hAnsi="Times New Roman"/>
        </w:rPr>
        <w:t xml:space="preserve">говлю. </w:t>
      </w:r>
    </w:p>
    <w:p w:rsidR="008C2FB6" w:rsidRPr="00480CC1" w:rsidRDefault="008C2FB6" w:rsidP="008C2FB6">
      <w:pPr>
        <w:pStyle w:val="afff1"/>
        <w:rPr>
          <w:rFonts w:ascii="Times New Roman" w:hAnsi="Times New Roman"/>
        </w:rPr>
      </w:pPr>
      <w:r>
        <w:rPr>
          <w:rFonts w:ascii="Times New Roman" w:hAnsi="Times New Roman"/>
        </w:rPr>
        <w:t>Офис – здание, часть здания, помещение, группа помещений, используемых для н</w:t>
      </w:r>
      <w:r>
        <w:rPr>
          <w:rFonts w:ascii="Times New Roman" w:hAnsi="Times New Roman"/>
        </w:rPr>
        <w:t>е</w:t>
      </w:r>
      <w:r>
        <w:rPr>
          <w:rFonts w:ascii="Times New Roman" w:hAnsi="Times New Roman"/>
        </w:rPr>
        <w:t>производственной деятельности физических и юридических лиц без права на осуществление торговой деятельности. В офисе возможно кратковременное хранение и складирование тов</w:t>
      </w:r>
      <w:r>
        <w:rPr>
          <w:rFonts w:ascii="Times New Roman" w:hAnsi="Times New Roman"/>
        </w:rPr>
        <w:t>а</w:t>
      </w:r>
      <w:r>
        <w:rPr>
          <w:rFonts w:ascii="Times New Roman" w:hAnsi="Times New Roman"/>
        </w:rPr>
        <w:t>ров с учётом требований действующих норм.</w:t>
      </w:r>
    </w:p>
    <w:p w:rsidR="008C2FB6" w:rsidRPr="00480CC1" w:rsidRDefault="008C2FB6" w:rsidP="008C2FB6">
      <w:pPr>
        <w:pStyle w:val="afff1"/>
        <w:rPr>
          <w:rFonts w:ascii="Times New Roman" w:hAnsi="Times New Roman"/>
        </w:rPr>
      </w:pPr>
      <w:r w:rsidRPr="00480CC1">
        <w:rPr>
          <w:rFonts w:ascii="Times New Roman" w:hAnsi="Times New Roman"/>
        </w:rPr>
        <w:t>Палисадник – часть земельного участка, выделенного под индивидуал</w:t>
      </w:r>
      <w:r w:rsidRPr="00480CC1">
        <w:rPr>
          <w:rFonts w:ascii="Times New Roman" w:hAnsi="Times New Roman"/>
        </w:rPr>
        <w:t>ь</w:t>
      </w:r>
      <w:r w:rsidRPr="00480CC1">
        <w:rPr>
          <w:rFonts w:ascii="Times New Roman" w:hAnsi="Times New Roman"/>
        </w:rPr>
        <w:t>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w:t>
      </w:r>
      <w:r w:rsidRPr="00480CC1">
        <w:rPr>
          <w:rFonts w:ascii="Times New Roman" w:hAnsi="Times New Roman"/>
        </w:rPr>
        <w:t>и</w:t>
      </w:r>
      <w:r w:rsidRPr="00480CC1">
        <w:rPr>
          <w:rFonts w:ascii="Times New Roman" w:hAnsi="Times New Roman"/>
        </w:rPr>
        <w:t>ты от шума и вредных выбросов в атмосферу. Необходимость устройства пал</w:t>
      </w:r>
      <w:r w:rsidRPr="00480CC1">
        <w:rPr>
          <w:rFonts w:ascii="Times New Roman" w:hAnsi="Times New Roman"/>
        </w:rPr>
        <w:t>и</w:t>
      </w:r>
      <w:r w:rsidRPr="00480CC1">
        <w:rPr>
          <w:rFonts w:ascii="Times New Roman" w:hAnsi="Times New Roman"/>
        </w:rPr>
        <w:t>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w:t>
      </w:r>
      <w:r w:rsidRPr="00480CC1">
        <w:rPr>
          <w:rFonts w:ascii="Times New Roman" w:hAnsi="Times New Roman"/>
        </w:rPr>
        <w:t>и</w:t>
      </w:r>
      <w:r w:rsidRPr="00480CC1">
        <w:rPr>
          <w:rFonts w:ascii="Times New Roman" w:hAnsi="Times New Roman"/>
        </w:rPr>
        <w:t xml:space="preserve">тельным регламентом. </w:t>
      </w:r>
    </w:p>
    <w:p w:rsidR="008C2FB6" w:rsidRDefault="008C2FB6" w:rsidP="008C2FB6">
      <w:pPr>
        <w:pStyle w:val="afff1"/>
        <w:rPr>
          <w:rFonts w:ascii="Times New Roman" w:hAnsi="Times New Roman"/>
        </w:rPr>
      </w:pPr>
      <w:r>
        <w:rPr>
          <w:rFonts w:ascii="Times New Roman" w:hAnsi="Times New Roman"/>
        </w:rPr>
        <w:t>Парковый павильон – сооружение, предназначенное для организации отдыха посет</w:t>
      </w:r>
      <w:r>
        <w:rPr>
          <w:rFonts w:ascii="Times New Roman" w:hAnsi="Times New Roman"/>
        </w:rPr>
        <w:t>и</w:t>
      </w:r>
      <w:r>
        <w:rPr>
          <w:rFonts w:ascii="Times New Roman" w:hAnsi="Times New Roman"/>
        </w:rPr>
        <w:t>телей парка.</w:t>
      </w:r>
    </w:p>
    <w:p w:rsidR="008C2FB6" w:rsidRPr="001A1354" w:rsidRDefault="008C2FB6" w:rsidP="008C2FB6">
      <w:pPr>
        <w:pStyle w:val="afff1"/>
        <w:rPr>
          <w:rFonts w:ascii="Times New Roman" w:hAnsi="Times New Roman"/>
        </w:rPr>
      </w:pPr>
      <w:r w:rsidRPr="00480CC1">
        <w:rPr>
          <w:rFonts w:ascii="Times New Roman" w:hAnsi="Times New Roman"/>
        </w:rPr>
        <w:lastRenderedPageBreak/>
        <w:t>Площадка для сбора мусора</w:t>
      </w:r>
      <w:r w:rsidRPr="001A1354">
        <w:rPr>
          <w:rFonts w:ascii="Times New Roman" w:hAnsi="Times New Roman"/>
        </w:rPr>
        <w:t xml:space="preserve"> – специально выделенный участок территории, обустр</w:t>
      </w:r>
      <w:r w:rsidRPr="001A1354">
        <w:rPr>
          <w:rFonts w:ascii="Times New Roman" w:hAnsi="Times New Roman"/>
        </w:rPr>
        <w:t>о</w:t>
      </w:r>
      <w:r w:rsidRPr="001A1354">
        <w:rPr>
          <w:rFonts w:ascii="Times New Roman" w:hAnsi="Times New Roman"/>
        </w:rPr>
        <w:t>енный для сбора твёрдых отходов потребления с целью последующего их удаления на спец</w:t>
      </w:r>
      <w:r w:rsidRPr="001A1354">
        <w:rPr>
          <w:rFonts w:ascii="Times New Roman" w:hAnsi="Times New Roman"/>
        </w:rPr>
        <w:t>и</w:t>
      </w:r>
      <w:r w:rsidRPr="001A1354">
        <w:rPr>
          <w:rFonts w:ascii="Times New Roman" w:hAnsi="Times New Roman"/>
        </w:rPr>
        <w:t>ально отведённые места утилизации, должна быть обеспечена твердым покрытием, нормати</w:t>
      </w:r>
      <w:r w:rsidRPr="001A1354">
        <w:rPr>
          <w:rFonts w:ascii="Times New Roman" w:hAnsi="Times New Roman"/>
        </w:rPr>
        <w:t>в</w:t>
      </w:r>
      <w:r w:rsidRPr="001A1354">
        <w:rPr>
          <w:rFonts w:ascii="Times New Roman" w:hAnsi="Times New Roman"/>
        </w:rPr>
        <w:t>ным водоотведением и ограждением из непрозрачных конструкций, либо озеленения выс</w:t>
      </w:r>
      <w:r w:rsidRPr="001A1354">
        <w:rPr>
          <w:rFonts w:ascii="Times New Roman" w:hAnsi="Times New Roman"/>
        </w:rPr>
        <w:t>о</w:t>
      </w:r>
      <w:r w:rsidRPr="001A1354">
        <w:rPr>
          <w:rFonts w:ascii="Times New Roman" w:hAnsi="Times New Roman"/>
        </w:rPr>
        <w:t>той не ниже верха установленных на данной площадке ёмкостей для сбора твёрдых отх</w:t>
      </w:r>
      <w:r w:rsidRPr="001A1354">
        <w:rPr>
          <w:rFonts w:ascii="Times New Roman" w:hAnsi="Times New Roman"/>
        </w:rPr>
        <w:t>о</w:t>
      </w:r>
      <w:r w:rsidRPr="001A1354">
        <w:rPr>
          <w:rFonts w:ascii="Times New Roman" w:hAnsi="Times New Roman"/>
        </w:rPr>
        <w:t>дов.</w:t>
      </w:r>
    </w:p>
    <w:p w:rsidR="008C2FB6" w:rsidRPr="001A1354" w:rsidRDefault="008C2FB6" w:rsidP="008C2FB6">
      <w:pPr>
        <w:pStyle w:val="afff1"/>
        <w:rPr>
          <w:rFonts w:ascii="Times New Roman" w:hAnsi="Times New Roman"/>
        </w:rPr>
      </w:pPr>
      <w:r w:rsidRPr="00480CC1">
        <w:rPr>
          <w:rFonts w:ascii="Times New Roman" w:hAnsi="Times New Roman"/>
        </w:rPr>
        <w:t>Площадка для торговли «с колёс»</w:t>
      </w:r>
      <w:r w:rsidRPr="001A1354">
        <w:rPr>
          <w:rFonts w:ascii="Times New Roman" w:hAnsi="Times New Roman"/>
        </w:rPr>
        <w:t xml:space="preserve"> -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w:t>
      </w:r>
      <w:r w:rsidRPr="001A1354">
        <w:rPr>
          <w:rFonts w:ascii="Times New Roman" w:hAnsi="Times New Roman"/>
        </w:rPr>
        <w:t>а</w:t>
      </w:r>
      <w:r w:rsidRPr="001A1354">
        <w:rPr>
          <w:rFonts w:ascii="Times New Roman" w:hAnsi="Times New Roman"/>
        </w:rPr>
        <w:t>вок.</w:t>
      </w:r>
    </w:p>
    <w:p w:rsidR="008C2FB6" w:rsidRPr="001A1354" w:rsidRDefault="008C2FB6" w:rsidP="008C2FB6">
      <w:pPr>
        <w:pStyle w:val="afff1"/>
        <w:rPr>
          <w:rFonts w:ascii="Times New Roman" w:hAnsi="Times New Roman"/>
        </w:rPr>
      </w:pPr>
      <w:r w:rsidRPr="00480CC1">
        <w:rPr>
          <w:rFonts w:ascii="Times New Roman" w:hAnsi="Times New Roman"/>
        </w:rPr>
        <w:t>Постройки для занятий индивидуальной трудовой деятельностью</w:t>
      </w:r>
      <w:r w:rsidRPr="001A1354">
        <w:rPr>
          <w:rFonts w:ascii="Times New Roman" w:hAnsi="Times New Roman"/>
        </w:rPr>
        <w:t xml:space="preserve"> – строения, соор</w:t>
      </w:r>
      <w:r w:rsidRPr="001A1354">
        <w:rPr>
          <w:rFonts w:ascii="Times New Roman" w:hAnsi="Times New Roman"/>
        </w:rPr>
        <w:t>у</w:t>
      </w:r>
      <w:r w:rsidRPr="001A1354">
        <w:rPr>
          <w:rFonts w:ascii="Times New Roman" w:hAnsi="Times New Roman"/>
        </w:rPr>
        <w:t>жения, расположенные в пределах земельного участка, занимаемого индивидуальным домовл</w:t>
      </w:r>
      <w:r w:rsidRPr="001A1354">
        <w:rPr>
          <w:rFonts w:ascii="Times New Roman" w:hAnsi="Times New Roman"/>
        </w:rPr>
        <w:t>а</w:t>
      </w:r>
      <w:r w:rsidRPr="001A1354">
        <w:rPr>
          <w:rFonts w:ascii="Times New Roman" w:hAnsi="Times New Roman"/>
        </w:rPr>
        <w:t>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w:t>
      </w:r>
      <w:r w:rsidRPr="001A1354">
        <w:rPr>
          <w:rFonts w:ascii="Times New Roman" w:hAnsi="Times New Roman"/>
        </w:rPr>
        <w:t>в</w:t>
      </w:r>
      <w:r w:rsidRPr="001A1354">
        <w:rPr>
          <w:rFonts w:ascii="Times New Roman" w:hAnsi="Times New Roman"/>
        </w:rPr>
        <w:t>лей, общественным питанием, а также с производством, требующим установления санита</w:t>
      </w:r>
      <w:r w:rsidRPr="001A1354">
        <w:rPr>
          <w:rFonts w:ascii="Times New Roman" w:hAnsi="Times New Roman"/>
        </w:rPr>
        <w:t>р</w:t>
      </w:r>
      <w:r w:rsidRPr="001A1354">
        <w:rPr>
          <w:rFonts w:ascii="Times New Roman" w:hAnsi="Times New Roman"/>
        </w:rPr>
        <w:t>но-защитных зон или санитарных разрывов.</w:t>
      </w:r>
    </w:p>
    <w:p w:rsidR="008C2FB6" w:rsidRPr="001A1354" w:rsidRDefault="008C2FB6" w:rsidP="008C2FB6">
      <w:pPr>
        <w:pStyle w:val="afff1"/>
        <w:rPr>
          <w:rFonts w:ascii="Times New Roman" w:hAnsi="Times New Roman"/>
        </w:rPr>
      </w:pPr>
      <w:r w:rsidRPr="00480CC1">
        <w:rPr>
          <w:rFonts w:ascii="Times New Roman" w:hAnsi="Times New Roman"/>
        </w:rPr>
        <w:t>Ремонтные мастерские</w:t>
      </w:r>
      <w:r w:rsidRPr="001A1354">
        <w:rPr>
          <w:rFonts w:ascii="Times New Roman" w:hAnsi="Times New Roman"/>
        </w:rPr>
        <w:t xml:space="preserve"> – здание, строение, сооружение, помещение или группа пом</w:t>
      </w:r>
      <w:r w:rsidRPr="001A1354">
        <w:rPr>
          <w:rFonts w:ascii="Times New Roman" w:hAnsi="Times New Roman"/>
        </w:rPr>
        <w:t>е</w:t>
      </w:r>
      <w:r w:rsidRPr="001A1354">
        <w:rPr>
          <w:rFonts w:ascii="Times New Roman" w:hAnsi="Times New Roman"/>
        </w:rPr>
        <w:t>щений, предназначенные для ремонта машин, технологического оборудования, станков, быт</w:t>
      </w:r>
      <w:r w:rsidRPr="001A1354">
        <w:rPr>
          <w:rFonts w:ascii="Times New Roman" w:hAnsi="Times New Roman"/>
        </w:rPr>
        <w:t>о</w:t>
      </w:r>
      <w:r w:rsidRPr="001A1354">
        <w:rPr>
          <w:rFonts w:ascii="Times New Roman" w:hAnsi="Times New Roman"/>
        </w:rPr>
        <w:t>вой техники с применением специального ремонтного оборудования, складирования ремонтируемых т</w:t>
      </w:r>
      <w:r w:rsidRPr="001A1354">
        <w:rPr>
          <w:rFonts w:ascii="Times New Roman" w:hAnsi="Times New Roman"/>
        </w:rPr>
        <w:t>о</w:t>
      </w:r>
      <w:r w:rsidRPr="001A1354">
        <w:rPr>
          <w:rFonts w:ascii="Times New Roman" w:hAnsi="Times New Roman"/>
        </w:rPr>
        <w:t>варов. В ремонтных мастерских не производится ремонт автомобилей.</w:t>
      </w:r>
    </w:p>
    <w:p w:rsidR="008C2FB6" w:rsidRDefault="008C2FB6" w:rsidP="008C2FB6">
      <w:pPr>
        <w:pStyle w:val="afff1"/>
        <w:rPr>
          <w:rFonts w:cs="Arial"/>
          <w:sz w:val="20"/>
          <w:szCs w:val="20"/>
        </w:rPr>
      </w:pPr>
      <w:r>
        <w:rPr>
          <w:rFonts w:ascii="Times New Roman" w:hAnsi="Times New Roman"/>
        </w:rPr>
        <w:t>Р</w:t>
      </w:r>
      <w:r w:rsidRPr="00E645A1">
        <w:rPr>
          <w:rFonts w:ascii="Times New Roman" w:hAnsi="Times New Roman"/>
        </w:rPr>
        <w:t>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w:t>
      </w:r>
      <w:r w:rsidRPr="00E645A1">
        <w:rPr>
          <w:rFonts w:ascii="Times New Roman" w:hAnsi="Times New Roman"/>
        </w:rPr>
        <w:t>п</w:t>
      </w:r>
      <w:r w:rsidRPr="00E645A1">
        <w:rPr>
          <w:rFonts w:ascii="Times New Roman" w:hAnsi="Times New Roman"/>
        </w:rPr>
        <w:t>ределяемых непосредственно при заключении договоров розничной купли-продажи и догов</w:t>
      </w:r>
      <w:r w:rsidRPr="00E645A1">
        <w:rPr>
          <w:rFonts w:ascii="Times New Roman" w:hAnsi="Times New Roman"/>
        </w:rPr>
        <w:t>о</w:t>
      </w:r>
      <w:r w:rsidRPr="00E645A1">
        <w:rPr>
          <w:rFonts w:ascii="Times New Roman" w:hAnsi="Times New Roman"/>
        </w:rPr>
        <w:t xml:space="preserve">ров бытового подряда цен и имеющий в своем составе торговые места. </w:t>
      </w:r>
    </w:p>
    <w:p w:rsidR="008C2FB6" w:rsidRDefault="008C2FB6" w:rsidP="008C2FB6">
      <w:pPr>
        <w:pStyle w:val="afff1"/>
        <w:rPr>
          <w:rFonts w:ascii="Times New Roman" w:hAnsi="Times New Roman"/>
        </w:rPr>
      </w:pPr>
      <w:r>
        <w:rPr>
          <w:rFonts w:ascii="Times New Roman" w:hAnsi="Times New Roman"/>
        </w:rPr>
        <w:t xml:space="preserve">Садовое жилое строение – жилое строение, возведённое на садовом земельном участке </w:t>
      </w:r>
      <w:r w:rsidRPr="00B3470F">
        <w:rPr>
          <w:rFonts w:ascii="Times New Roman" w:hAnsi="Times New Roman"/>
        </w:rPr>
        <w:t>без пра</w:t>
      </w:r>
      <w:r>
        <w:rPr>
          <w:rFonts w:ascii="Times New Roman" w:hAnsi="Times New Roman"/>
        </w:rPr>
        <w:t>ва регистрации проживания в нем.</w:t>
      </w:r>
    </w:p>
    <w:p w:rsidR="008C2FB6" w:rsidRDefault="008C2FB6" w:rsidP="008C2FB6">
      <w:pPr>
        <w:pStyle w:val="afff1"/>
        <w:rPr>
          <w:rFonts w:ascii="Times New Roman" w:hAnsi="Times New Roman"/>
        </w:rPr>
      </w:pPr>
      <w:r>
        <w:rPr>
          <w:rFonts w:ascii="Times New Roman" w:hAnsi="Times New Roman"/>
        </w:rPr>
        <w:t>Спортивная площадка – площадка для занятий спортом, тренировок, без трибун, мест для судей, запасных спортсменов и т.п., а также каких-либо построек.</w:t>
      </w:r>
    </w:p>
    <w:p w:rsidR="008C2FB6" w:rsidRDefault="008C2FB6" w:rsidP="008C2FB6">
      <w:pPr>
        <w:pStyle w:val="afff1"/>
        <w:rPr>
          <w:rFonts w:ascii="Times New Roman" w:hAnsi="Times New Roman"/>
        </w:rPr>
      </w:pPr>
      <w:r w:rsidRPr="00583B09">
        <w:rPr>
          <w:rFonts w:ascii="Times New Roman" w:hAnsi="Times New Roman"/>
        </w:rPr>
        <w:t>Спорти</w:t>
      </w:r>
      <w:r w:rsidRPr="00583B09">
        <w:rPr>
          <w:rFonts w:ascii="Times New Roman" w:hAnsi="Times New Roman"/>
        </w:rPr>
        <w:t>в</w:t>
      </w:r>
      <w:r w:rsidRPr="00583B09">
        <w:rPr>
          <w:rFonts w:ascii="Times New Roman" w:hAnsi="Times New Roman"/>
        </w:rPr>
        <w:t>ный корпус - здание, в котором размещается один или несколько спортивных залов со вспом</w:t>
      </w:r>
      <w:r w:rsidRPr="00583B09">
        <w:rPr>
          <w:rFonts w:ascii="Times New Roman" w:hAnsi="Times New Roman"/>
        </w:rPr>
        <w:t>о</w:t>
      </w:r>
      <w:r w:rsidRPr="00583B09">
        <w:rPr>
          <w:rFonts w:ascii="Times New Roman" w:hAnsi="Times New Roman"/>
        </w:rPr>
        <w:t>гательными помещениями. В спортивных корпусах с двумя и более зальными помещениями одним из них может быть также каток с искусстве</w:t>
      </w:r>
      <w:r w:rsidRPr="00583B09">
        <w:rPr>
          <w:rFonts w:ascii="Times New Roman" w:hAnsi="Times New Roman"/>
        </w:rPr>
        <w:t>н</w:t>
      </w:r>
      <w:r w:rsidRPr="00583B09">
        <w:rPr>
          <w:rFonts w:ascii="Times New Roman" w:hAnsi="Times New Roman"/>
        </w:rPr>
        <w:t>ным льдом или зал крытой ванны</w:t>
      </w:r>
      <w:r>
        <w:rPr>
          <w:rFonts w:ascii="Times New Roman" w:hAnsi="Times New Roman"/>
        </w:rPr>
        <w:t>.</w:t>
      </w:r>
    </w:p>
    <w:p w:rsidR="008C2FB6" w:rsidRDefault="008C2FB6" w:rsidP="008C2FB6">
      <w:pPr>
        <w:pStyle w:val="afff1"/>
        <w:rPr>
          <w:rFonts w:ascii="Times New Roman" w:hAnsi="Times New Roman"/>
        </w:rPr>
      </w:pPr>
      <w:r>
        <w:rPr>
          <w:rFonts w:ascii="Times New Roman" w:hAnsi="Times New Roman"/>
        </w:rPr>
        <w:t>Спортядро (спортивное ядро) – поле для занятий групповыми видами спорта, окр</w:t>
      </w:r>
      <w:r>
        <w:rPr>
          <w:rFonts w:ascii="Times New Roman" w:hAnsi="Times New Roman"/>
        </w:rPr>
        <w:t>у</w:t>
      </w:r>
      <w:r>
        <w:rPr>
          <w:rFonts w:ascii="Times New Roman" w:hAnsi="Times New Roman"/>
        </w:rPr>
        <w:t>жённое беговой дорожкой.</w:t>
      </w:r>
    </w:p>
    <w:p w:rsidR="008C2FB6" w:rsidRPr="00480CC1" w:rsidRDefault="008C2FB6" w:rsidP="008C2FB6">
      <w:pPr>
        <w:pStyle w:val="afff1"/>
        <w:rPr>
          <w:rFonts w:ascii="Times New Roman" w:hAnsi="Times New Roman"/>
        </w:rPr>
      </w:pPr>
      <w:r w:rsidRPr="00480CC1">
        <w:rPr>
          <w:rFonts w:ascii="Times New Roman" w:hAnsi="Times New Roman"/>
        </w:rPr>
        <w:t>Среднеэтажный многоквартирный дом – многоквартирный дом с количеством на</w:t>
      </w:r>
      <w:r>
        <w:rPr>
          <w:rFonts w:ascii="Times New Roman" w:hAnsi="Times New Roman"/>
        </w:rPr>
        <w:t>д</w:t>
      </w:r>
      <w:r w:rsidRPr="00480CC1">
        <w:rPr>
          <w:rFonts w:ascii="Times New Roman" w:hAnsi="Times New Roman"/>
        </w:rPr>
        <w:t>земных этажей более трёх и не б</w:t>
      </w:r>
      <w:r w:rsidRPr="00480CC1">
        <w:rPr>
          <w:rFonts w:ascii="Times New Roman" w:hAnsi="Times New Roman"/>
        </w:rPr>
        <w:t>о</w:t>
      </w:r>
      <w:r w:rsidRPr="00480CC1">
        <w:rPr>
          <w:rFonts w:ascii="Times New Roman" w:hAnsi="Times New Roman"/>
        </w:rPr>
        <w:t>лее пяти.</w:t>
      </w:r>
    </w:p>
    <w:p w:rsidR="008C2FB6" w:rsidRDefault="008C2FB6" w:rsidP="008C2FB6">
      <w:pPr>
        <w:pStyle w:val="afff1"/>
        <w:rPr>
          <w:rFonts w:ascii="Times New Roman" w:hAnsi="Times New Roman"/>
        </w:rPr>
      </w:pPr>
      <w:r w:rsidRPr="0068780D">
        <w:rPr>
          <w:rFonts w:ascii="Times New Roman" w:hAnsi="Times New Roman"/>
        </w:rPr>
        <w:t>Строения для содержания домашних животных и птицы</w:t>
      </w:r>
      <w:r>
        <w:rPr>
          <w:rFonts w:ascii="Times New Roman" w:hAnsi="Times New Roman"/>
        </w:rPr>
        <w:t xml:space="preserve"> – строения, размещаемые на приусадебном участке, и предназначенные для содержания домашних животных и птиц. Тр</w:t>
      </w:r>
      <w:r>
        <w:rPr>
          <w:rFonts w:ascii="Times New Roman" w:hAnsi="Times New Roman"/>
        </w:rPr>
        <w:t>е</w:t>
      </w:r>
      <w:r>
        <w:rPr>
          <w:rFonts w:ascii="Times New Roman" w:hAnsi="Times New Roman"/>
        </w:rPr>
        <w:t>бования к характеристикам таких строений, в т.ч. разрывов до элементов окружающей застро</w:t>
      </w:r>
      <w:r>
        <w:rPr>
          <w:rFonts w:ascii="Times New Roman" w:hAnsi="Times New Roman"/>
        </w:rPr>
        <w:t>й</w:t>
      </w:r>
      <w:r>
        <w:rPr>
          <w:rFonts w:ascii="Times New Roman" w:hAnsi="Times New Roman"/>
        </w:rPr>
        <w:t>ки должны соответствовать действующим санитарным нормам и техническим регламентам.</w:t>
      </w:r>
      <w:r w:rsidRPr="0068780D">
        <w:rPr>
          <w:rFonts w:ascii="Times New Roman" w:hAnsi="Times New Roman"/>
        </w:rPr>
        <w:t xml:space="preserve"> </w:t>
      </w:r>
    </w:p>
    <w:p w:rsidR="008C2FB6" w:rsidRPr="00BF07F7" w:rsidRDefault="008C2FB6" w:rsidP="008C2FB6">
      <w:pPr>
        <w:pStyle w:val="afff1"/>
        <w:rPr>
          <w:rFonts w:ascii="Times New Roman" w:hAnsi="Times New Roman"/>
        </w:rPr>
      </w:pPr>
      <w:r>
        <w:rPr>
          <w:rFonts w:ascii="Times New Roman" w:hAnsi="Times New Roman"/>
        </w:rPr>
        <w:t>Торговый</w:t>
      </w:r>
      <w:r w:rsidRPr="00BF07F7">
        <w:rPr>
          <w:rFonts w:ascii="Times New Roman" w:hAnsi="Times New Roman"/>
        </w:rPr>
        <w:t xml:space="preserve"> центр – многофункциональное здание, включающее в себя стационарные торговые объекты, помещения офисов, банков, помещения развлекательного назначения, а также вспомогательные помещ</w:t>
      </w:r>
      <w:r w:rsidRPr="00BF07F7">
        <w:rPr>
          <w:rFonts w:ascii="Times New Roman" w:hAnsi="Times New Roman"/>
        </w:rPr>
        <w:t>е</w:t>
      </w:r>
      <w:r w:rsidRPr="00BF07F7">
        <w:rPr>
          <w:rFonts w:ascii="Times New Roman" w:hAnsi="Times New Roman"/>
        </w:rPr>
        <w:t xml:space="preserve">ния, в т.ч. помещения для </w:t>
      </w:r>
      <w:r w:rsidRPr="00BF07F7">
        <w:rPr>
          <w:rFonts w:ascii="Times New Roman" w:hAnsi="Times New Roman"/>
        </w:rPr>
        <w:lastRenderedPageBreak/>
        <w:t xml:space="preserve">общественного питания, автостоянки. При этом площадь помещений </w:t>
      </w:r>
      <w:r>
        <w:rPr>
          <w:rFonts w:ascii="Times New Roman" w:hAnsi="Times New Roman"/>
        </w:rPr>
        <w:t xml:space="preserve">стационарных торговых объектов </w:t>
      </w:r>
      <w:r w:rsidRPr="00BF07F7">
        <w:rPr>
          <w:rFonts w:ascii="Times New Roman" w:hAnsi="Times New Roman"/>
        </w:rPr>
        <w:t xml:space="preserve">не должна быть менее </w:t>
      </w:r>
      <w:r>
        <w:rPr>
          <w:rFonts w:ascii="Times New Roman" w:hAnsi="Times New Roman"/>
        </w:rPr>
        <w:t>6</w:t>
      </w:r>
      <w:r w:rsidRPr="00BF07F7">
        <w:rPr>
          <w:rFonts w:ascii="Times New Roman" w:hAnsi="Times New Roman"/>
        </w:rPr>
        <w:t>0 процентов от расчётной площади зд</w:t>
      </w:r>
      <w:r w:rsidRPr="00BF07F7">
        <w:rPr>
          <w:rFonts w:ascii="Times New Roman" w:hAnsi="Times New Roman"/>
        </w:rPr>
        <w:t>а</w:t>
      </w:r>
      <w:r w:rsidRPr="00BF07F7">
        <w:rPr>
          <w:rFonts w:ascii="Times New Roman" w:hAnsi="Times New Roman"/>
        </w:rPr>
        <w:t>ния.</w:t>
      </w:r>
    </w:p>
    <w:p w:rsidR="008C2FB6" w:rsidRPr="00480CC1" w:rsidRDefault="008C2FB6" w:rsidP="008C2FB6">
      <w:pPr>
        <w:pStyle w:val="afff1"/>
        <w:rPr>
          <w:rFonts w:ascii="Times New Roman" w:hAnsi="Times New Roman"/>
        </w:rPr>
      </w:pPr>
      <w:r w:rsidRPr="00480CC1">
        <w:rPr>
          <w:rFonts w:ascii="Times New Roman" w:hAnsi="Times New Roman"/>
        </w:rPr>
        <w:t>Хозяйственн</w:t>
      </w:r>
      <w:r>
        <w:rPr>
          <w:rFonts w:ascii="Times New Roman" w:hAnsi="Times New Roman"/>
        </w:rPr>
        <w:t>ая</w:t>
      </w:r>
      <w:r w:rsidRPr="00480CC1">
        <w:rPr>
          <w:rFonts w:ascii="Times New Roman" w:hAnsi="Times New Roman"/>
        </w:rPr>
        <w:t xml:space="preserve"> </w:t>
      </w:r>
      <w:r>
        <w:rPr>
          <w:rFonts w:ascii="Times New Roman" w:hAnsi="Times New Roman"/>
        </w:rPr>
        <w:t>постройка</w:t>
      </w:r>
      <w:r w:rsidRPr="00480CC1">
        <w:rPr>
          <w:rFonts w:ascii="Times New Roman" w:hAnsi="Times New Roman"/>
        </w:rPr>
        <w:t xml:space="preserve"> (</w:t>
      </w:r>
      <w:r>
        <w:rPr>
          <w:rFonts w:ascii="Times New Roman" w:hAnsi="Times New Roman"/>
        </w:rPr>
        <w:t>кроме хозяйственных построек при индивидуальных жилых домах</w:t>
      </w:r>
      <w:r w:rsidRPr="00480CC1">
        <w:rPr>
          <w:rFonts w:ascii="Times New Roman" w:hAnsi="Times New Roman"/>
        </w:rPr>
        <w:t>) –</w:t>
      </w:r>
      <w:r>
        <w:rPr>
          <w:rFonts w:ascii="Times New Roman" w:hAnsi="Times New Roman"/>
        </w:rPr>
        <w:t xml:space="preserve"> </w:t>
      </w:r>
      <w:r w:rsidRPr="00583B09">
        <w:rPr>
          <w:rFonts w:ascii="Times New Roman" w:hAnsi="Times New Roman"/>
        </w:rPr>
        <w:t>здание, предназначенное для хранения хозяйственных принадлежностей, иных нужд для содержания основного здания, и не предназначенное для проживания людей (в т.ч. и вр</w:t>
      </w:r>
      <w:r w:rsidRPr="00583B09">
        <w:rPr>
          <w:rFonts w:ascii="Times New Roman" w:hAnsi="Times New Roman"/>
        </w:rPr>
        <w:t>е</w:t>
      </w:r>
      <w:r>
        <w:rPr>
          <w:rFonts w:ascii="Times New Roman" w:hAnsi="Times New Roman"/>
        </w:rPr>
        <w:t xml:space="preserve">менного). </w:t>
      </w:r>
      <w:r w:rsidRPr="00583B09">
        <w:rPr>
          <w:rFonts w:ascii="Times New Roman" w:hAnsi="Times New Roman"/>
        </w:rPr>
        <w:t xml:space="preserve">Хозяйственная постройка должна иметь высоту не более </w:t>
      </w:r>
      <w:smartTag w:uri="urn:schemas-microsoft-com:office:smarttags" w:element="metricconverter">
        <w:smartTagPr>
          <w:attr w:name="ProductID" w:val="8 метров"/>
        </w:smartTagPr>
        <w:r w:rsidRPr="00583B09">
          <w:rPr>
            <w:rFonts w:ascii="Times New Roman" w:hAnsi="Times New Roman"/>
          </w:rPr>
          <w:t>8 метров</w:t>
        </w:r>
      </w:smartTag>
      <w:r w:rsidRPr="00583B09">
        <w:rPr>
          <w:rFonts w:ascii="Times New Roman" w:hAnsi="Times New Roman"/>
        </w:rPr>
        <w:t xml:space="preserve"> от средней план</w:t>
      </w:r>
      <w:r w:rsidRPr="00583B09">
        <w:rPr>
          <w:rFonts w:ascii="Times New Roman" w:hAnsi="Times New Roman"/>
        </w:rPr>
        <w:t>и</w:t>
      </w:r>
      <w:r w:rsidRPr="00583B09">
        <w:rPr>
          <w:rFonts w:ascii="Times New Roman" w:hAnsi="Times New Roman"/>
        </w:rPr>
        <w:t>ровочной отметки земли до самой высокой точки, но не более высоты основного здания, ма</w:t>
      </w:r>
      <w:r w:rsidRPr="00583B09">
        <w:rPr>
          <w:rFonts w:ascii="Times New Roman" w:hAnsi="Times New Roman"/>
        </w:rPr>
        <w:t>к</w:t>
      </w:r>
      <w:r w:rsidRPr="00583B09">
        <w:rPr>
          <w:rFonts w:ascii="Times New Roman" w:hAnsi="Times New Roman"/>
        </w:rPr>
        <w:t xml:space="preserve">симальная этажность – два этажа, но не более этажности основного здания. В хозяйственной постройке может устраиваться подвальный этаж высотой не более </w:t>
      </w:r>
      <w:smartTag w:uri="urn:schemas-microsoft-com:office:smarttags" w:element="metricconverter">
        <w:smartTagPr>
          <w:attr w:name="ProductID" w:val="3,6 метров"/>
        </w:smartTagPr>
        <w:r w:rsidRPr="00583B09">
          <w:rPr>
            <w:rFonts w:ascii="Times New Roman" w:hAnsi="Times New Roman"/>
          </w:rPr>
          <w:t>3,6 метров</w:t>
        </w:r>
      </w:smartTag>
      <w:r w:rsidRPr="00583B09">
        <w:rPr>
          <w:rFonts w:ascii="Times New Roman" w:hAnsi="Times New Roman"/>
        </w:rPr>
        <w:t xml:space="preserve">, либо подполье глубиной не более </w:t>
      </w:r>
      <w:smartTag w:uri="urn:schemas-microsoft-com:office:smarttags" w:element="metricconverter">
        <w:smartTagPr>
          <w:attr w:name="ProductID" w:val="2 метров"/>
        </w:smartTagPr>
        <w:r w:rsidRPr="00583B09">
          <w:rPr>
            <w:rFonts w:ascii="Times New Roman" w:hAnsi="Times New Roman"/>
          </w:rPr>
          <w:t>2 метров</w:t>
        </w:r>
      </w:smartTag>
      <w:r w:rsidRPr="00583B09">
        <w:rPr>
          <w:rFonts w:ascii="Times New Roman" w:hAnsi="Times New Roman"/>
        </w:rPr>
        <w:t>. Хозяйственная постройка может размещаться отдельно, либо бл</w:t>
      </w:r>
      <w:r w:rsidRPr="00583B09">
        <w:rPr>
          <w:rFonts w:ascii="Times New Roman" w:hAnsi="Times New Roman"/>
        </w:rPr>
        <w:t>о</w:t>
      </w:r>
      <w:r w:rsidRPr="00583B09">
        <w:rPr>
          <w:rFonts w:ascii="Times New Roman" w:hAnsi="Times New Roman"/>
        </w:rPr>
        <w:t>кироваться с другими зданиями и сооружениями. Любые размеры хозяйственной постройки не могут пр</w:t>
      </w:r>
      <w:r w:rsidRPr="00583B09">
        <w:rPr>
          <w:rFonts w:ascii="Times New Roman" w:hAnsi="Times New Roman"/>
        </w:rPr>
        <w:t>е</w:t>
      </w:r>
      <w:r w:rsidRPr="00583B09">
        <w:rPr>
          <w:rFonts w:ascii="Times New Roman" w:hAnsi="Times New Roman"/>
        </w:rPr>
        <w:t>вышать размеров основного здания, за исключением случаев, когда это обусловлено требованиями безопасной эксплуатации</w:t>
      </w:r>
      <w:r>
        <w:rPr>
          <w:rFonts w:ascii="Times New Roman" w:hAnsi="Times New Roman"/>
        </w:rPr>
        <w:t xml:space="preserve"> инженерного оборудования, размещаемого в хозяйс</w:t>
      </w:r>
      <w:r>
        <w:rPr>
          <w:rFonts w:ascii="Times New Roman" w:hAnsi="Times New Roman"/>
        </w:rPr>
        <w:t>т</w:t>
      </w:r>
      <w:r>
        <w:rPr>
          <w:rFonts w:ascii="Times New Roman" w:hAnsi="Times New Roman"/>
        </w:rPr>
        <w:t>венной постройке.</w:t>
      </w:r>
    </w:p>
    <w:p w:rsidR="008C2FB6" w:rsidRPr="00480CC1" w:rsidRDefault="008C2FB6" w:rsidP="008C2FB6">
      <w:pPr>
        <w:pStyle w:val="afff1"/>
        <w:rPr>
          <w:rFonts w:ascii="Times New Roman" w:hAnsi="Times New Roman"/>
        </w:rPr>
      </w:pPr>
      <w:r w:rsidRPr="00480CC1">
        <w:rPr>
          <w:rFonts w:ascii="Times New Roman" w:hAnsi="Times New Roman"/>
        </w:rPr>
        <w:t>Хозяйственн</w:t>
      </w:r>
      <w:r>
        <w:rPr>
          <w:rFonts w:ascii="Times New Roman" w:hAnsi="Times New Roman"/>
        </w:rPr>
        <w:t>ая</w:t>
      </w:r>
      <w:r w:rsidRPr="00480CC1">
        <w:rPr>
          <w:rFonts w:ascii="Times New Roman" w:hAnsi="Times New Roman"/>
        </w:rPr>
        <w:t xml:space="preserve"> </w:t>
      </w:r>
      <w:r>
        <w:rPr>
          <w:rFonts w:ascii="Times New Roman" w:hAnsi="Times New Roman"/>
        </w:rPr>
        <w:t>постройка</w:t>
      </w:r>
      <w:r w:rsidRPr="00480CC1">
        <w:rPr>
          <w:rFonts w:ascii="Times New Roman" w:hAnsi="Times New Roman"/>
        </w:rPr>
        <w:t xml:space="preserve"> </w:t>
      </w:r>
      <w:r>
        <w:rPr>
          <w:rFonts w:ascii="Times New Roman" w:hAnsi="Times New Roman"/>
        </w:rPr>
        <w:t xml:space="preserve">при индивидуальном жилом доме </w:t>
      </w:r>
      <w:r w:rsidRPr="00480CC1">
        <w:rPr>
          <w:rFonts w:ascii="Times New Roman" w:hAnsi="Times New Roman"/>
        </w:rPr>
        <w:t>(хозблок) –</w:t>
      </w:r>
      <w:r>
        <w:rPr>
          <w:rFonts w:ascii="Times New Roman" w:hAnsi="Times New Roman"/>
        </w:rPr>
        <w:t xml:space="preserve"> </w:t>
      </w:r>
      <w:r w:rsidRPr="00480CC1">
        <w:rPr>
          <w:rFonts w:ascii="Times New Roman" w:hAnsi="Times New Roman"/>
        </w:rPr>
        <w:t>здание, пре</w:t>
      </w:r>
      <w:r w:rsidRPr="00480CC1">
        <w:rPr>
          <w:rFonts w:ascii="Times New Roman" w:hAnsi="Times New Roman"/>
        </w:rPr>
        <w:t>д</w:t>
      </w:r>
      <w:r w:rsidRPr="00480CC1">
        <w:rPr>
          <w:rFonts w:ascii="Times New Roman" w:hAnsi="Times New Roman"/>
        </w:rPr>
        <w:t>назначенное для хранения хозяйственных принадлежностей, иных нужд для содержания инд</w:t>
      </w:r>
      <w:r w:rsidRPr="00480CC1">
        <w:rPr>
          <w:rFonts w:ascii="Times New Roman" w:hAnsi="Times New Roman"/>
        </w:rPr>
        <w:t>и</w:t>
      </w:r>
      <w:r w:rsidRPr="00480CC1">
        <w:rPr>
          <w:rFonts w:ascii="Times New Roman" w:hAnsi="Times New Roman"/>
        </w:rPr>
        <w:t>видуального жилого дома и прилегающего к нему земельного участка и не предназн</w:t>
      </w:r>
      <w:r w:rsidRPr="00480CC1">
        <w:rPr>
          <w:rFonts w:ascii="Times New Roman" w:hAnsi="Times New Roman"/>
        </w:rPr>
        <w:t>а</w:t>
      </w:r>
      <w:r w:rsidRPr="00480CC1">
        <w:rPr>
          <w:rFonts w:ascii="Times New Roman" w:hAnsi="Times New Roman"/>
        </w:rPr>
        <w:t>ченное для проживания людей (в т.ч. и временного).  Хозяйственный блок должен иметь высоту не б</w:t>
      </w:r>
      <w:r w:rsidRPr="00480CC1">
        <w:rPr>
          <w:rFonts w:ascii="Times New Roman" w:hAnsi="Times New Roman"/>
        </w:rPr>
        <w:t>о</w:t>
      </w:r>
      <w:r w:rsidRPr="00480CC1">
        <w:rPr>
          <w:rFonts w:ascii="Times New Roman" w:hAnsi="Times New Roman"/>
        </w:rPr>
        <w:t xml:space="preserve">лее </w:t>
      </w:r>
      <w:smartTag w:uri="urn:schemas-microsoft-com:office:smarttags" w:element="metricconverter">
        <w:smartTagPr>
          <w:attr w:name="ProductID" w:val="4 метров"/>
        </w:smartTagPr>
        <w:r w:rsidRPr="00480CC1">
          <w:rPr>
            <w:rFonts w:ascii="Times New Roman" w:hAnsi="Times New Roman"/>
          </w:rPr>
          <w:t>4 метров</w:t>
        </w:r>
      </w:smartTag>
      <w:r w:rsidRPr="00480CC1">
        <w:rPr>
          <w:rFonts w:ascii="Times New Roman" w:hAnsi="Times New Roman"/>
        </w:rPr>
        <w:t xml:space="preserve"> от средней планировочной отметки земли до самой высокой точки, пл</w:t>
      </w:r>
      <w:r w:rsidRPr="00480CC1">
        <w:rPr>
          <w:rFonts w:ascii="Times New Roman" w:hAnsi="Times New Roman"/>
        </w:rPr>
        <w:t>о</w:t>
      </w:r>
      <w:r w:rsidRPr="00480CC1">
        <w:rPr>
          <w:rFonts w:ascii="Times New Roman" w:hAnsi="Times New Roman"/>
        </w:rPr>
        <w:t>щадь не более 40 квадратных метров. В хозяйственном блоке может устраиваться подвальный этаж в</w:t>
      </w:r>
      <w:r w:rsidRPr="00480CC1">
        <w:rPr>
          <w:rFonts w:ascii="Times New Roman" w:hAnsi="Times New Roman"/>
        </w:rPr>
        <w:t>ы</w:t>
      </w:r>
      <w:r w:rsidRPr="00480CC1">
        <w:rPr>
          <w:rFonts w:ascii="Times New Roman" w:hAnsi="Times New Roman"/>
        </w:rPr>
        <w:t xml:space="preserve">сотой не более </w:t>
      </w:r>
      <w:smartTag w:uri="urn:schemas-microsoft-com:office:smarttags" w:element="metricconverter">
        <w:smartTagPr>
          <w:attr w:name="ProductID" w:val="3,6 метров"/>
        </w:smartTagPr>
        <w:r w:rsidRPr="00480CC1">
          <w:rPr>
            <w:rFonts w:ascii="Times New Roman" w:hAnsi="Times New Roman"/>
          </w:rPr>
          <w:t>3,6 метров</w:t>
        </w:r>
      </w:smartTag>
      <w:r w:rsidRPr="00480CC1">
        <w:rPr>
          <w:rFonts w:ascii="Times New Roman" w:hAnsi="Times New Roman"/>
        </w:rPr>
        <w:t xml:space="preserve">, либо подполье глубиной не более </w:t>
      </w:r>
      <w:smartTag w:uri="urn:schemas-microsoft-com:office:smarttags" w:element="metricconverter">
        <w:smartTagPr>
          <w:attr w:name="ProductID" w:val="2 метров"/>
        </w:smartTagPr>
        <w:r w:rsidRPr="00480CC1">
          <w:rPr>
            <w:rFonts w:ascii="Times New Roman" w:hAnsi="Times New Roman"/>
          </w:rPr>
          <w:t>2 метров</w:t>
        </w:r>
      </w:smartTag>
      <w:r w:rsidRPr="00480CC1">
        <w:rPr>
          <w:rFonts w:ascii="Times New Roman" w:hAnsi="Times New Roman"/>
        </w:rPr>
        <w:t>. Хозяйственный блок может размещаться отдельно, либо блокироваться с другими зданиями и с</w:t>
      </w:r>
      <w:r w:rsidRPr="00480CC1">
        <w:rPr>
          <w:rFonts w:ascii="Times New Roman" w:hAnsi="Times New Roman"/>
        </w:rPr>
        <w:t>о</w:t>
      </w:r>
      <w:r w:rsidRPr="00480CC1">
        <w:rPr>
          <w:rFonts w:ascii="Times New Roman" w:hAnsi="Times New Roman"/>
        </w:rPr>
        <w:t>оружениями.</w:t>
      </w:r>
    </w:p>
    <w:p w:rsidR="008C2FB6" w:rsidRPr="001A1354" w:rsidRDefault="008C2FB6" w:rsidP="008C2FB6">
      <w:pPr>
        <w:pStyle w:val="afff1"/>
        <w:rPr>
          <w:rFonts w:ascii="Times New Roman" w:hAnsi="Times New Roman"/>
        </w:rPr>
      </w:pPr>
      <w:r w:rsidRPr="001A1354">
        <w:rPr>
          <w:rFonts w:ascii="Times New Roman" w:hAnsi="Times New Roman"/>
        </w:rPr>
        <w:t>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w:t>
      </w:r>
      <w:r w:rsidRPr="001A1354">
        <w:rPr>
          <w:rFonts w:ascii="Times New Roman" w:hAnsi="Times New Roman"/>
        </w:rPr>
        <w:t>е</w:t>
      </w:r>
      <w:r w:rsidRPr="001A1354">
        <w:rPr>
          <w:rFonts w:ascii="Times New Roman" w:hAnsi="Times New Roman"/>
        </w:rPr>
        <w:t>ния, утверждённой уполномоченным органом государственной власти Российской Федерации в области здр</w:t>
      </w:r>
      <w:r w:rsidRPr="001A1354">
        <w:rPr>
          <w:rFonts w:ascii="Times New Roman" w:hAnsi="Times New Roman"/>
        </w:rPr>
        <w:t>а</w:t>
      </w:r>
      <w:r w:rsidRPr="001A1354">
        <w:rPr>
          <w:rFonts w:ascii="Times New Roman" w:hAnsi="Times New Roman"/>
        </w:rPr>
        <w:t xml:space="preserve">воохранения. </w:t>
      </w:r>
    </w:p>
    <w:p w:rsidR="008C2FB6" w:rsidRPr="001A1354" w:rsidRDefault="008C2FB6" w:rsidP="008C2FB6">
      <w:pPr>
        <w:pStyle w:val="312"/>
        <w:tabs>
          <w:tab w:val="clear" w:pos="2340"/>
          <w:tab w:val="left" w:pos="2268"/>
        </w:tabs>
        <w:ind w:left="2268" w:hanging="1368"/>
      </w:pPr>
      <w:bookmarkStart w:id="182" w:name="_Toc343934707"/>
      <w:r w:rsidRPr="00A65E3B">
        <w:t>Статья 44.</w:t>
      </w:r>
      <w:r w:rsidRPr="001A1354">
        <w:tab/>
        <w:t>Особенности размещения отдельных видов разрешённого использ</w:t>
      </w:r>
      <w:r w:rsidRPr="001A1354">
        <w:t>о</w:t>
      </w:r>
      <w:r w:rsidRPr="001A1354">
        <w:t>вания земельных участков и объектов капитального строител</w:t>
      </w:r>
      <w:r w:rsidRPr="001A1354">
        <w:t>ь</w:t>
      </w:r>
      <w:r w:rsidRPr="001A1354">
        <w:t>ства.</w:t>
      </w:r>
      <w:bookmarkEnd w:id="182"/>
    </w:p>
    <w:p w:rsidR="008C2FB6" w:rsidRPr="001A1354" w:rsidRDefault="008C2FB6" w:rsidP="008C2FB6">
      <w:pPr>
        <w:pStyle w:val="afff1"/>
        <w:rPr>
          <w:rFonts w:ascii="Times New Roman" w:hAnsi="Times New Roman"/>
        </w:rPr>
      </w:pPr>
      <w:r w:rsidRPr="001A1354">
        <w:rPr>
          <w:rFonts w:ascii="Times New Roman" w:hAnsi="Times New Roman"/>
        </w:rPr>
        <w:t>1. В пределах любых территориальных зон в качестве основных разрешённых видов использования земельных участков могут располагаться:</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земельные участки для размещения объектов инженерной инфраструктуры</w:t>
      </w:r>
      <w:r>
        <w:rPr>
          <w:rFonts w:ascii="Times New Roman" w:hAnsi="Times New Roman"/>
        </w:rPr>
        <w:t xml:space="preserve"> и гидроте</w:t>
      </w:r>
      <w:r>
        <w:rPr>
          <w:rFonts w:ascii="Times New Roman" w:hAnsi="Times New Roman"/>
        </w:rPr>
        <w:t>х</w:t>
      </w:r>
      <w:r>
        <w:rPr>
          <w:rFonts w:ascii="Times New Roman" w:hAnsi="Times New Roman"/>
        </w:rPr>
        <w:t>нических сооружений</w:t>
      </w:r>
      <w:r w:rsidRPr="001A1354">
        <w:rPr>
          <w:rFonts w:ascii="Times New Roman" w:hAnsi="Times New Roman"/>
        </w:rPr>
        <w:t xml:space="preserve"> (электростанции, подстанции, трансформаторы, водопроводные и канализационные насосные станции, водозаборы, артезианские скважины, водон</w:t>
      </w:r>
      <w:r w:rsidRPr="001A1354">
        <w:rPr>
          <w:rFonts w:ascii="Times New Roman" w:hAnsi="Times New Roman"/>
        </w:rPr>
        <w:t>а</w:t>
      </w:r>
      <w:r w:rsidRPr="001A1354">
        <w:rPr>
          <w:rFonts w:ascii="Times New Roman" w:hAnsi="Times New Roman"/>
        </w:rPr>
        <w:t>порные сооружения, колодцы, котельные, теплостанции, локальные сооружения инжене</w:t>
      </w:r>
      <w:r w:rsidRPr="001A1354">
        <w:rPr>
          <w:rFonts w:ascii="Times New Roman" w:hAnsi="Times New Roman"/>
        </w:rPr>
        <w:t>р</w:t>
      </w:r>
      <w:r w:rsidRPr="001A1354">
        <w:rPr>
          <w:rFonts w:ascii="Times New Roman" w:hAnsi="Times New Roman"/>
        </w:rPr>
        <w:t>ного обеспечения, газораспределительные станции, газораспределительные пункты, шкафы, т</w:t>
      </w:r>
      <w:r w:rsidRPr="001A1354">
        <w:rPr>
          <w:rFonts w:ascii="Times New Roman" w:hAnsi="Times New Roman"/>
        </w:rPr>
        <w:t>е</w:t>
      </w:r>
      <w:r w:rsidRPr="001A1354">
        <w:rPr>
          <w:rFonts w:ascii="Times New Roman" w:hAnsi="Times New Roman"/>
        </w:rPr>
        <w:t>лефонные станции, сооружения связи, телевидения и т.п. объекты);</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для размещения объектов пожарной охраны (гидрантов, резерву</w:t>
      </w:r>
      <w:r w:rsidRPr="00170CF5">
        <w:rPr>
          <w:rFonts w:ascii="Times New Roman" w:hAnsi="Times New Roman"/>
        </w:rPr>
        <w:t>а</w:t>
      </w:r>
      <w:r w:rsidRPr="00170CF5">
        <w:rPr>
          <w:rFonts w:ascii="Times New Roman" w:hAnsi="Times New Roman"/>
        </w:rPr>
        <w:t>ров, противопожарных водоемов);</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для размещения площадок для сбора мусора;</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для размещения элементов благоустройства и вертикальной план</w:t>
      </w:r>
      <w:r w:rsidRPr="00170CF5">
        <w:rPr>
          <w:rFonts w:ascii="Times New Roman" w:hAnsi="Times New Roman"/>
        </w:rPr>
        <w:t>и</w:t>
      </w:r>
      <w:r w:rsidRPr="00170CF5">
        <w:rPr>
          <w:rFonts w:ascii="Times New Roman" w:hAnsi="Times New Roman"/>
        </w:rPr>
        <w:t>ровки (открытых лестниц, подпорных стенок, декоративных пешеходных мостиков и т.п. малых архитектурных форм);</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lastRenderedPageBreak/>
        <w:t>земельные участки для размещения объектов гражданской обороны;</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для размещения общественных туалетов;</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для декоративного и защитного озеленения;</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для размещения памятников, монументов, мемориалов;</w:t>
      </w:r>
    </w:p>
    <w:p w:rsidR="008C2FB6" w:rsidRDefault="008C2FB6" w:rsidP="008C2FB6">
      <w:pPr>
        <w:pStyle w:val="afff1"/>
        <w:ind w:left="851" w:firstLine="0"/>
        <w:rPr>
          <w:rFonts w:ascii="Times New Roman" w:hAnsi="Times New Roman"/>
        </w:rPr>
      </w:pPr>
      <w:r w:rsidRPr="00170CF5">
        <w:rPr>
          <w:rFonts w:ascii="Times New Roman" w:hAnsi="Times New Roman"/>
        </w:rPr>
        <w:t>земельные участки улиц, проспектов, площадей, шоссе, аллей, бульваров, набережных, застав, переулков, проездов, тупиков;</w:t>
      </w:r>
    </w:p>
    <w:p w:rsidR="008C2FB6" w:rsidRPr="00170CF5" w:rsidRDefault="008C2FB6" w:rsidP="008C2FB6">
      <w:pPr>
        <w:pStyle w:val="afff1"/>
        <w:ind w:left="851" w:firstLine="0"/>
        <w:rPr>
          <w:rFonts w:ascii="Times New Roman" w:hAnsi="Times New Roman"/>
        </w:rPr>
      </w:pPr>
      <w:r>
        <w:rPr>
          <w:rFonts w:ascii="Times New Roman" w:hAnsi="Times New Roman"/>
        </w:rPr>
        <w:t>земельные участки для размещения нестационарных торговых объектов (при размещ</w:t>
      </w:r>
      <w:r>
        <w:rPr>
          <w:rFonts w:ascii="Times New Roman" w:hAnsi="Times New Roman"/>
        </w:rPr>
        <w:t>е</w:t>
      </w:r>
      <w:r>
        <w:rPr>
          <w:rFonts w:ascii="Times New Roman" w:hAnsi="Times New Roman"/>
        </w:rPr>
        <w:t>нии их в соответствии со схемой размещения нестационарных торговых объектов, у</w:t>
      </w:r>
      <w:r>
        <w:rPr>
          <w:rFonts w:ascii="Times New Roman" w:hAnsi="Times New Roman"/>
        </w:rPr>
        <w:t>т</w:t>
      </w:r>
      <w:r>
        <w:rPr>
          <w:rFonts w:ascii="Times New Roman" w:hAnsi="Times New Roman"/>
        </w:rPr>
        <w:t>верждаемой органами местного самоуправления в соответствии с действующим зак</w:t>
      </w:r>
      <w:r>
        <w:rPr>
          <w:rFonts w:ascii="Times New Roman" w:hAnsi="Times New Roman"/>
        </w:rPr>
        <w:t>о</w:t>
      </w:r>
      <w:r>
        <w:rPr>
          <w:rFonts w:ascii="Times New Roman" w:hAnsi="Times New Roman"/>
        </w:rPr>
        <w:t>нодательством);</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 xml:space="preserve">земельные участки для размещения рекламных конструкций (кроме территориальных зон </w:t>
      </w:r>
      <w:r w:rsidRPr="00A65E3B">
        <w:rPr>
          <w:rFonts w:ascii="Times New Roman" w:hAnsi="Times New Roman"/>
        </w:rPr>
        <w:t>РП, РС, ОС, СК);</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земельные участки улиц, проспектов, площадей, шоссе, аллей, бульваров, застав, пер</w:t>
      </w:r>
      <w:r w:rsidRPr="00170CF5">
        <w:rPr>
          <w:rFonts w:ascii="Times New Roman" w:hAnsi="Times New Roman"/>
        </w:rPr>
        <w:t>е</w:t>
      </w:r>
      <w:r w:rsidRPr="00170CF5">
        <w:rPr>
          <w:rFonts w:ascii="Times New Roman" w:hAnsi="Times New Roman"/>
        </w:rPr>
        <w:t>улков, проездов, тупиков; земельные участки земель резерва; земельные участки, зан</w:t>
      </w:r>
      <w:r w:rsidRPr="00170CF5">
        <w:rPr>
          <w:rFonts w:ascii="Times New Roman" w:hAnsi="Times New Roman"/>
        </w:rPr>
        <w:t>я</w:t>
      </w:r>
      <w:r w:rsidRPr="00170CF5">
        <w:rPr>
          <w:rFonts w:ascii="Times New Roman" w:hAnsi="Times New Roman"/>
        </w:rPr>
        <w:t>тые водными объектами, изъятыми из оборота или ограниченными в обороте в соо</w:t>
      </w:r>
      <w:r w:rsidRPr="00170CF5">
        <w:rPr>
          <w:rFonts w:ascii="Times New Roman" w:hAnsi="Times New Roman"/>
        </w:rPr>
        <w:t>т</w:t>
      </w:r>
      <w:r w:rsidRPr="00170CF5">
        <w:rPr>
          <w:rFonts w:ascii="Times New Roman" w:hAnsi="Times New Roman"/>
        </w:rPr>
        <w:t>ветствии с законодательством Российской Федерации; земельные участки под полос</w:t>
      </w:r>
      <w:r w:rsidRPr="00170CF5">
        <w:rPr>
          <w:rFonts w:ascii="Times New Roman" w:hAnsi="Times New Roman"/>
        </w:rPr>
        <w:t>а</w:t>
      </w:r>
      <w:r w:rsidRPr="00170CF5">
        <w:rPr>
          <w:rFonts w:ascii="Times New Roman" w:hAnsi="Times New Roman"/>
        </w:rPr>
        <w:t>ми отвода водоемов, каналов и коллекторов, набережные.</w:t>
      </w:r>
    </w:p>
    <w:p w:rsidR="008C2FB6" w:rsidRPr="001A1354" w:rsidRDefault="008C2FB6" w:rsidP="008C2FB6">
      <w:pPr>
        <w:pStyle w:val="afff1"/>
        <w:rPr>
          <w:rFonts w:ascii="Times New Roman" w:hAnsi="Times New Roman"/>
        </w:rPr>
      </w:pPr>
      <w:r w:rsidRPr="001A1354">
        <w:rPr>
          <w:rFonts w:ascii="Times New Roman" w:hAnsi="Times New Roman"/>
        </w:rPr>
        <w:t>2. В пределах любых территориальных зон в качестве основных разрешённых видов использования объе</w:t>
      </w:r>
      <w:r w:rsidRPr="001A1354">
        <w:rPr>
          <w:rFonts w:ascii="Times New Roman" w:hAnsi="Times New Roman"/>
        </w:rPr>
        <w:t>к</w:t>
      </w:r>
      <w:r w:rsidRPr="001A1354">
        <w:rPr>
          <w:rFonts w:ascii="Times New Roman" w:hAnsi="Times New Roman"/>
        </w:rPr>
        <w:t>тов капитального строительства могут располагаться:</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объекты инженерной инфраструктуры (электростанции, подстанции, трансформат</w:t>
      </w:r>
      <w:r w:rsidRPr="001A1354">
        <w:rPr>
          <w:rFonts w:ascii="Times New Roman" w:hAnsi="Times New Roman"/>
        </w:rPr>
        <w:t>о</w:t>
      </w:r>
      <w:r w:rsidRPr="001A1354">
        <w:rPr>
          <w:rFonts w:ascii="Times New Roman" w:hAnsi="Times New Roman"/>
        </w:rPr>
        <w:t>ры, водопроводные и канализационные насосные станции, водозаборы, артезианские скв</w:t>
      </w:r>
      <w:r w:rsidRPr="001A1354">
        <w:rPr>
          <w:rFonts w:ascii="Times New Roman" w:hAnsi="Times New Roman"/>
        </w:rPr>
        <w:t>а</w:t>
      </w:r>
      <w:r w:rsidRPr="001A1354">
        <w:rPr>
          <w:rFonts w:ascii="Times New Roman" w:hAnsi="Times New Roman"/>
        </w:rPr>
        <w:t>жины, водонапорные сооружения, колодцы, котельные, теплостанции, локальные с</w:t>
      </w:r>
      <w:r w:rsidRPr="001A1354">
        <w:rPr>
          <w:rFonts w:ascii="Times New Roman" w:hAnsi="Times New Roman"/>
        </w:rPr>
        <w:t>о</w:t>
      </w:r>
      <w:r w:rsidRPr="001A1354">
        <w:rPr>
          <w:rFonts w:ascii="Times New Roman" w:hAnsi="Times New Roman"/>
        </w:rPr>
        <w:t>оружения инженерного обеспечения, газораспределительные станции, газораспредел</w:t>
      </w:r>
      <w:r w:rsidRPr="001A1354">
        <w:rPr>
          <w:rFonts w:ascii="Times New Roman" w:hAnsi="Times New Roman"/>
        </w:rPr>
        <w:t>и</w:t>
      </w:r>
      <w:r w:rsidRPr="001A1354">
        <w:rPr>
          <w:rFonts w:ascii="Times New Roman" w:hAnsi="Times New Roman"/>
        </w:rPr>
        <w:t>тельные пункты, шкафы, телефонные станции, сооружения связи, телевидения и т.п. объекты);</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объекты гражданской обороны;</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общественные туалеты.</w:t>
      </w:r>
    </w:p>
    <w:p w:rsidR="008C2FB6" w:rsidRPr="00170CF5" w:rsidRDefault="008C2FB6" w:rsidP="008C2FB6">
      <w:pPr>
        <w:pStyle w:val="afff1"/>
        <w:rPr>
          <w:rFonts w:ascii="Times New Roman" w:hAnsi="Times New Roman"/>
        </w:rPr>
      </w:pPr>
      <w:r w:rsidRPr="00170CF5">
        <w:rPr>
          <w:rFonts w:ascii="Times New Roman" w:hAnsi="Times New Roman"/>
        </w:rPr>
        <w:t>3. В пределах любых территориальных зон в качестве вспомогательных видов испол</w:t>
      </w:r>
      <w:r w:rsidRPr="00170CF5">
        <w:rPr>
          <w:rFonts w:ascii="Times New Roman" w:hAnsi="Times New Roman"/>
        </w:rPr>
        <w:t>ь</w:t>
      </w:r>
      <w:r w:rsidRPr="00170CF5">
        <w:rPr>
          <w:rFonts w:ascii="Times New Roman" w:hAnsi="Times New Roman"/>
        </w:rPr>
        <w:t>зования земельных участков могут располагаться:</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размещение наземных открытых автостоянок при зданиях, в том числе и гостевых а</w:t>
      </w:r>
      <w:r w:rsidRPr="00170CF5">
        <w:rPr>
          <w:rFonts w:ascii="Times New Roman" w:hAnsi="Times New Roman"/>
        </w:rPr>
        <w:t>в</w:t>
      </w:r>
      <w:r w:rsidRPr="00170CF5">
        <w:rPr>
          <w:rFonts w:ascii="Times New Roman" w:hAnsi="Times New Roman"/>
        </w:rPr>
        <w:t xml:space="preserve">тостоянок (с учётом положений </w:t>
      </w:r>
      <w:r w:rsidRPr="003E049B">
        <w:rPr>
          <w:rFonts w:ascii="Times New Roman" w:hAnsi="Times New Roman"/>
        </w:rPr>
        <w:t>статьи 43</w:t>
      </w:r>
      <w:r w:rsidRPr="00170CF5">
        <w:rPr>
          <w:rFonts w:ascii="Times New Roman" w:hAnsi="Times New Roman"/>
        </w:rPr>
        <w:t xml:space="preserve"> настоящих Правил);</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размещение объектов пожарной охраны (кроме пожарных депо);</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 xml:space="preserve">размещение площадок для сбора мусора; </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w:t>
      </w:r>
      <w:r w:rsidRPr="00170CF5">
        <w:rPr>
          <w:rFonts w:ascii="Times New Roman" w:hAnsi="Times New Roman"/>
        </w:rPr>
        <w:t>к</w:t>
      </w:r>
      <w:r w:rsidRPr="00170CF5">
        <w:rPr>
          <w:rFonts w:ascii="Times New Roman" w:hAnsi="Times New Roman"/>
        </w:rPr>
        <w:t>турных форм).</w:t>
      </w:r>
    </w:p>
    <w:p w:rsidR="008C2FB6" w:rsidRPr="00170CF5" w:rsidRDefault="008C2FB6" w:rsidP="008C2FB6">
      <w:pPr>
        <w:pStyle w:val="afff1"/>
        <w:rPr>
          <w:rFonts w:ascii="Times New Roman" w:hAnsi="Times New Roman"/>
        </w:rPr>
      </w:pPr>
      <w:r w:rsidRPr="00170CF5">
        <w:rPr>
          <w:rFonts w:ascii="Times New Roman" w:hAnsi="Times New Roman"/>
        </w:rPr>
        <w:t>4. В пределах любых территориальных зон в качестве вспомогательных видов испол</w:t>
      </w:r>
      <w:r w:rsidRPr="00170CF5">
        <w:rPr>
          <w:rFonts w:ascii="Times New Roman" w:hAnsi="Times New Roman"/>
        </w:rPr>
        <w:t>ь</w:t>
      </w:r>
      <w:r w:rsidRPr="00170CF5">
        <w:rPr>
          <w:rFonts w:ascii="Times New Roman" w:hAnsi="Times New Roman"/>
        </w:rPr>
        <w:t>зования объектов капитального строительства могут располагаться:</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объекты пожарной охраны (кроме пожарных депо);</w:t>
      </w:r>
    </w:p>
    <w:p w:rsidR="008C2FB6" w:rsidRPr="00170CF5" w:rsidRDefault="008C2FB6" w:rsidP="008C2FB6">
      <w:pPr>
        <w:pStyle w:val="afff1"/>
        <w:ind w:left="851" w:firstLine="0"/>
        <w:rPr>
          <w:rFonts w:ascii="Times New Roman" w:hAnsi="Times New Roman"/>
        </w:rPr>
      </w:pPr>
      <w:r w:rsidRPr="00170CF5">
        <w:rPr>
          <w:rFonts w:ascii="Times New Roman" w:hAnsi="Times New Roman"/>
        </w:rPr>
        <w:t>элементы благоустройства и вертикальной планировки (открытые лестницы, подпо</w:t>
      </w:r>
      <w:r w:rsidRPr="00170CF5">
        <w:rPr>
          <w:rFonts w:ascii="Times New Roman" w:hAnsi="Times New Roman"/>
        </w:rPr>
        <w:t>р</w:t>
      </w:r>
      <w:r w:rsidRPr="00170CF5">
        <w:rPr>
          <w:rFonts w:ascii="Times New Roman" w:hAnsi="Times New Roman"/>
        </w:rPr>
        <w:t>ные стенки, декоративные пешеходные мостики  и т.п. малые архитектурные формы).</w:t>
      </w:r>
    </w:p>
    <w:p w:rsidR="008C2FB6" w:rsidRPr="001A1354" w:rsidRDefault="008C2FB6" w:rsidP="008C2FB6">
      <w:pPr>
        <w:pStyle w:val="afff1"/>
        <w:rPr>
          <w:rFonts w:ascii="Times New Roman" w:hAnsi="Times New Roman"/>
        </w:rPr>
      </w:pPr>
      <w:r>
        <w:rPr>
          <w:rFonts w:ascii="Times New Roman" w:hAnsi="Times New Roman"/>
        </w:rPr>
        <w:lastRenderedPageBreak/>
        <w:t>5</w:t>
      </w:r>
      <w:r w:rsidRPr="001A1354">
        <w:rPr>
          <w:rFonts w:ascii="Times New Roman" w:hAnsi="Times New Roman"/>
        </w:rPr>
        <w:t>. Любые вспомогательные виды разрешённого использования объектов капитал</w:t>
      </w:r>
      <w:r w:rsidRPr="001A1354">
        <w:rPr>
          <w:rFonts w:ascii="Times New Roman" w:hAnsi="Times New Roman"/>
        </w:rPr>
        <w:t>ь</w:t>
      </w:r>
      <w:r w:rsidRPr="001A1354">
        <w:rPr>
          <w:rFonts w:ascii="Times New Roman" w:hAnsi="Times New Roman"/>
        </w:rPr>
        <w:t>ного строительства не могут по своим характеристикам (строительному объёму, общей пл</w:t>
      </w:r>
      <w:r w:rsidRPr="001A1354">
        <w:rPr>
          <w:rFonts w:ascii="Times New Roman" w:hAnsi="Times New Roman"/>
        </w:rPr>
        <w:t>о</w:t>
      </w:r>
      <w:r w:rsidRPr="001A1354">
        <w:rPr>
          <w:rFonts w:ascii="Times New Roman" w:hAnsi="Times New Roman"/>
        </w:rPr>
        <w:t>щади) превышать суммарное значение аналогичных показателей основных (условных) видов разр</w:t>
      </w:r>
      <w:r w:rsidRPr="001A1354">
        <w:rPr>
          <w:rFonts w:ascii="Times New Roman" w:hAnsi="Times New Roman"/>
        </w:rPr>
        <w:t>е</w:t>
      </w:r>
      <w:r w:rsidRPr="001A1354">
        <w:rPr>
          <w:rFonts w:ascii="Times New Roman" w:hAnsi="Times New Roman"/>
        </w:rPr>
        <w:t>шённого использования объектов капитального строительства, при которых установлены да</w:t>
      </w:r>
      <w:r w:rsidRPr="001A1354">
        <w:rPr>
          <w:rFonts w:ascii="Times New Roman" w:hAnsi="Times New Roman"/>
        </w:rPr>
        <w:t>н</w:t>
      </w:r>
      <w:r w:rsidRPr="001A1354">
        <w:rPr>
          <w:rFonts w:ascii="Times New Roman" w:hAnsi="Times New Roman"/>
        </w:rPr>
        <w:t xml:space="preserve">ные вспомогательные виды разрешённого использования. </w:t>
      </w:r>
    </w:p>
    <w:p w:rsidR="008C2FB6" w:rsidRPr="001A1354" w:rsidRDefault="008C2FB6" w:rsidP="008C2FB6">
      <w:pPr>
        <w:pStyle w:val="afff1"/>
        <w:rPr>
          <w:rFonts w:ascii="Times New Roman" w:hAnsi="Times New Roman"/>
        </w:rPr>
      </w:pPr>
      <w:r>
        <w:rPr>
          <w:rFonts w:ascii="Times New Roman" w:hAnsi="Times New Roman"/>
        </w:rPr>
        <w:t>6</w:t>
      </w:r>
      <w:r w:rsidRPr="001A1354">
        <w:rPr>
          <w:rFonts w:ascii="Times New Roman" w:hAnsi="Times New Roman"/>
        </w:rPr>
        <w:t>. Размещение крылец и консольных элементов зданий (балконов, козырьков, карнизов) за предел</w:t>
      </w:r>
      <w:r w:rsidRPr="001A1354">
        <w:rPr>
          <w:rFonts w:ascii="Times New Roman" w:hAnsi="Times New Roman"/>
        </w:rPr>
        <w:t>а</w:t>
      </w:r>
      <w:r w:rsidRPr="001A1354">
        <w:rPr>
          <w:rFonts w:ascii="Times New Roman" w:hAnsi="Times New Roman"/>
        </w:rPr>
        <w:t>ми красных линий не допускается.</w:t>
      </w:r>
    </w:p>
    <w:p w:rsidR="008C2FB6" w:rsidRPr="001A1354" w:rsidRDefault="008C2FB6" w:rsidP="008C2FB6">
      <w:pPr>
        <w:pStyle w:val="312"/>
        <w:tabs>
          <w:tab w:val="clear" w:pos="2340"/>
          <w:tab w:val="left" w:pos="2268"/>
        </w:tabs>
        <w:ind w:left="2268" w:hanging="1368"/>
        <w:outlineLvl w:val="0"/>
      </w:pPr>
      <w:bookmarkStart w:id="183" w:name="_Toc343934708"/>
      <w:r w:rsidRPr="003E049B">
        <w:t>Статья 45</w:t>
      </w:r>
      <w:r>
        <w:t>.</w:t>
      </w:r>
      <w:r w:rsidRPr="001A1354">
        <w:t xml:space="preserve"> Многофункциональный объект капитального строительства.</w:t>
      </w:r>
      <w:bookmarkEnd w:id="183"/>
    </w:p>
    <w:p w:rsidR="008C2FB6" w:rsidRPr="001A1354" w:rsidRDefault="008C2FB6" w:rsidP="008C2FB6">
      <w:pPr>
        <w:pStyle w:val="afff1"/>
        <w:rPr>
          <w:rFonts w:ascii="Times New Roman" w:hAnsi="Times New Roman"/>
        </w:rPr>
      </w:pPr>
      <w:r w:rsidRPr="001A1354">
        <w:rPr>
          <w:rFonts w:ascii="Times New Roman" w:hAnsi="Times New Roman"/>
        </w:rPr>
        <w:t>1. Многофункциональный объект капитального строительства (далее – многофункци</w:t>
      </w:r>
      <w:r w:rsidRPr="001A1354">
        <w:rPr>
          <w:rFonts w:ascii="Times New Roman" w:hAnsi="Times New Roman"/>
        </w:rPr>
        <w:t>о</w:t>
      </w:r>
      <w:r w:rsidRPr="001A1354">
        <w:rPr>
          <w:rFonts w:ascii="Times New Roman" w:hAnsi="Times New Roman"/>
        </w:rPr>
        <w:t>нальный объект) – объект капитального строительства, включающий в себя два и (или) б</w:t>
      </w:r>
      <w:r w:rsidRPr="001A1354">
        <w:rPr>
          <w:rFonts w:ascii="Times New Roman" w:hAnsi="Times New Roman"/>
        </w:rPr>
        <w:t>о</w:t>
      </w:r>
      <w:r w:rsidRPr="001A1354">
        <w:rPr>
          <w:rFonts w:ascii="Times New Roman" w:hAnsi="Times New Roman"/>
        </w:rPr>
        <w:t>лее видов разрешённого использования (кроме вспомогательных видов использования).</w:t>
      </w:r>
    </w:p>
    <w:p w:rsidR="008C2FB6" w:rsidRPr="001A1354" w:rsidRDefault="008C2FB6" w:rsidP="008C2FB6">
      <w:pPr>
        <w:pStyle w:val="afff1"/>
        <w:rPr>
          <w:rFonts w:ascii="Times New Roman" w:hAnsi="Times New Roman"/>
        </w:rPr>
      </w:pPr>
      <w:r w:rsidRPr="001A1354">
        <w:rPr>
          <w:rFonts w:ascii="Times New Roman" w:hAnsi="Times New Roman"/>
        </w:rPr>
        <w:t>2. Если один из видов разрешённого использования, входящий в многофункционал</w:t>
      </w:r>
      <w:r w:rsidRPr="001A1354">
        <w:rPr>
          <w:rFonts w:ascii="Times New Roman" w:hAnsi="Times New Roman"/>
        </w:rPr>
        <w:t>ь</w:t>
      </w:r>
      <w:r w:rsidRPr="001A1354">
        <w:rPr>
          <w:rFonts w:ascii="Times New Roman" w:hAnsi="Times New Roman"/>
        </w:rPr>
        <w:t xml:space="preserve">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w:t>
      </w:r>
      <w:r>
        <w:rPr>
          <w:rFonts w:ascii="Times New Roman" w:hAnsi="Times New Roman"/>
        </w:rPr>
        <w:t>предоставление спец</w:t>
      </w:r>
      <w:r>
        <w:rPr>
          <w:rFonts w:ascii="Times New Roman" w:hAnsi="Times New Roman"/>
        </w:rPr>
        <w:t>и</w:t>
      </w:r>
      <w:r>
        <w:rPr>
          <w:rFonts w:ascii="Times New Roman" w:hAnsi="Times New Roman"/>
        </w:rPr>
        <w:t>ального согласования</w:t>
      </w:r>
      <w:r w:rsidRPr="001A1354">
        <w:rPr>
          <w:rFonts w:ascii="Times New Roman" w:hAnsi="Times New Roman"/>
        </w:rPr>
        <w:t xml:space="preserve"> в соответствии с процедурой, </w:t>
      </w:r>
      <w:r w:rsidRPr="003E049B">
        <w:rPr>
          <w:rFonts w:ascii="Times New Roman" w:hAnsi="Times New Roman"/>
        </w:rPr>
        <w:t>установленной статьёй 18</w:t>
      </w:r>
      <w:r w:rsidRPr="001A1354">
        <w:rPr>
          <w:rFonts w:ascii="Times New Roman" w:hAnsi="Times New Roman"/>
        </w:rPr>
        <w:t xml:space="preserve"> настоящих Пр</w:t>
      </w:r>
      <w:r w:rsidRPr="001A1354">
        <w:rPr>
          <w:rFonts w:ascii="Times New Roman" w:hAnsi="Times New Roman"/>
        </w:rPr>
        <w:t>а</w:t>
      </w:r>
      <w:r w:rsidRPr="001A1354">
        <w:rPr>
          <w:rFonts w:ascii="Times New Roman" w:hAnsi="Times New Roman"/>
        </w:rPr>
        <w:t xml:space="preserve">вил. </w:t>
      </w:r>
    </w:p>
    <w:p w:rsidR="008C2FB6" w:rsidRPr="001A1354" w:rsidRDefault="008C2FB6" w:rsidP="008C2FB6">
      <w:pPr>
        <w:pStyle w:val="2"/>
        <w:numPr>
          <w:ilvl w:val="1"/>
          <w:numId w:val="0"/>
        </w:numPr>
        <w:tabs>
          <w:tab w:val="num" w:pos="0"/>
          <w:tab w:val="left" w:pos="539"/>
        </w:tabs>
        <w:spacing w:before="360" w:after="360"/>
        <w:ind w:left="539" w:right="533"/>
      </w:pPr>
      <w:bookmarkStart w:id="184" w:name="_Toc343934709"/>
      <w:r>
        <w:br w:type="page"/>
      </w:r>
      <w:r w:rsidRPr="001A1354">
        <w:lastRenderedPageBreak/>
        <w:t xml:space="preserve">Глава </w:t>
      </w:r>
      <w:r>
        <w:t>7</w:t>
      </w:r>
      <w:r w:rsidRPr="001A1354">
        <w:t>. Положение о регулировании отдельных вопросов земл</w:t>
      </w:r>
      <w:r w:rsidRPr="001A1354">
        <w:t>е</w:t>
      </w:r>
      <w:r w:rsidRPr="001A1354">
        <w:t>пользования и застройки</w:t>
      </w:r>
      <w:r>
        <w:t xml:space="preserve"> и о внесении изменений в Правила</w:t>
      </w:r>
      <w:r w:rsidRPr="001A1354">
        <w:t>.</w:t>
      </w:r>
      <w:bookmarkEnd w:id="184"/>
    </w:p>
    <w:p w:rsidR="008C2FB6" w:rsidRPr="001A1354" w:rsidRDefault="008C2FB6" w:rsidP="008C2FB6">
      <w:pPr>
        <w:pStyle w:val="312"/>
        <w:tabs>
          <w:tab w:val="clear" w:pos="2340"/>
          <w:tab w:val="left" w:pos="2268"/>
        </w:tabs>
        <w:ind w:left="2268" w:hanging="1368"/>
      </w:pPr>
      <w:bookmarkStart w:id="185" w:name="_Toc157247897"/>
      <w:bookmarkStart w:id="186" w:name="_Toc176362876"/>
      <w:bookmarkStart w:id="187" w:name="_Toc343934710"/>
      <w:r w:rsidRPr="003E049B">
        <w:t xml:space="preserve">Статья 46. </w:t>
      </w:r>
      <w:r w:rsidRPr="003E049B">
        <w:tab/>
        <w:t>Порядок</w:t>
      </w:r>
      <w:r w:rsidRPr="001A1354">
        <w:t xml:space="preserve"> устройства ограждений земельных участков.</w:t>
      </w:r>
      <w:bookmarkEnd w:id="185"/>
      <w:bookmarkEnd w:id="186"/>
      <w:bookmarkEnd w:id="187"/>
    </w:p>
    <w:p w:rsidR="008C2FB6" w:rsidRPr="001A1354" w:rsidRDefault="008C2FB6" w:rsidP="008C2FB6">
      <w:pPr>
        <w:pStyle w:val="afff1"/>
        <w:rPr>
          <w:rFonts w:ascii="Times New Roman" w:hAnsi="Times New Roman"/>
        </w:rPr>
      </w:pPr>
      <w:r w:rsidRPr="001A1354">
        <w:rPr>
          <w:rFonts w:ascii="Times New Roman" w:hAnsi="Times New Roman"/>
        </w:rPr>
        <w:t>1. Настоящая статья регулирует вопросы устройства ограждений земельных учас</w:t>
      </w:r>
      <w:r w:rsidRPr="001A1354">
        <w:rPr>
          <w:rFonts w:ascii="Times New Roman" w:hAnsi="Times New Roman"/>
        </w:rPr>
        <w:t>т</w:t>
      </w:r>
      <w:r w:rsidRPr="001A1354">
        <w:rPr>
          <w:rFonts w:ascii="Times New Roman" w:hAnsi="Times New Roman"/>
        </w:rPr>
        <w:t>ков, как выделенных в процессе  градостроительной подготовки территорий, так и ранее сформир</w:t>
      </w:r>
      <w:r w:rsidRPr="001A1354">
        <w:rPr>
          <w:rFonts w:ascii="Times New Roman" w:hAnsi="Times New Roman"/>
        </w:rPr>
        <w:t>о</w:t>
      </w:r>
      <w:r w:rsidRPr="001A1354">
        <w:rPr>
          <w:rFonts w:ascii="Times New Roman" w:hAnsi="Times New Roman"/>
        </w:rPr>
        <w:t xml:space="preserve">ванных. </w:t>
      </w:r>
    </w:p>
    <w:p w:rsidR="008C2FB6" w:rsidRPr="001A1354" w:rsidRDefault="008C2FB6" w:rsidP="008C2FB6">
      <w:pPr>
        <w:pStyle w:val="afff1"/>
        <w:rPr>
          <w:rFonts w:ascii="Times New Roman" w:hAnsi="Times New Roman"/>
        </w:rPr>
      </w:pPr>
      <w:r w:rsidRPr="001A1354">
        <w:rPr>
          <w:rFonts w:ascii="Times New Roman" w:hAnsi="Times New Roman"/>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w:t>
      </w:r>
      <w:r w:rsidRPr="001A1354">
        <w:rPr>
          <w:rFonts w:ascii="Times New Roman" w:hAnsi="Times New Roman"/>
        </w:rPr>
        <w:t>а</w:t>
      </w:r>
      <w:r w:rsidRPr="001A1354">
        <w:rPr>
          <w:rFonts w:ascii="Times New Roman" w:hAnsi="Times New Roman"/>
        </w:rPr>
        <w:t>тьи.</w:t>
      </w:r>
    </w:p>
    <w:p w:rsidR="008C2FB6" w:rsidRPr="001A1354" w:rsidRDefault="008C2FB6" w:rsidP="008C2FB6">
      <w:pPr>
        <w:pStyle w:val="afff1"/>
        <w:rPr>
          <w:rFonts w:ascii="Times New Roman" w:hAnsi="Times New Roman"/>
        </w:rPr>
      </w:pPr>
      <w:r w:rsidRPr="001A1354">
        <w:rPr>
          <w:rFonts w:ascii="Times New Roman" w:hAnsi="Times New Roman"/>
        </w:rPr>
        <w:t>3. Ограждения земельных участков, отделяющие их от территорий общего пользов</w:t>
      </w:r>
      <w:r w:rsidRPr="001A1354">
        <w:rPr>
          <w:rFonts w:ascii="Times New Roman" w:hAnsi="Times New Roman"/>
        </w:rPr>
        <w:t>а</w:t>
      </w:r>
      <w:r w:rsidRPr="001A1354">
        <w:rPr>
          <w:rFonts w:ascii="Times New Roman" w:hAnsi="Times New Roman"/>
        </w:rPr>
        <w:t>ния, устраиваются на основании эскиза ограждения, который должен соответствовать требов</w:t>
      </w:r>
      <w:r w:rsidRPr="001A1354">
        <w:rPr>
          <w:rFonts w:ascii="Times New Roman" w:hAnsi="Times New Roman"/>
        </w:rPr>
        <w:t>а</w:t>
      </w:r>
      <w:r w:rsidRPr="001A1354">
        <w:rPr>
          <w:rFonts w:ascii="Times New Roman" w:hAnsi="Times New Roman"/>
        </w:rPr>
        <w:t>ниям части 4 настоящей статьи и подлежит обязательному согласованию с Администрацией в соответствии с требованиями частей 5-8 настоящей ст</w:t>
      </w:r>
      <w:r w:rsidRPr="001A1354">
        <w:rPr>
          <w:rFonts w:ascii="Times New Roman" w:hAnsi="Times New Roman"/>
        </w:rPr>
        <w:t>а</w:t>
      </w:r>
      <w:r w:rsidRPr="001A1354">
        <w:rPr>
          <w:rFonts w:ascii="Times New Roman" w:hAnsi="Times New Roman"/>
        </w:rPr>
        <w:t xml:space="preserve">тьи. </w:t>
      </w:r>
    </w:p>
    <w:p w:rsidR="008C2FB6" w:rsidRPr="001A1354" w:rsidRDefault="008C2FB6" w:rsidP="008C2FB6">
      <w:pPr>
        <w:pStyle w:val="afff1"/>
        <w:rPr>
          <w:rFonts w:ascii="Times New Roman" w:hAnsi="Times New Roman"/>
        </w:rPr>
      </w:pPr>
      <w:r w:rsidRPr="001A1354">
        <w:rPr>
          <w:rFonts w:ascii="Times New Roman" w:hAnsi="Times New Roman"/>
        </w:rPr>
        <w:t>4. Эскиз ограждения, отделяющего земельный участок от территории общего польз</w:t>
      </w:r>
      <w:r w:rsidRPr="001A1354">
        <w:rPr>
          <w:rFonts w:ascii="Times New Roman" w:hAnsi="Times New Roman"/>
        </w:rPr>
        <w:t>о</w:t>
      </w:r>
      <w:r w:rsidRPr="001A1354">
        <w:rPr>
          <w:rFonts w:ascii="Times New Roman" w:hAnsi="Times New Roman"/>
        </w:rPr>
        <w:t>вания, должен включать в себя следующие материалы:</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1) схему установки ограждения на участке (ситуационный план), на который нан</w:t>
      </w:r>
      <w:r w:rsidRPr="001A1354">
        <w:rPr>
          <w:rFonts w:ascii="Times New Roman" w:hAnsi="Times New Roman"/>
        </w:rPr>
        <w:t>о</w:t>
      </w:r>
      <w:r w:rsidRPr="001A1354">
        <w:rPr>
          <w:rFonts w:ascii="Times New Roman" w:hAnsi="Times New Roman"/>
        </w:rPr>
        <w:t>сятся границы земельного участка, место расположения строений на участке, граница территорий общего польз</w:t>
      </w:r>
      <w:r w:rsidRPr="001A1354">
        <w:rPr>
          <w:rFonts w:ascii="Times New Roman" w:hAnsi="Times New Roman"/>
        </w:rPr>
        <w:t>о</w:t>
      </w:r>
      <w:r w:rsidRPr="001A1354">
        <w:rPr>
          <w:rFonts w:ascii="Times New Roman" w:hAnsi="Times New Roman"/>
        </w:rPr>
        <w:t>вания;</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2) графическое изображение фасада ограждения, выполненное в масштабе 1:200 (в о</w:t>
      </w:r>
      <w:r w:rsidRPr="001A1354">
        <w:rPr>
          <w:rFonts w:ascii="Times New Roman" w:hAnsi="Times New Roman"/>
        </w:rPr>
        <w:t>д</w:t>
      </w:r>
      <w:r w:rsidRPr="001A1354">
        <w:rPr>
          <w:rFonts w:ascii="Times New Roman" w:hAnsi="Times New Roman"/>
        </w:rPr>
        <w:t>ном сантиметре два метра), фрагменты в масштабе 1:50 (в одном сантиметре пятьдесят сантиметров);</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3) графическое изображение цветового решения ограждения;</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 xml:space="preserve">4) отдельные конструктивны узлы, элементы. </w:t>
      </w:r>
    </w:p>
    <w:p w:rsidR="008C2FB6" w:rsidRPr="001A1354" w:rsidRDefault="008C2FB6" w:rsidP="008C2FB6">
      <w:pPr>
        <w:pStyle w:val="afff1"/>
        <w:rPr>
          <w:rFonts w:ascii="Times New Roman" w:hAnsi="Times New Roman"/>
        </w:rPr>
      </w:pPr>
      <w:r w:rsidRPr="001A1354">
        <w:rPr>
          <w:rFonts w:ascii="Times New Roman" w:hAnsi="Times New Roman"/>
        </w:rPr>
        <w:t>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w:t>
      </w:r>
      <w:r w:rsidRPr="001A1354">
        <w:rPr>
          <w:rFonts w:ascii="Times New Roman" w:hAnsi="Times New Roman"/>
        </w:rPr>
        <w:t>с</w:t>
      </w:r>
      <w:r w:rsidRPr="001A1354">
        <w:rPr>
          <w:rFonts w:ascii="Times New Roman" w:hAnsi="Times New Roman"/>
        </w:rPr>
        <w:t xml:space="preserve">киз. </w:t>
      </w:r>
    </w:p>
    <w:p w:rsidR="008C2FB6" w:rsidRPr="001A1354" w:rsidRDefault="008C2FB6" w:rsidP="008C2FB6">
      <w:pPr>
        <w:pStyle w:val="afff1"/>
        <w:rPr>
          <w:rFonts w:ascii="Times New Roman" w:hAnsi="Times New Roman"/>
        </w:rPr>
      </w:pPr>
      <w:r w:rsidRPr="001A1354">
        <w:rPr>
          <w:rFonts w:ascii="Times New Roman" w:hAnsi="Times New Roman"/>
        </w:rPr>
        <w:t>6. Администрация имеет право в течение трёх дней отклонить представленные для с</w:t>
      </w:r>
      <w:r w:rsidRPr="001A1354">
        <w:rPr>
          <w:rFonts w:ascii="Times New Roman" w:hAnsi="Times New Roman"/>
        </w:rPr>
        <w:t>о</w:t>
      </w:r>
      <w:r w:rsidRPr="001A1354">
        <w:rPr>
          <w:rFonts w:ascii="Times New Roman" w:hAnsi="Times New Roman"/>
        </w:rPr>
        <w:t>гласования материалы, в случае, если они недостаточно полно отражают конструктивные и а</w:t>
      </w:r>
      <w:r w:rsidRPr="001A1354">
        <w:rPr>
          <w:rFonts w:ascii="Times New Roman" w:hAnsi="Times New Roman"/>
        </w:rPr>
        <w:t>р</w:t>
      </w:r>
      <w:r w:rsidRPr="001A1354">
        <w:rPr>
          <w:rFonts w:ascii="Times New Roman" w:hAnsi="Times New Roman"/>
        </w:rPr>
        <w:t>хитектурные решения ограждения.</w:t>
      </w:r>
    </w:p>
    <w:p w:rsidR="008C2FB6" w:rsidRPr="001A1354" w:rsidRDefault="008C2FB6" w:rsidP="008C2FB6">
      <w:pPr>
        <w:pStyle w:val="afff1"/>
        <w:rPr>
          <w:rFonts w:ascii="Times New Roman" w:hAnsi="Times New Roman"/>
        </w:rPr>
      </w:pPr>
      <w:r w:rsidRPr="001A1354">
        <w:rPr>
          <w:rFonts w:ascii="Times New Roman" w:hAnsi="Times New Roman"/>
        </w:rPr>
        <w:t>7. Заявление подлежит обязательной регистрации в день приёмки, о чём заявителю выдаётся расписка. Администрация в течение десяти дней рассматривает эскиз ограждения, п</w:t>
      </w:r>
      <w:r w:rsidRPr="001A1354">
        <w:rPr>
          <w:rFonts w:ascii="Times New Roman" w:hAnsi="Times New Roman"/>
        </w:rPr>
        <w:t>о</w:t>
      </w:r>
      <w:r w:rsidRPr="001A1354">
        <w:rPr>
          <w:rFonts w:ascii="Times New Roman" w:hAnsi="Times New Roman"/>
        </w:rPr>
        <w:t>сле чего выдаёт своё заключение о соответствии, либо несоответствии его эскиза требов</w:t>
      </w:r>
      <w:r w:rsidRPr="001A1354">
        <w:rPr>
          <w:rFonts w:ascii="Times New Roman" w:hAnsi="Times New Roman"/>
        </w:rPr>
        <w:t>а</w:t>
      </w:r>
      <w:r w:rsidRPr="001A1354">
        <w:rPr>
          <w:rFonts w:ascii="Times New Roman" w:hAnsi="Times New Roman"/>
        </w:rPr>
        <w:t>ниям части 10 настоящей статьи.</w:t>
      </w:r>
    </w:p>
    <w:p w:rsidR="008C2FB6" w:rsidRPr="001A1354" w:rsidRDefault="008C2FB6" w:rsidP="008C2FB6">
      <w:pPr>
        <w:pStyle w:val="afff1"/>
        <w:rPr>
          <w:rFonts w:ascii="Times New Roman" w:hAnsi="Times New Roman"/>
        </w:rPr>
      </w:pPr>
      <w:r w:rsidRPr="001A1354">
        <w:rPr>
          <w:rFonts w:ascii="Times New Roman" w:hAnsi="Times New Roman"/>
        </w:rPr>
        <w:t xml:space="preserve">8. Согласование эскиза ограждения Администрацией осуществляется без взимания платы. </w:t>
      </w:r>
    </w:p>
    <w:p w:rsidR="008C2FB6" w:rsidRPr="001A1354" w:rsidRDefault="008C2FB6" w:rsidP="008C2FB6">
      <w:pPr>
        <w:pStyle w:val="afff1"/>
        <w:rPr>
          <w:rFonts w:ascii="Times New Roman" w:hAnsi="Times New Roman"/>
        </w:rPr>
      </w:pPr>
      <w:r w:rsidRPr="001A1354">
        <w:rPr>
          <w:rFonts w:ascii="Times New Roman" w:hAnsi="Times New Roman"/>
        </w:rPr>
        <w:t>9. Устройство ограждений земельных участков многоквартирных домов не допускае</w:t>
      </w:r>
      <w:r w:rsidRPr="001A1354">
        <w:rPr>
          <w:rFonts w:ascii="Times New Roman" w:hAnsi="Times New Roman"/>
        </w:rPr>
        <w:t>т</w:t>
      </w:r>
      <w:r w:rsidRPr="001A1354">
        <w:rPr>
          <w:rFonts w:ascii="Times New Roman" w:hAnsi="Times New Roman"/>
        </w:rPr>
        <w:t>ся.</w:t>
      </w:r>
    </w:p>
    <w:p w:rsidR="008C2FB6" w:rsidRPr="001A1354" w:rsidRDefault="008C2FB6" w:rsidP="008C2FB6">
      <w:pPr>
        <w:pStyle w:val="afff1"/>
        <w:rPr>
          <w:rFonts w:ascii="Times New Roman" w:hAnsi="Times New Roman"/>
        </w:rPr>
      </w:pPr>
      <w:r w:rsidRPr="001A1354">
        <w:rPr>
          <w:rFonts w:ascii="Times New Roman" w:hAnsi="Times New Roman"/>
        </w:rPr>
        <w:lastRenderedPageBreak/>
        <w:t>10. Любые ограждения земельных участков должны соответствовать следующим усл</w:t>
      </w:r>
      <w:r w:rsidRPr="001A1354">
        <w:rPr>
          <w:rFonts w:ascii="Times New Roman" w:hAnsi="Times New Roman"/>
        </w:rPr>
        <w:t>о</w:t>
      </w:r>
      <w:r w:rsidRPr="001A1354">
        <w:rPr>
          <w:rFonts w:ascii="Times New Roman" w:hAnsi="Times New Roman"/>
        </w:rPr>
        <w:t>виям:</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1) ограждение должно быть конструктивно надёжным;</w:t>
      </w:r>
    </w:p>
    <w:p w:rsidR="008C2FB6" w:rsidRPr="001A1354" w:rsidRDefault="008C2FB6" w:rsidP="008C2FB6">
      <w:pPr>
        <w:pStyle w:val="afff1"/>
        <w:ind w:left="851" w:firstLine="0"/>
        <w:rPr>
          <w:rFonts w:ascii="Times New Roman" w:hAnsi="Times New Roman"/>
        </w:rPr>
      </w:pPr>
      <w:r w:rsidRPr="001A1354">
        <w:rPr>
          <w:rFonts w:ascii="Times New Roman" w:hAnsi="Times New Roman"/>
        </w:rPr>
        <w:t>2) ограждения, отделяющие земельный участок от территорий общего пользования, должны быть эстетически привлекательн</w:t>
      </w:r>
      <w:r w:rsidRPr="001A1354">
        <w:rPr>
          <w:rFonts w:ascii="Times New Roman" w:hAnsi="Times New Roman"/>
        </w:rPr>
        <w:t>ы</w:t>
      </w:r>
      <w:r w:rsidRPr="001A1354">
        <w:rPr>
          <w:rFonts w:ascii="Times New Roman" w:hAnsi="Times New Roman"/>
        </w:rPr>
        <w:t xml:space="preserve">ми. </w:t>
      </w:r>
    </w:p>
    <w:p w:rsidR="008C2FB6" w:rsidRPr="001A1354" w:rsidRDefault="008C2FB6" w:rsidP="008C2FB6">
      <w:pPr>
        <w:pStyle w:val="afff1"/>
        <w:rPr>
          <w:rFonts w:ascii="Times New Roman" w:hAnsi="Times New Roman"/>
        </w:rPr>
      </w:pPr>
      <w:r w:rsidRPr="001A1354">
        <w:rPr>
          <w:rFonts w:ascii="Times New Roman" w:hAnsi="Times New Roman"/>
        </w:rPr>
        <w:t>11. В случаях, установленных действующим законодательством, применяется иная в</w:t>
      </w:r>
      <w:r w:rsidRPr="001A1354">
        <w:rPr>
          <w:rFonts w:ascii="Times New Roman" w:hAnsi="Times New Roman"/>
        </w:rPr>
        <w:t>ы</w:t>
      </w:r>
      <w:r w:rsidRPr="001A1354">
        <w:rPr>
          <w:rFonts w:ascii="Times New Roman" w:hAnsi="Times New Roman"/>
        </w:rPr>
        <w:t xml:space="preserve">сота ограждений, чем та, которая установлена в градостроительных регламентах.  </w:t>
      </w:r>
    </w:p>
    <w:p w:rsidR="008C2FB6" w:rsidRPr="001A1354" w:rsidRDefault="008C2FB6" w:rsidP="008C2FB6">
      <w:pPr>
        <w:pStyle w:val="312"/>
        <w:tabs>
          <w:tab w:val="clear" w:pos="2340"/>
          <w:tab w:val="left" w:pos="2268"/>
        </w:tabs>
        <w:ind w:left="2268" w:hanging="1368"/>
      </w:pPr>
      <w:bookmarkStart w:id="188" w:name="_toc1215"/>
      <w:bookmarkStart w:id="189" w:name="_toc1230"/>
      <w:bookmarkStart w:id="190" w:name="_Toc157247915"/>
      <w:bookmarkStart w:id="191" w:name="_Toc176362908"/>
      <w:bookmarkStart w:id="192" w:name="_Toc343934711"/>
      <w:bookmarkEnd w:id="122"/>
      <w:bookmarkEnd w:id="180"/>
      <w:bookmarkEnd w:id="188"/>
      <w:bookmarkEnd w:id="189"/>
      <w:r w:rsidRPr="003E049B">
        <w:t>Статья 47.</w:t>
      </w:r>
      <w:r w:rsidRPr="001A1354">
        <w:t xml:space="preserve"> </w:t>
      </w:r>
      <w:r w:rsidRPr="001A1354">
        <w:tab/>
        <w:t xml:space="preserve">Действие Правил по отношению к генеральному плану </w:t>
      </w:r>
      <w:r>
        <w:t>Карачаевск</w:t>
      </w:r>
      <w:r>
        <w:t>о</w:t>
      </w:r>
      <w:r>
        <w:t>го городского округа</w:t>
      </w:r>
      <w:r w:rsidRPr="001A1354">
        <w:t>.</w:t>
      </w:r>
      <w:bookmarkEnd w:id="190"/>
      <w:bookmarkEnd w:id="191"/>
      <w:bookmarkEnd w:id="192"/>
    </w:p>
    <w:p w:rsidR="008C2FB6" w:rsidRPr="001A1354" w:rsidRDefault="008C2FB6" w:rsidP="008C2FB6">
      <w:pPr>
        <w:pStyle w:val="afff1"/>
        <w:rPr>
          <w:rFonts w:ascii="Times New Roman" w:hAnsi="Times New Roman"/>
        </w:rPr>
      </w:pPr>
      <w:r w:rsidRPr="001A1354">
        <w:rPr>
          <w:rFonts w:ascii="Times New Roman" w:hAnsi="Times New Roman"/>
        </w:rPr>
        <w:t>После введения в действие настоящих Правил генеральный план действует в части, не противореч</w:t>
      </w:r>
      <w:r w:rsidRPr="001A1354">
        <w:rPr>
          <w:rFonts w:ascii="Times New Roman" w:hAnsi="Times New Roman"/>
        </w:rPr>
        <w:t>а</w:t>
      </w:r>
      <w:r w:rsidRPr="001A1354">
        <w:rPr>
          <w:rFonts w:ascii="Times New Roman" w:hAnsi="Times New Roman"/>
        </w:rPr>
        <w:t xml:space="preserve">щей настоящим Правилам. </w:t>
      </w:r>
    </w:p>
    <w:p w:rsidR="008C2FB6" w:rsidRPr="001A1354" w:rsidRDefault="008C2FB6" w:rsidP="008C2FB6">
      <w:pPr>
        <w:pStyle w:val="312"/>
        <w:tabs>
          <w:tab w:val="clear" w:pos="2340"/>
          <w:tab w:val="left" w:pos="2268"/>
        </w:tabs>
        <w:ind w:left="2268" w:hanging="1368"/>
      </w:pPr>
      <w:bookmarkStart w:id="193" w:name="_toc1238"/>
      <w:bookmarkStart w:id="194" w:name="_Toc157247916"/>
      <w:bookmarkStart w:id="195" w:name="_Toc176362909"/>
      <w:bookmarkStart w:id="196" w:name="_Toc343934712"/>
      <w:bookmarkEnd w:id="193"/>
      <w:r w:rsidRPr="003E049B">
        <w:t>Статья 48.</w:t>
      </w:r>
      <w:r w:rsidRPr="001A1354">
        <w:t xml:space="preserve"> </w:t>
      </w:r>
      <w:r w:rsidRPr="001A1354">
        <w:tab/>
        <w:t>Действия Правил по отношению к правам, возникшим до их введ</w:t>
      </w:r>
      <w:r w:rsidRPr="001A1354">
        <w:t>е</w:t>
      </w:r>
      <w:r w:rsidRPr="001A1354">
        <w:t>ния.</w:t>
      </w:r>
      <w:bookmarkEnd w:id="194"/>
      <w:bookmarkEnd w:id="195"/>
      <w:bookmarkEnd w:id="196"/>
    </w:p>
    <w:p w:rsidR="008C2FB6" w:rsidRPr="001A1354" w:rsidRDefault="008C2FB6" w:rsidP="008C2FB6">
      <w:pPr>
        <w:pStyle w:val="afff1"/>
        <w:rPr>
          <w:rFonts w:ascii="Times New Roman" w:hAnsi="Times New Roman"/>
        </w:rPr>
      </w:pPr>
      <w:r w:rsidRPr="001A1354">
        <w:rPr>
          <w:rFonts w:ascii="Times New Roman" w:hAnsi="Times New Roman"/>
        </w:rPr>
        <w:t xml:space="preserve">1. Принятые до введения в действие настоящих Правил нормативные правовые акты </w:t>
      </w:r>
      <w:r>
        <w:rPr>
          <w:rFonts w:ascii="Times New Roman" w:hAnsi="Times New Roman"/>
        </w:rPr>
        <w:t xml:space="preserve">Карачаевского городского округа </w:t>
      </w:r>
      <w:r w:rsidRPr="001A1354">
        <w:rPr>
          <w:rFonts w:ascii="Times New Roman" w:hAnsi="Times New Roman"/>
        </w:rPr>
        <w:t>по вопросам землепользования и застройки применяются в ч</w:t>
      </w:r>
      <w:r w:rsidRPr="001A1354">
        <w:rPr>
          <w:rFonts w:ascii="Times New Roman" w:hAnsi="Times New Roman"/>
        </w:rPr>
        <w:t>а</w:t>
      </w:r>
      <w:r w:rsidRPr="001A1354">
        <w:rPr>
          <w:rFonts w:ascii="Times New Roman" w:hAnsi="Times New Roman"/>
        </w:rPr>
        <w:t>сти, не противоречащей настоящим Правилам, за исключением случаев, указанных в части 2 и 3 настоящей ст</w:t>
      </w:r>
      <w:r w:rsidRPr="001A1354">
        <w:rPr>
          <w:rFonts w:ascii="Times New Roman" w:hAnsi="Times New Roman"/>
        </w:rPr>
        <w:t>а</w:t>
      </w:r>
      <w:r w:rsidRPr="001A1354">
        <w:rPr>
          <w:rFonts w:ascii="Times New Roman" w:hAnsi="Times New Roman"/>
        </w:rPr>
        <w:t>тьи.</w:t>
      </w:r>
    </w:p>
    <w:p w:rsidR="008C2FB6" w:rsidRDefault="008C2FB6" w:rsidP="008C2FB6">
      <w:pPr>
        <w:pStyle w:val="afff1"/>
        <w:rPr>
          <w:rFonts w:ascii="Times New Roman" w:hAnsi="Times New Roman"/>
        </w:rPr>
      </w:pPr>
      <w:r w:rsidRPr="001A1354">
        <w:rPr>
          <w:rFonts w:ascii="Times New Roman" w:hAnsi="Times New Roman"/>
        </w:rPr>
        <w:t>2. Виды разрешённого использования земельных участков, установленные нормати</w:t>
      </w:r>
      <w:r w:rsidRPr="001A1354">
        <w:rPr>
          <w:rFonts w:ascii="Times New Roman" w:hAnsi="Times New Roman"/>
        </w:rPr>
        <w:t>в</w:t>
      </w:r>
      <w:r w:rsidRPr="001A1354">
        <w:rPr>
          <w:rFonts w:ascii="Times New Roman" w:hAnsi="Times New Roman"/>
        </w:rPr>
        <w:t>ными актами органов местного самоуправления, и действующие на момент вступления в с</w:t>
      </w:r>
      <w:r w:rsidRPr="001A1354">
        <w:rPr>
          <w:rFonts w:ascii="Times New Roman" w:hAnsi="Times New Roman"/>
        </w:rPr>
        <w:t>и</w:t>
      </w:r>
      <w:r w:rsidRPr="001A1354">
        <w:rPr>
          <w:rFonts w:ascii="Times New Roman" w:hAnsi="Times New Roman"/>
        </w:rPr>
        <w:t xml:space="preserve">лу настоящих Правил, являются действительными наравне с установленными в </w:t>
      </w:r>
      <w:r w:rsidRPr="003E049B">
        <w:rPr>
          <w:rFonts w:ascii="Times New Roman" w:hAnsi="Times New Roman"/>
        </w:rPr>
        <w:t>главе 6</w:t>
      </w:r>
      <w:r w:rsidRPr="001A1354">
        <w:rPr>
          <w:rFonts w:ascii="Times New Roman" w:hAnsi="Times New Roman"/>
        </w:rPr>
        <w:t xml:space="preserve"> настоящих Правил для получения градостроительных планов земельных участков, подгото</w:t>
      </w:r>
      <w:r w:rsidRPr="001A1354">
        <w:rPr>
          <w:rFonts w:ascii="Times New Roman" w:hAnsi="Times New Roman"/>
        </w:rPr>
        <w:t>в</w:t>
      </w:r>
      <w:r w:rsidRPr="001A1354">
        <w:rPr>
          <w:rFonts w:ascii="Times New Roman" w:hAnsi="Times New Roman"/>
        </w:rPr>
        <w:t>ки проектной документации (в случаях, определённых действующим законодательством), получения разр</w:t>
      </w:r>
      <w:r w:rsidRPr="001A1354">
        <w:rPr>
          <w:rFonts w:ascii="Times New Roman" w:hAnsi="Times New Roman"/>
        </w:rPr>
        <w:t>е</w:t>
      </w:r>
      <w:r w:rsidRPr="001A1354">
        <w:rPr>
          <w:rFonts w:ascii="Times New Roman" w:hAnsi="Times New Roman"/>
        </w:rPr>
        <w:t>шения на строительство и ввод объекта в эксплуата</w:t>
      </w:r>
      <w:r>
        <w:rPr>
          <w:rFonts w:ascii="Times New Roman" w:hAnsi="Times New Roman"/>
        </w:rPr>
        <w:t xml:space="preserve">цию. </w:t>
      </w:r>
    </w:p>
    <w:p w:rsidR="008C2FB6" w:rsidRDefault="008C2FB6" w:rsidP="008C2FB6">
      <w:pPr>
        <w:pStyle w:val="afff1"/>
        <w:rPr>
          <w:rFonts w:ascii="Times New Roman" w:hAnsi="Times New Roman"/>
        </w:rPr>
      </w:pPr>
      <w:r w:rsidRPr="001A1354">
        <w:rPr>
          <w:rFonts w:ascii="Times New Roman" w:hAnsi="Times New Roman"/>
        </w:rPr>
        <w:t>3. Требования к параметрам использования объектов капитального строительства и земельных участков, установленные в град</w:t>
      </w:r>
      <w:r w:rsidRPr="001A1354">
        <w:rPr>
          <w:rFonts w:ascii="Times New Roman" w:hAnsi="Times New Roman"/>
        </w:rPr>
        <w:t>о</w:t>
      </w:r>
      <w:r w:rsidRPr="001A1354">
        <w:rPr>
          <w:rFonts w:ascii="Times New Roman" w:hAnsi="Times New Roman"/>
        </w:rPr>
        <w:t>строительных планах и архитектурно-планировочных заданиях, утверждённых до вступления в силу настоящих Правил, являются действительными.</w:t>
      </w:r>
    </w:p>
    <w:p w:rsidR="008C2FB6" w:rsidRPr="001A1354" w:rsidRDefault="008C2FB6" w:rsidP="008C2FB6">
      <w:pPr>
        <w:pStyle w:val="afff1"/>
        <w:rPr>
          <w:rFonts w:ascii="Times New Roman" w:hAnsi="Times New Roman"/>
        </w:rPr>
      </w:pPr>
      <w:r>
        <w:rPr>
          <w:rFonts w:ascii="Times New Roman" w:hAnsi="Times New Roman"/>
        </w:rPr>
        <w:t>4. Указанные в частях 2,3 настоящей статьи положения являются недействительными, если нормативными актами, установившими такие виды использования, оговорен срок, в теч</w:t>
      </w:r>
      <w:r>
        <w:rPr>
          <w:rFonts w:ascii="Times New Roman" w:hAnsi="Times New Roman"/>
        </w:rPr>
        <w:t>е</w:t>
      </w:r>
      <w:r>
        <w:rPr>
          <w:rFonts w:ascii="Times New Roman" w:hAnsi="Times New Roman"/>
        </w:rPr>
        <w:t>ние которого они являются действительными.</w:t>
      </w:r>
      <w:r w:rsidRPr="001A1354">
        <w:rPr>
          <w:rFonts w:ascii="Times New Roman" w:hAnsi="Times New Roman"/>
        </w:rPr>
        <w:t xml:space="preserve"> </w:t>
      </w:r>
      <w:r>
        <w:rPr>
          <w:rFonts w:ascii="Times New Roman" w:hAnsi="Times New Roman"/>
        </w:rPr>
        <w:t>В таком случае, они действуют в рамках установленного ср</w:t>
      </w:r>
      <w:r>
        <w:rPr>
          <w:rFonts w:ascii="Times New Roman" w:hAnsi="Times New Roman"/>
        </w:rPr>
        <w:t>о</w:t>
      </w:r>
      <w:r>
        <w:rPr>
          <w:rFonts w:ascii="Times New Roman" w:hAnsi="Times New Roman"/>
        </w:rPr>
        <w:t>ка.</w:t>
      </w:r>
    </w:p>
    <w:p w:rsidR="008C2FB6" w:rsidRPr="001A1354" w:rsidRDefault="008C2FB6" w:rsidP="008C2FB6">
      <w:pPr>
        <w:pStyle w:val="afff1"/>
        <w:rPr>
          <w:rFonts w:ascii="Times New Roman" w:hAnsi="Times New Roman"/>
        </w:rPr>
      </w:pPr>
      <w:r>
        <w:rPr>
          <w:rFonts w:ascii="Times New Roman" w:hAnsi="Times New Roman"/>
        </w:rPr>
        <w:t>5</w:t>
      </w:r>
      <w:r w:rsidRPr="001A1354">
        <w:rPr>
          <w:rFonts w:ascii="Times New Roman" w:hAnsi="Times New Roman"/>
        </w:rPr>
        <w:t>. Требования к функциональному назначению территорий, параметрам объектов к</w:t>
      </w:r>
      <w:r w:rsidRPr="001A1354">
        <w:rPr>
          <w:rFonts w:ascii="Times New Roman" w:hAnsi="Times New Roman"/>
        </w:rPr>
        <w:t>а</w:t>
      </w:r>
      <w:r w:rsidRPr="001A1354">
        <w:rPr>
          <w:rFonts w:ascii="Times New Roman" w:hAnsi="Times New Roman"/>
        </w:rPr>
        <w:t>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w:t>
      </w:r>
      <w:r w:rsidRPr="001A1354">
        <w:rPr>
          <w:rFonts w:ascii="Times New Roman" w:hAnsi="Times New Roman"/>
        </w:rPr>
        <w:t>в</w:t>
      </w:r>
      <w:r w:rsidRPr="001A1354">
        <w:rPr>
          <w:rFonts w:ascii="Times New Roman" w:hAnsi="Times New Roman"/>
        </w:rPr>
        <w:t>ляются действительными в том случае, если по указанным проектам в срок до 31 декабря 201</w:t>
      </w:r>
      <w:r>
        <w:rPr>
          <w:rFonts w:ascii="Times New Roman" w:hAnsi="Times New Roman"/>
        </w:rPr>
        <w:t>2</w:t>
      </w:r>
      <w:r w:rsidRPr="001A1354">
        <w:rPr>
          <w:rFonts w:ascii="Times New Roman" w:hAnsi="Times New Roman"/>
        </w:rPr>
        <w:t xml:space="preserve">г. получены положительные заключения уполномоченного органа </w:t>
      </w:r>
      <w:r>
        <w:rPr>
          <w:rFonts w:ascii="Times New Roman" w:hAnsi="Times New Roman"/>
        </w:rPr>
        <w:t>в области градостро</w:t>
      </w:r>
      <w:r>
        <w:rPr>
          <w:rFonts w:ascii="Times New Roman" w:hAnsi="Times New Roman"/>
        </w:rPr>
        <w:t>и</w:t>
      </w:r>
      <w:r>
        <w:rPr>
          <w:rFonts w:ascii="Times New Roman" w:hAnsi="Times New Roman"/>
        </w:rPr>
        <w:t>тельной деятельности</w:t>
      </w:r>
      <w:r w:rsidRPr="001A1354">
        <w:rPr>
          <w:rFonts w:ascii="Times New Roman" w:hAnsi="Times New Roman"/>
        </w:rPr>
        <w:t xml:space="preserve"> в соответствии с ч. 4 ст. 46 Градостроительного кодекса Российской Ф</w:t>
      </w:r>
      <w:r w:rsidRPr="001A1354">
        <w:rPr>
          <w:rFonts w:ascii="Times New Roman" w:hAnsi="Times New Roman"/>
        </w:rPr>
        <w:t>е</w:t>
      </w:r>
      <w:r w:rsidRPr="001A1354">
        <w:rPr>
          <w:rFonts w:ascii="Times New Roman" w:hAnsi="Times New Roman"/>
        </w:rPr>
        <w:t xml:space="preserve">дерации. </w:t>
      </w:r>
    </w:p>
    <w:p w:rsidR="008C2FB6" w:rsidRPr="001A1354" w:rsidRDefault="008C2FB6" w:rsidP="008C2FB6">
      <w:pPr>
        <w:pStyle w:val="afff1"/>
        <w:rPr>
          <w:rFonts w:ascii="Times New Roman" w:hAnsi="Times New Roman"/>
        </w:rPr>
      </w:pPr>
      <w:r w:rsidRPr="001A1354">
        <w:rPr>
          <w:rFonts w:ascii="Times New Roman" w:hAnsi="Times New Roman"/>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w:t>
      </w:r>
      <w:r w:rsidRPr="001A1354">
        <w:rPr>
          <w:rFonts w:ascii="Times New Roman" w:hAnsi="Times New Roman"/>
        </w:rPr>
        <w:t>т</w:t>
      </w:r>
      <w:r w:rsidRPr="001A1354">
        <w:rPr>
          <w:rFonts w:ascii="Times New Roman" w:hAnsi="Times New Roman"/>
        </w:rPr>
        <w:t>вующими настоящим Правилам в случаях, когда эти объекты:</w:t>
      </w:r>
    </w:p>
    <w:p w:rsidR="008C2FB6" w:rsidRPr="005A19DD" w:rsidRDefault="008C2FB6" w:rsidP="008C2FB6">
      <w:pPr>
        <w:pStyle w:val="1590"/>
        <w:rPr>
          <w:rFonts w:ascii="Times New Roman" w:hAnsi="Times New Roman"/>
          <w:szCs w:val="24"/>
        </w:rPr>
      </w:pPr>
      <w:r w:rsidRPr="001A1354">
        <w:rPr>
          <w:rFonts w:ascii="Times New Roman" w:hAnsi="Times New Roman"/>
          <w:szCs w:val="24"/>
        </w:rPr>
        <w:lastRenderedPageBreak/>
        <w:t xml:space="preserve">1) имеют вид, виды использования, которые не предусмотрены как разрешенные для соответствующих территориальных зон, указанных в </w:t>
      </w:r>
      <w:r w:rsidRPr="005A19DD">
        <w:rPr>
          <w:rFonts w:ascii="Times New Roman" w:hAnsi="Times New Roman"/>
          <w:szCs w:val="24"/>
        </w:rPr>
        <w:t>статье 14 настоящих Пр</w:t>
      </w:r>
      <w:r w:rsidRPr="005A19DD">
        <w:rPr>
          <w:rFonts w:ascii="Times New Roman" w:hAnsi="Times New Roman"/>
          <w:szCs w:val="24"/>
        </w:rPr>
        <w:t>а</w:t>
      </w:r>
      <w:r w:rsidRPr="005A19DD">
        <w:rPr>
          <w:rFonts w:ascii="Times New Roman" w:hAnsi="Times New Roman"/>
          <w:szCs w:val="24"/>
        </w:rPr>
        <w:t>вил;</w:t>
      </w:r>
    </w:p>
    <w:p w:rsidR="008C2FB6" w:rsidRPr="001A1354" w:rsidRDefault="008C2FB6" w:rsidP="008C2FB6">
      <w:pPr>
        <w:pStyle w:val="1590"/>
        <w:rPr>
          <w:rFonts w:ascii="Times New Roman" w:hAnsi="Times New Roman"/>
          <w:szCs w:val="24"/>
        </w:rPr>
      </w:pPr>
      <w:r w:rsidRPr="005A19DD">
        <w:rPr>
          <w:rFonts w:ascii="Times New Roman" w:hAnsi="Times New Roman"/>
          <w:szCs w:val="24"/>
        </w:rPr>
        <w:t>2) имеют вид, виды использования, которые поименованы как разрешенные для соо</w:t>
      </w:r>
      <w:r w:rsidRPr="005A19DD">
        <w:rPr>
          <w:rFonts w:ascii="Times New Roman" w:hAnsi="Times New Roman"/>
          <w:szCs w:val="24"/>
        </w:rPr>
        <w:t>т</w:t>
      </w:r>
      <w:r w:rsidRPr="005A19DD">
        <w:rPr>
          <w:rFonts w:ascii="Times New Roman" w:hAnsi="Times New Roman"/>
          <w:szCs w:val="24"/>
        </w:rPr>
        <w:t>ветствующих территориальных зон, но расположены в зонах с особыми условиями и</w:t>
      </w:r>
      <w:r w:rsidRPr="005A19DD">
        <w:rPr>
          <w:rFonts w:ascii="Times New Roman" w:hAnsi="Times New Roman"/>
          <w:szCs w:val="24"/>
        </w:rPr>
        <w:t>с</w:t>
      </w:r>
      <w:r w:rsidRPr="005A19DD">
        <w:rPr>
          <w:rFonts w:ascii="Times New Roman" w:hAnsi="Times New Roman"/>
          <w:szCs w:val="24"/>
        </w:rPr>
        <w:t>пользования территорий, указанными в статье 15 настоящих</w:t>
      </w:r>
      <w:r w:rsidRPr="001A1354">
        <w:rPr>
          <w:rFonts w:ascii="Times New Roman" w:hAnsi="Times New Roman"/>
          <w:szCs w:val="24"/>
        </w:rPr>
        <w:t xml:space="preserve"> Правил;</w:t>
      </w:r>
    </w:p>
    <w:p w:rsidR="008C2FB6" w:rsidRPr="001A1354" w:rsidRDefault="008C2FB6" w:rsidP="008C2FB6">
      <w:pPr>
        <w:pStyle w:val="1590"/>
        <w:rPr>
          <w:rFonts w:ascii="Times New Roman" w:hAnsi="Times New Roman"/>
          <w:szCs w:val="24"/>
        </w:rPr>
      </w:pPr>
      <w:r w:rsidRPr="001A1354">
        <w:rPr>
          <w:rFonts w:ascii="Times New Roman" w:hAnsi="Times New Roman"/>
          <w:szCs w:val="24"/>
        </w:rPr>
        <w:t>3) имеют параметры</w:t>
      </w:r>
      <w:r>
        <w:rPr>
          <w:rFonts w:ascii="Times New Roman" w:hAnsi="Times New Roman"/>
          <w:szCs w:val="24"/>
        </w:rPr>
        <w:t>,</w:t>
      </w:r>
      <w:r w:rsidRPr="001A1354">
        <w:rPr>
          <w:rFonts w:ascii="Times New Roman" w:hAnsi="Times New Roman"/>
          <w:szCs w:val="24"/>
        </w:rPr>
        <w:t xml:space="preserve"> не соответствующие предельным параметрам, установленным применительно к соответствующим зонам.</w:t>
      </w:r>
    </w:p>
    <w:p w:rsidR="008C2FB6" w:rsidRPr="001A1354" w:rsidRDefault="008C2FB6" w:rsidP="008C2FB6">
      <w:pPr>
        <w:pStyle w:val="afff1"/>
        <w:rPr>
          <w:rFonts w:ascii="Times New Roman" w:hAnsi="Times New Roman"/>
        </w:rPr>
      </w:pPr>
      <w:r w:rsidRPr="001A1354">
        <w:rPr>
          <w:rFonts w:ascii="Times New Roman" w:hAnsi="Times New Roman"/>
        </w:rPr>
        <w:t xml:space="preserve">6. Правовым актом </w:t>
      </w:r>
      <w:r>
        <w:rPr>
          <w:rFonts w:ascii="Times New Roman" w:hAnsi="Times New Roman"/>
        </w:rPr>
        <w:t>Администрации</w:t>
      </w:r>
      <w:r w:rsidRPr="001A1354">
        <w:rPr>
          <w:rFonts w:ascii="Times New Roman" w:hAnsi="Times New Roman"/>
        </w:rPr>
        <w:t xml:space="preserve"> может быть придан статус несоответствия град</w:t>
      </w:r>
      <w:r w:rsidRPr="001A1354">
        <w:rPr>
          <w:rFonts w:ascii="Times New Roman" w:hAnsi="Times New Roman"/>
        </w:rPr>
        <w:t>о</w:t>
      </w:r>
      <w:r w:rsidRPr="001A1354">
        <w:rPr>
          <w:rFonts w:ascii="Times New Roman" w:hAnsi="Times New Roman"/>
        </w:rPr>
        <w:t>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w:t>
      </w:r>
      <w:r w:rsidRPr="001A1354">
        <w:rPr>
          <w:rFonts w:ascii="Times New Roman" w:hAnsi="Times New Roman"/>
        </w:rPr>
        <w:t>а</w:t>
      </w:r>
      <w:r w:rsidRPr="001A1354">
        <w:rPr>
          <w:rFonts w:ascii="Times New Roman" w:hAnsi="Times New Roman"/>
        </w:rPr>
        <w:t xml:space="preserve">чительно снижается стоимость этих объектов. </w:t>
      </w:r>
    </w:p>
    <w:p w:rsidR="008C2FB6" w:rsidRPr="005A19DD" w:rsidRDefault="008C2FB6" w:rsidP="008C2FB6">
      <w:pPr>
        <w:pStyle w:val="312"/>
        <w:tabs>
          <w:tab w:val="clear" w:pos="2340"/>
          <w:tab w:val="left" w:pos="2268"/>
        </w:tabs>
        <w:ind w:left="2268" w:hanging="1368"/>
      </w:pPr>
      <w:bookmarkStart w:id="197" w:name="_toc1247"/>
      <w:bookmarkStart w:id="198" w:name="_toc1267"/>
      <w:bookmarkStart w:id="199" w:name="_Toc157247918"/>
      <w:bookmarkStart w:id="200" w:name="_Toc176362911"/>
      <w:bookmarkStart w:id="201" w:name="_Toc343934713"/>
      <w:bookmarkEnd w:id="197"/>
      <w:bookmarkEnd w:id="198"/>
      <w:r w:rsidRPr="005A19DD">
        <w:t xml:space="preserve">Статья 49. </w:t>
      </w:r>
      <w:r w:rsidRPr="005A19DD">
        <w:tab/>
        <w:t>Внесение изменений в Правила.</w:t>
      </w:r>
      <w:bookmarkEnd w:id="199"/>
      <w:bookmarkEnd w:id="200"/>
      <w:bookmarkEnd w:id="201"/>
    </w:p>
    <w:p w:rsidR="008C2FB6" w:rsidRPr="005A19DD" w:rsidRDefault="008C2FB6" w:rsidP="008C2FB6">
      <w:pPr>
        <w:pStyle w:val="afff1"/>
        <w:rPr>
          <w:rFonts w:ascii="Times New Roman" w:hAnsi="Times New Roman"/>
        </w:rPr>
      </w:pPr>
      <w:r w:rsidRPr="005A19DD">
        <w:rPr>
          <w:rFonts w:ascii="Times New Roman" w:hAnsi="Times New Roman"/>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Особенности проведения публичных слушаний по внесению таких изменений определяются статьёй 7 н</w:t>
      </w:r>
      <w:r w:rsidRPr="005A19DD">
        <w:rPr>
          <w:rFonts w:ascii="Times New Roman" w:hAnsi="Times New Roman"/>
        </w:rPr>
        <w:t>а</w:t>
      </w:r>
      <w:r w:rsidRPr="005A19DD">
        <w:rPr>
          <w:rFonts w:ascii="Times New Roman" w:hAnsi="Times New Roman"/>
        </w:rPr>
        <w:t>стоящих Правил.</w:t>
      </w:r>
    </w:p>
    <w:p w:rsidR="008C2FB6" w:rsidRPr="001A1354" w:rsidRDefault="008C2FB6" w:rsidP="008C2FB6">
      <w:pPr>
        <w:pStyle w:val="312"/>
        <w:tabs>
          <w:tab w:val="clear" w:pos="2340"/>
          <w:tab w:val="left" w:pos="2268"/>
        </w:tabs>
        <w:ind w:left="2268" w:hanging="1368"/>
      </w:pPr>
      <w:bookmarkStart w:id="202" w:name="_toc1280"/>
      <w:bookmarkStart w:id="203" w:name="_toc1294"/>
      <w:bookmarkStart w:id="204" w:name="_toc1298"/>
      <w:bookmarkStart w:id="205" w:name="_Toc157247921"/>
      <w:bookmarkStart w:id="206" w:name="_Toc176362914"/>
      <w:bookmarkStart w:id="207" w:name="_Toc343934714"/>
      <w:bookmarkEnd w:id="202"/>
      <w:bookmarkEnd w:id="203"/>
      <w:bookmarkEnd w:id="204"/>
      <w:r w:rsidRPr="005A19DD">
        <w:t xml:space="preserve">Статья 50. </w:t>
      </w:r>
      <w:r w:rsidRPr="005A19DD">
        <w:tab/>
        <w:t>Ответственность за нарушение Правил.</w:t>
      </w:r>
      <w:bookmarkEnd w:id="205"/>
      <w:bookmarkEnd w:id="206"/>
      <w:bookmarkEnd w:id="207"/>
    </w:p>
    <w:p w:rsidR="008C2FB6" w:rsidRPr="001A1354" w:rsidRDefault="008C2FB6" w:rsidP="008C2FB6">
      <w:pPr>
        <w:pStyle w:val="afff1"/>
        <w:rPr>
          <w:rFonts w:ascii="Times New Roman" w:hAnsi="Times New Roman"/>
        </w:rPr>
      </w:pPr>
      <w:r w:rsidRPr="001A1354">
        <w:rPr>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w:t>
      </w:r>
      <w:r w:rsidRPr="001A1354">
        <w:rPr>
          <w:rFonts w:ascii="Times New Roman" w:hAnsi="Times New Roman"/>
        </w:rPr>
        <w:t>с</w:t>
      </w:r>
      <w:r w:rsidRPr="001A1354">
        <w:rPr>
          <w:rFonts w:ascii="Times New Roman" w:hAnsi="Times New Roman"/>
        </w:rPr>
        <w:t xml:space="preserve">сийской Федерации и </w:t>
      </w:r>
      <w:r>
        <w:rPr>
          <w:rFonts w:ascii="Times New Roman" w:hAnsi="Times New Roman"/>
        </w:rPr>
        <w:t>Карачаево-Черкесской Республики</w:t>
      </w:r>
      <w:r w:rsidRPr="001A1354">
        <w:rPr>
          <w:rFonts w:ascii="Times New Roman" w:hAnsi="Times New Roman"/>
        </w:rPr>
        <w:t>.</w:t>
      </w:r>
    </w:p>
    <w:p w:rsidR="008C2FB6" w:rsidRPr="001A1354" w:rsidRDefault="008C2FB6" w:rsidP="008C2FB6">
      <w:pPr>
        <w:pStyle w:val="af0"/>
        <w:shd w:val="clear" w:color="auto" w:fill="FFFFFF"/>
        <w:spacing w:before="60" w:beforeAutospacing="0" w:after="60" w:afterAutospacing="0"/>
        <w:ind w:firstLine="902"/>
        <w:jc w:val="both"/>
        <w:rPr>
          <w:sz w:val="2"/>
          <w:szCs w:val="2"/>
        </w:rPr>
      </w:pPr>
    </w:p>
    <w:p w:rsidR="008C2FB6" w:rsidRPr="004A38D6" w:rsidRDefault="008C2FB6" w:rsidP="008C2FB6">
      <w:pPr>
        <w:spacing w:before="60" w:after="60"/>
        <w:jc w:val="center"/>
        <w:rPr>
          <w:b/>
          <w:sz w:val="26"/>
          <w:szCs w:val="26"/>
        </w:rPr>
      </w:pPr>
    </w:p>
    <w:p w:rsidR="008C2FB6" w:rsidRPr="004B6B4D" w:rsidRDefault="008C2FB6" w:rsidP="005D43A6">
      <w:pPr>
        <w:spacing w:after="0" w:line="240" w:lineRule="auto"/>
        <w:jc w:val="center"/>
        <w:rPr>
          <w:rFonts w:ascii="Times New Roman" w:eastAsia="Times New Roman" w:hAnsi="Times New Roman" w:cs="Times New Roman"/>
          <w:szCs w:val="20"/>
        </w:rPr>
      </w:pPr>
    </w:p>
    <w:sectPr w:rsidR="008C2FB6" w:rsidRPr="004B6B4D" w:rsidSect="004E6E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D1" w:rsidRDefault="00146CD1" w:rsidP="001970E7">
      <w:pPr>
        <w:spacing w:after="0" w:line="240" w:lineRule="auto"/>
      </w:pPr>
      <w:r>
        <w:separator/>
      </w:r>
    </w:p>
  </w:endnote>
  <w:endnote w:type="continuationSeparator" w:id="0">
    <w:p w:rsidR="00146CD1" w:rsidRDefault="00146CD1" w:rsidP="0019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0" w:usb1="00000000" w:usb2="00000000" w:usb3="00000000" w:csb0="00000000"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B6" w:rsidRDefault="008C2FB6" w:rsidP="003B5D00">
    <w:pPr>
      <w:pStyle w:val="a7"/>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8C2FB6" w:rsidRDefault="008C2FB6" w:rsidP="003B5D0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B6" w:rsidRPr="003546F5" w:rsidRDefault="008C2FB6" w:rsidP="004A38D6">
    <w:pPr>
      <w:pStyle w:val="a7"/>
      <w:pBdr>
        <w:bottom w:val="single" w:sz="12" w:space="0" w:color="auto"/>
      </w:pBdr>
      <w:tabs>
        <w:tab w:val="clear" w:pos="4677"/>
        <w:tab w:val="clear" w:pos="9355"/>
        <w:tab w:val="left" w:pos="8295"/>
        <w:tab w:val="left" w:pos="9923"/>
      </w:tabs>
      <w:ind w:right="-105"/>
      <w:rPr>
        <w:rFonts w:ascii="Palatino Linotype" w:hAnsi="Palatino Linotype"/>
        <w:b/>
        <w:sz w:val="16"/>
        <w:szCs w:val="16"/>
      </w:rPr>
    </w:pPr>
    <w:r>
      <w:rPr>
        <w:noProof/>
        <w:sz w:val="28"/>
      </w:rPr>
      <w:pict>
        <v:shapetype id="_x0000_t202" coordsize="21600,21600" o:spt="202" path="m,l,21600r21600,l21600,xe">
          <v:stroke joinstyle="miter"/>
          <v:path gradientshapeok="t" o:connecttype="rect"/>
        </v:shapetype>
        <v:shape id="_x0000_s5121" type="#_x0000_t202" style="position:absolute;margin-left:437pt;margin-top:27.55pt;width:36pt;height:36pt;z-index:251660288;mso-position-horizontal:right" strokecolor="white">
          <v:fill opacity="0"/>
          <v:textbox style="mso-next-textbox:#_x0000_s5121">
            <w:txbxContent>
              <w:p w:rsidR="008C2FB6" w:rsidRPr="003D3577" w:rsidRDefault="008C2FB6" w:rsidP="004A38D6">
                <w:pPr>
                  <w:jc w:val="center"/>
                </w:pPr>
                <w:r w:rsidRPr="003D3577">
                  <w:rPr>
                    <w:rStyle w:val="aff1"/>
                  </w:rPr>
                  <w:fldChar w:fldCharType="begin"/>
                </w:r>
                <w:r w:rsidRPr="003D3577">
                  <w:rPr>
                    <w:rStyle w:val="aff1"/>
                  </w:rPr>
                  <w:instrText xml:space="preserve"> PAGE </w:instrText>
                </w:r>
                <w:r w:rsidRPr="003D3577">
                  <w:rPr>
                    <w:rStyle w:val="aff1"/>
                  </w:rPr>
                  <w:fldChar w:fldCharType="separate"/>
                </w:r>
                <w:r>
                  <w:rPr>
                    <w:rStyle w:val="aff1"/>
                    <w:noProof/>
                  </w:rPr>
                  <w:t>2</w:t>
                </w:r>
                <w:r w:rsidRPr="003D3577">
                  <w:rPr>
                    <w:rStyle w:val="aff1"/>
                  </w:rPr>
                  <w:fldChar w:fldCharType="end"/>
                </w:r>
              </w:p>
            </w:txbxContent>
          </v:textbox>
        </v:shape>
      </w:pict>
    </w:r>
    <w:r>
      <w:rPr>
        <w:sz w:val="28"/>
      </w:rPr>
      <w:t xml:space="preserve"> </w:t>
    </w:r>
    <w:r>
      <w:rPr>
        <w:rFonts w:ascii="Palatino Linotype" w:hAnsi="Palatino Linotype"/>
        <w:b/>
        <w:sz w:val="16"/>
        <w:szCs w:val="16"/>
      </w:rPr>
      <w:t>© ООО «НПО «ЮРГЦ», 20</w:t>
    </w:r>
    <w:r w:rsidRPr="000E32BF">
      <w:rPr>
        <w:rFonts w:ascii="Palatino Linotype" w:hAnsi="Palatino Linotype"/>
        <w:b/>
        <w:sz w:val="16"/>
        <w:szCs w:val="16"/>
      </w:rPr>
      <w:t>1</w:t>
    </w:r>
    <w:r>
      <w:rPr>
        <w:rFonts w:ascii="Palatino Linotype" w:hAnsi="Palatino Linotype"/>
        <w:b/>
        <w:sz w:val="16"/>
        <w:szCs w:val="16"/>
      </w:rPr>
      <w:t>2</w:t>
    </w:r>
    <w:r w:rsidRPr="00C62340">
      <w:rPr>
        <w:rFonts w:ascii="Palatino Linotype" w:hAnsi="Palatino Linotype"/>
        <w:b/>
        <w:sz w:val="16"/>
        <w:szCs w:val="16"/>
      </w:rPr>
      <w:t xml:space="preserve">г., </w:t>
    </w:r>
    <w:hyperlink r:id="rId1" w:history="1">
      <w:r w:rsidRPr="00951920">
        <w:rPr>
          <w:rStyle w:val="aa"/>
          <w:rFonts w:ascii="Palatino Linotype" w:hAnsi="Palatino Linotype" w:cs="Palatino Linotype"/>
          <w:sz w:val="18"/>
          <w:szCs w:val="18"/>
        </w:rPr>
        <w:t>www.</w:t>
      </w:r>
      <w:r w:rsidRPr="00951920">
        <w:rPr>
          <w:rStyle w:val="aa"/>
          <w:rFonts w:ascii="Palatino Linotype" w:hAnsi="Palatino Linotype" w:cs="Palatino Linotype"/>
          <w:sz w:val="18"/>
          <w:szCs w:val="18"/>
          <w:lang w:val="en-US"/>
        </w:rPr>
        <w:t>urgc</w:t>
      </w:r>
      <w:r w:rsidRPr="00951920">
        <w:rPr>
          <w:rStyle w:val="aa"/>
          <w:rFonts w:ascii="Palatino Linotype" w:hAnsi="Palatino Linotype" w:cs="Palatino Linotype"/>
          <w:sz w:val="18"/>
          <w:szCs w:val="18"/>
        </w:rPr>
        <w:t>.</w:t>
      </w:r>
      <w:r w:rsidRPr="00951920">
        <w:rPr>
          <w:rStyle w:val="aa"/>
          <w:rFonts w:ascii="Palatino Linotype" w:hAnsi="Palatino Linotype" w:cs="Palatino Linotype"/>
          <w:sz w:val="18"/>
          <w:szCs w:val="18"/>
          <w:lang w:val="en-US"/>
        </w:rPr>
        <w:t>info</w:t>
      </w:r>
    </w:hyperlink>
  </w:p>
  <w:p w:rsidR="008C2FB6" w:rsidRDefault="008C2FB6" w:rsidP="004A38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D1" w:rsidRDefault="00146CD1" w:rsidP="001970E7">
      <w:pPr>
        <w:spacing w:after="0" w:line="240" w:lineRule="auto"/>
      </w:pPr>
      <w:r>
        <w:separator/>
      </w:r>
    </w:p>
  </w:footnote>
  <w:footnote w:type="continuationSeparator" w:id="0">
    <w:p w:rsidR="00146CD1" w:rsidRDefault="00146CD1" w:rsidP="001970E7">
      <w:pPr>
        <w:spacing w:after="0" w:line="240" w:lineRule="auto"/>
      </w:pPr>
      <w:r>
        <w:continuationSeparator/>
      </w:r>
    </w:p>
  </w:footnote>
  <w:footnote w:id="1">
    <w:p w:rsidR="008C2FB6" w:rsidRDefault="008C2FB6" w:rsidP="008C2FB6">
      <w:pPr>
        <w:pStyle w:val="af8"/>
        <w:jc w:val="both"/>
      </w:pPr>
      <w:r>
        <w:rPr>
          <w:rStyle w:val="afa"/>
        </w:rPr>
        <w:footnoteRef/>
      </w:r>
      <w:r>
        <w:t xml:space="preserve"> Не рекомендуется в Правилах оговаривать круг лиц, включаемых в состав Комиссии. Это может привести к  и</w:t>
      </w:r>
      <w:r>
        <w:t>з</w:t>
      </w:r>
      <w:r>
        <w:t>лишнему объёму корректировки Предполагается, что персональный состав  Комиссии определяется Мэром. На основе практики работы подобных органов, авторы проекта Правил рекомендуют включать в состав Комиссии заместителя лично Мэра в качестве председателя,  главного архитектора городского округа (при наличии такой должности, либо лицо выполняющее его функции), руководителей уполномоченных органов, либо специалистов, о</w:t>
      </w:r>
      <w:r>
        <w:t>т</w:t>
      </w:r>
      <w:r>
        <w:t>ветственных за ЖКХ, строительство, благоустройство. В качестве лиц, не связанных трудовыми отношениями с администрацией, могут выступать депутаты, а также представители общественных организаций, старейшины. Численность Комиссии может быть установлена в размере 5 человек, в т.ч. 2 – от общественности и депутатов. Не рекомендуется включать в состав Комиссий лиц, представляющих федеральные и региональные органы госуда</w:t>
      </w:r>
      <w:r>
        <w:t>р</w:t>
      </w:r>
      <w:r>
        <w:t>ственной власти.</w:t>
      </w:r>
    </w:p>
  </w:footnote>
  <w:footnote w:id="2">
    <w:p w:rsidR="008C2FB6" w:rsidRDefault="008C2FB6" w:rsidP="008C2FB6">
      <w:pPr>
        <w:pStyle w:val="af8"/>
      </w:pPr>
      <w:r>
        <w:rPr>
          <w:rStyle w:val="afa"/>
        </w:rPr>
        <w:footnoteRef/>
      </w:r>
      <w:r>
        <w:t xml:space="preserve"> Закрытый перечень – это такой перечень видов использования, который подразумевает только те виды, что в нём указаны. Иными словами, «разрешено то, что разрешено», а то, что не указано в этом перечне, строить нельзя.</w:t>
      </w:r>
    </w:p>
  </w:footnote>
  <w:footnote w:id="3">
    <w:p w:rsidR="008C2FB6" w:rsidRDefault="008C2FB6" w:rsidP="008C2FB6">
      <w:pPr>
        <w:pStyle w:val="af8"/>
        <w:jc w:val="both"/>
      </w:pPr>
      <w:r>
        <w:rPr>
          <w:rStyle w:val="afa"/>
        </w:rPr>
        <w:footnoteRef/>
      </w:r>
      <w:r>
        <w:t xml:space="preserve"> Имеется ввиду приложение 2 к </w:t>
      </w:r>
      <w:r w:rsidRPr="00A654E4">
        <w:t>Технически</w:t>
      </w:r>
      <w:r>
        <w:t>м</w:t>
      </w:r>
      <w:r w:rsidRPr="00A654E4">
        <w:t xml:space="preserve"> </w:t>
      </w:r>
      <w:hyperlink r:id="rId1" w:history="1">
        <w:r w:rsidRPr="00A654E4">
          <w:t>рекомендаци</w:t>
        </w:r>
        <w:r>
          <w:t>ям</w:t>
        </w:r>
      </w:hyperlink>
      <w:r w:rsidRPr="00A654E4">
        <w:t xml:space="preserve"> по государственной кадастровой оценке земель н</w:t>
      </w:r>
      <w:r w:rsidRPr="00A654E4">
        <w:t>а</w:t>
      </w:r>
      <w:r w:rsidRPr="00A654E4">
        <w:t>се</w:t>
      </w:r>
      <w:r>
        <w:t xml:space="preserve">ленных пунктов, утв. Приказом Роснедвижимости </w:t>
      </w:r>
      <w:r w:rsidRPr="00A654E4">
        <w:t xml:space="preserve">от 29 июня </w:t>
      </w:r>
      <w:smartTag w:uri="urn:schemas-microsoft-com:office:smarttags" w:element="metricconverter">
        <w:smartTagPr>
          <w:attr w:name="ProductID" w:val="2007 г"/>
        </w:smartTagPr>
        <w:r w:rsidRPr="00A654E4">
          <w:t>2007 г</w:t>
        </w:r>
      </w:smartTag>
      <w:r w:rsidRPr="00A654E4">
        <w:t>. N П/0152</w:t>
      </w:r>
      <w:r>
        <w:t xml:space="preserve">. </w:t>
      </w:r>
    </w:p>
  </w:footnote>
  <w:footnote w:id="4">
    <w:p w:rsidR="008C2FB6" w:rsidRDefault="008C2FB6" w:rsidP="008C2FB6">
      <w:pPr>
        <w:pStyle w:val="af8"/>
        <w:jc w:val="both"/>
      </w:pPr>
      <w:r>
        <w:rPr>
          <w:rStyle w:val="afa"/>
        </w:rPr>
        <w:footnoteRef/>
      </w:r>
      <w:r>
        <w:t xml:space="preserve"> Отсюда и довольно странные порой формулировки, вроде «…з</w:t>
      </w:r>
      <w:r w:rsidRPr="00A155A0">
        <w:t>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r>
        <w:t>», к кот</w:t>
      </w:r>
      <w:r>
        <w:t>о</w:t>
      </w:r>
      <w:r>
        <w:t>рым авторы не имеют отношения, они взяты непосредственно из упомянутого Перечня.</w:t>
      </w:r>
    </w:p>
  </w:footnote>
  <w:footnote w:id="5">
    <w:p w:rsidR="008C2FB6" w:rsidRDefault="008C2FB6" w:rsidP="008C2FB6">
      <w:pPr>
        <w:pStyle w:val="af8"/>
        <w:jc w:val="both"/>
      </w:pPr>
      <w:r>
        <w:rPr>
          <w:rStyle w:val="afa"/>
        </w:rPr>
        <w:footnoteRef/>
      </w:r>
      <w:r>
        <w:t xml:space="preserve"> Иными словами, правообладатель должен спросить соседей, не против ли они, что на его участке в зоне индивидуального жилищного строительства возникнет большой магазин или гостиница. Для этого и организуется проц</w:t>
      </w:r>
      <w:r>
        <w:t>е</w:t>
      </w:r>
      <w:r>
        <w:t>дура публичных слушаний.</w:t>
      </w:r>
    </w:p>
  </w:footnote>
  <w:footnote w:id="6">
    <w:p w:rsidR="008C2FB6" w:rsidRDefault="008C2FB6" w:rsidP="008C2FB6">
      <w:pPr>
        <w:pStyle w:val="af8"/>
      </w:pPr>
      <w:r>
        <w:rPr>
          <w:rStyle w:val="afa"/>
        </w:rPr>
        <w:footnoteRef/>
      </w:r>
      <w:r>
        <w:t xml:space="preserve"> Как показывает судебная практика в городах России, пренебрегать этими правовыми нормами не стоит. Многие принятые ПЗЗ были отменены когда гражданам удавалось доказать, что им не была предоставлена возможность повлиять на ход их принятия, подав в Комиссию по подготовке Правил свои предложения. То же самое относится и к другим формальным процедурам, прописанным Градостроительным кодексом. </w:t>
      </w:r>
    </w:p>
  </w:footnote>
  <w:footnote w:id="7">
    <w:p w:rsidR="008C2FB6" w:rsidRDefault="008C2FB6" w:rsidP="008C2FB6">
      <w:pPr>
        <w:pStyle w:val="af8"/>
      </w:pPr>
      <w:r>
        <w:rPr>
          <w:rStyle w:val="afa"/>
        </w:rPr>
        <w:footnoteRef/>
      </w:r>
      <w:r>
        <w:t xml:space="preserve"> Помимо граждан в слушаниях могут принимать участие представители юридических лиц, владеющих недвиж</w:t>
      </w:r>
      <w:r>
        <w:t>и</w:t>
      </w:r>
      <w:r>
        <w:t>мостью на территории городского округа. Во всех случаях положением о проведении публичных слушаний может быть определено, что каждый участник слушаний обязан доказать своё право в них участвовать. Простой житель должен принести паспорт с регистрацией, либо нотариально заверенную копию свидетельства о государственной регистрации права собственности (аренды, или иного права) на объект недвижимости, расположенный на террит</w:t>
      </w:r>
      <w:r>
        <w:t>о</w:t>
      </w:r>
      <w:r>
        <w:t>рии городского округа. Представитель юридического лица должен принести доверенность на фирменном бланке, заверенную подписью руководителя предприятия с приложением также нотариально заверенной копии свидетельства о гос</w:t>
      </w:r>
      <w:r>
        <w:t>у</w:t>
      </w:r>
      <w:r>
        <w:t>дарственной регистрации права собственности (аренды, или иного права). В большинстве поселений такая практика не применяется, однако может быть использована для отсева лиц, не имеющих отношения к вопросу рассмо</w:t>
      </w:r>
      <w:r>
        <w:t>т</w:t>
      </w:r>
      <w:r>
        <w:t xml:space="preserve">рения Правил. </w:t>
      </w:r>
    </w:p>
  </w:footnote>
  <w:footnote w:id="8">
    <w:p w:rsidR="008C2FB6" w:rsidRDefault="008C2FB6" w:rsidP="008C2FB6">
      <w:pPr>
        <w:pStyle w:val="af8"/>
      </w:pPr>
      <w:r>
        <w:rPr>
          <w:rStyle w:val="afa"/>
        </w:rPr>
        <w:footnoteRef/>
      </w:r>
      <w:r>
        <w:t xml:space="preserve"> Этого нет в ГрадК РФ, это регулируется техзаданием. </w:t>
      </w:r>
    </w:p>
  </w:footnote>
  <w:footnote w:id="9">
    <w:p w:rsidR="008C2FB6" w:rsidRDefault="008C2FB6" w:rsidP="008C2FB6">
      <w:pPr>
        <w:pStyle w:val="af8"/>
      </w:pPr>
      <w:r>
        <w:rPr>
          <w:rStyle w:val="afa"/>
        </w:rPr>
        <w:footnoteRef/>
      </w:r>
      <w:r>
        <w:t xml:space="preserve"> Полный текст письма с приложением форм документов имеется в информационной системе «Консультант-плюс».</w:t>
      </w:r>
    </w:p>
  </w:footnote>
  <w:footnote w:id="10">
    <w:p w:rsidR="008C2FB6" w:rsidRDefault="008C2FB6" w:rsidP="008C2FB6">
      <w:pPr>
        <w:pStyle w:val="af8"/>
      </w:pPr>
      <w:r>
        <w:rPr>
          <w:rStyle w:val="afa"/>
        </w:rPr>
        <w:footnoteRef/>
      </w:r>
      <w:r>
        <w:t xml:space="preserve"> Можно предоставлять как бумажную копию, так и компакт-диск. Направляются как текстовые, так и графич</w:t>
      </w:r>
      <w:r>
        <w:t>е</w:t>
      </w:r>
      <w:r>
        <w:t xml:space="preserve">ские материалы. То же касается и всех изменений в ПЗЗ. </w:t>
      </w:r>
    </w:p>
  </w:footnote>
  <w:footnote w:id="11">
    <w:p w:rsidR="008C2FB6" w:rsidRDefault="008C2FB6" w:rsidP="008C2FB6">
      <w:pPr>
        <w:pStyle w:val="af8"/>
      </w:pPr>
      <w:r>
        <w:rPr>
          <w:rStyle w:val="afa"/>
        </w:rPr>
        <w:footnoteRef/>
      </w:r>
      <w:r>
        <w:t xml:space="preserve"> «…</w:t>
      </w:r>
      <w:r w:rsidRPr="00842C61">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w:t>
      </w:r>
      <w:r w:rsidRPr="00842C61">
        <w:t>о</w:t>
      </w:r>
      <w:r w:rsidRPr="00842C61">
        <w:t>торой установлен такой градостроительный регламент. В этих случаях срок проведения публичных слушаний не может быть более чем один месяц.</w:t>
      </w:r>
      <w:r>
        <w:t>»</w:t>
      </w:r>
    </w:p>
  </w:footnote>
  <w:footnote w:id="12">
    <w:p w:rsidR="008C2FB6" w:rsidRDefault="008C2FB6" w:rsidP="008C2FB6">
      <w:pPr>
        <w:pStyle w:val="af8"/>
      </w:pPr>
      <w:r>
        <w:rPr>
          <w:rStyle w:val="afa"/>
        </w:rPr>
        <w:footnoteRef/>
      </w:r>
      <w:r>
        <w:t xml:space="preserve"> При сроке проведения самих публичных слушаний два месяца.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B6" w:rsidRDefault="008C2FB6" w:rsidP="004A38D6">
    <w:pPr>
      <w:pStyle w:val="a5"/>
      <w:pBdr>
        <w:bottom w:val="single" w:sz="12" w:space="1" w:color="auto"/>
      </w:pBdr>
      <w:jc w:val="center"/>
      <w:rPr>
        <w:rFonts w:ascii="Palatino Linotype" w:hAnsi="Palatino Linotype"/>
        <w:b/>
        <w:sz w:val="16"/>
        <w:szCs w:val="16"/>
      </w:rPr>
    </w:pPr>
    <w:r w:rsidRPr="009F2B5A">
      <w:rPr>
        <w:rFonts w:ascii="Palatino Linotype" w:hAnsi="Palatino Linotype"/>
        <w:b/>
        <w:sz w:val="16"/>
        <w:szCs w:val="16"/>
      </w:rPr>
      <w:t>ПРАВИЛА ЗЕМЛЕПОЛЬЗОВАНИЯ И ЗАСТРОЙКИ</w:t>
    </w:r>
  </w:p>
  <w:p w:rsidR="008C2FB6" w:rsidRPr="008F2DAA" w:rsidRDefault="008C2FB6" w:rsidP="004A38D6">
    <w:pPr>
      <w:pStyle w:val="a5"/>
      <w:pBdr>
        <w:bottom w:val="single" w:sz="12" w:space="1" w:color="auto"/>
      </w:pBdr>
      <w:jc w:val="center"/>
      <w:rPr>
        <w:rFonts w:ascii="Palatino Linotype" w:hAnsi="Palatino Linotype"/>
        <w:b/>
      </w:rPr>
    </w:pPr>
    <w:r w:rsidRPr="008F2DAA">
      <w:rPr>
        <w:rFonts w:ascii="Palatino Linotype" w:hAnsi="Palatino Linotype"/>
        <w:b/>
      </w:rPr>
      <w:t>К</w:t>
    </w:r>
    <w:r>
      <w:rPr>
        <w:rFonts w:ascii="Palatino Linotype" w:hAnsi="Palatino Linotype"/>
        <w:b/>
      </w:rPr>
      <w:t>арачаевск</w:t>
    </w:r>
    <w:r w:rsidRPr="008F2DAA">
      <w:rPr>
        <w:rFonts w:ascii="Palatino Linotype" w:hAnsi="Palatino Linotype"/>
        <w:b/>
      </w:rPr>
      <w:t>ого</w:t>
    </w:r>
    <w:r>
      <w:rPr>
        <w:rFonts w:ascii="Palatino Linotype" w:hAnsi="Palatino Linotype"/>
        <w:b/>
        <w:sz w:val="16"/>
        <w:szCs w:val="16"/>
      </w:rPr>
      <w:t xml:space="preserve"> </w:t>
    </w:r>
    <w:r w:rsidRPr="008F2DAA">
      <w:rPr>
        <w:rFonts w:ascii="Palatino Linotype" w:hAnsi="Palatino Linotype"/>
        <w:b/>
      </w:rPr>
      <w:t>городского округа Карачаево-Черкесской Республики (пр</w:t>
    </w:r>
    <w:r w:rsidRPr="008F2DAA">
      <w:rPr>
        <w:rFonts w:ascii="Palatino Linotype" w:hAnsi="Palatino Linotype"/>
        <w:b/>
      </w:rPr>
      <w:t>о</w:t>
    </w:r>
    <w:r w:rsidRPr="008F2DAA">
      <w:rPr>
        <w:rFonts w:ascii="Palatino Linotype" w:hAnsi="Palatino Linotype"/>
        <w:b/>
      </w:rPr>
      <w:t>ект)</w:t>
    </w:r>
  </w:p>
  <w:p w:rsidR="008C2FB6" w:rsidRPr="007A453D" w:rsidRDefault="008C2FB6" w:rsidP="003B5D00">
    <w:pPr>
      <w:pStyle w:val="a5"/>
      <w:jc w:val="center"/>
      <w:rPr>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B6" w:rsidRPr="007A453D" w:rsidRDefault="008C2FB6" w:rsidP="00AF4BBC">
    <w:pPr>
      <w:pStyle w:val="a5"/>
      <w:jc w:val="center"/>
      <w:rPr>
        <w:b/>
        <w:sz w:val="16"/>
        <w:szCs w:val="16"/>
      </w:rPr>
    </w:pPr>
  </w:p>
  <w:p w:rsidR="008C2FB6" w:rsidRDefault="008C2F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6"/>
    <w:lvl w:ilvl="0">
      <w:start w:val="8"/>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1EF97B27"/>
    <w:multiLevelType w:val="hybridMultilevel"/>
    <w:tmpl w:val="C4C2ED6E"/>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14487AFC">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C37A69"/>
    <w:multiLevelType w:val="hybridMultilevel"/>
    <w:tmpl w:val="DB109C9C"/>
    <w:name w:val="Outline"/>
    <w:lvl w:ilvl="0" w:tplc="FFFFFFFF">
      <w:start w:val="1"/>
      <w:numFmt w:val="bullet"/>
      <w:lvlText w:val="-"/>
      <w:lvlJc w:val="left"/>
      <w:pPr>
        <w:tabs>
          <w:tab w:val="num" w:pos="1620"/>
        </w:tabs>
        <w:ind w:left="1620" w:hanging="360"/>
      </w:pPr>
      <w:rPr>
        <w:rFonts w:ascii="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3">
    <w:nsid w:val="381D7DB4"/>
    <w:multiLevelType w:val="hybridMultilevel"/>
    <w:tmpl w:val="760E8904"/>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3C3E49DB"/>
    <w:multiLevelType w:val="hybridMultilevel"/>
    <w:tmpl w:val="58AE9C1C"/>
    <w:name w:val="WW8Num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FAB35A3"/>
    <w:multiLevelType w:val="hybridMultilevel"/>
    <w:tmpl w:val="DE86584E"/>
    <w:name w:val="WW8Num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
    <w:nsid w:val="421030E6"/>
    <w:multiLevelType w:val="hybridMultilevel"/>
    <w:tmpl w:val="55CE2E10"/>
    <w:name w:val="WW8Num27"/>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D695C05"/>
    <w:multiLevelType w:val="hybridMultilevel"/>
    <w:tmpl w:val="DB084528"/>
    <w:lvl w:ilvl="0" w:tplc="FFFFFFFF">
      <w:start w:val="1"/>
      <w:numFmt w:val="bullet"/>
      <w:lvlText w:val=""/>
      <w:lvlJc w:val="left"/>
      <w:pPr>
        <w:tabs>
          <w:tab w:val="num" w:pos="2522"/>
        </w:tabs>
        <w:ind w:left="2522" w:hanging="360"/>
      </w:pPr>
      <w:rPr>
        <w:rFonts w:ascii="Symbol" w:hAnsi="Symbol" w:hint="default"/>
      </w:rPr>
    </w:lvl>
    <w:lvl w:ilvl="1" w:tplc="FFFFFFFF">
      <w:start w:val="1"/>
      <w:numFmt w:val="bullet"/>
      <w:lvlText w:val=""/>
      <w:lvlJc w:val="left"/>
      <w:pPr>
        <w:ind w:left="2340" w:hanging="360"/>
      </w:pPr>
      <w:rPr>
        <w:rFonts w:ascii="Symbol" w:hAnsi="Symbo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72190959"/>
    <w:multiLevelType w:val="hybridMultilevel"/>
    <w:tmpl w:val="F6269624"/>
    <w:lvl w:ilvl="0" w:tplc="2460DF6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5"/>
    </o:shapelayout>
  </w:hdrShapeDefaults>
  <w:footnotePr>
    <w:numRestart w:val="eachPage"/>
    <w:footnote w:id="-1"/>
    <w:footnote w:id="0"/>
  </w:footnotePr>
  <w:endnotePr>
    <w:endnote w:id="-1"/>
    <w:endnote w:id="0"/>
  </w:endnotePr>
  <w:compat>
    <w:useFELayout/>
  </w:compat>
  <w:rsids>
    <w:rsidRoot w:val="0075290B"/>
    <w:rsid w:val="00001466"/>
    <w:rsid w:val="000024E2"/>
    <w:rsid w:val="00002583"/>
    <w:rsid w:val="0000348D"/>
    <w:rsid w:val="00005731"/>
    <w:rsid w:val="00011A4E"/>
    <w:rsid w:val="0001581E"/>
    <w:rsid w:val="00021FD5"/>
    <w:rsid w:val="000232FC"/>
    <w:rsid w:val="00024FD0"/>
    <w:rsid w:val="00032F2B"/>
    <w:rsid w:val="0003568E"/>
    <w:rsid w:val="00036520"/>
    <w:rsid w:val="00036BA9"/>
    <w:rsid w:val="000375EC"/>
    <w:rsid w:val="00046096"/>
    <w:rsid w:val="000509CA"/>
    <w:rsid w:val="0005219E"/>
    <w:rsid w:val="00054F75"/>
    <w:rsid w:val="000563E9"/>
    <w:rsid w:val="000632F8"/>
    <w:rsid w:val="00065DBB"/>
    <w:rsid w:val="00074DD3"/>
    <w:rsid w:val="000764F1"/>
    <w:rsid w:val="00077DA6"/>
    <w:rsid w:val="00090D5C"/>
    <w:rsid w:val="00091129"/>
    <w:rsid w:val="000957A8"/>
    <w:rsid w:val="000960A7"/>
    <w:rsid w:val="000978B4"/>
    <w:rsid w:val="000A18F7"/>
    <w:rsid w:val="000A5346"/>
    <w:rsid w:val="000A6A49"/>
    <w:rsid w:val="000A70BF"/>
    <w:rsid w:val="000A7871"/>
    <w:rsid w:val="000B577A"/>
    <w:rsid w:val="000B6057"/>
    <w:rsid w:val="000B6865"/>
    <w:rsid w:val="000C39D7"/>
    <w:rsid w:val="000C6515"/>
    <w:rsid w:val="000C6E20"/>
    <w:rsid w:val="000C73CA"/>
    <w:rsid w:val="000D0DE9"/>
    <w:rsid w:val="000D4E65"/>
    <w:rsid w:val="000D554E"/>
    <w:rsid w:val="000E2C07"/>
    <w:rsid w:val="000E64EC"/>
    <w:rsid w:val="000E7F21"/>
    <w:rsid w:val="000F1F42"/>
    <w:rsid w:val="00102B99"/>
    <w:rsid w:val="00104F8D"/>
    <w:rsid w:val="001107EA"/>
    <w:rsid w:val="00120272"/>
    <w:rsid w:val="00120F00"/>
    <w:rsid w:val="001256E8"/>
    <w:rsid w:val="001277FA"/>
    <w:rsid w:val="00132FF6"/>
    <w:rsid w:val="001378CA"/>
    <w:rsid w:val="00146CD1"/>
    <w:rsid w:val="00164C52"/>
    <w:rsid w:val="00165CBF"/>
    <w:rsid w:val="00167411"/>
    <w:rsid w:val="00167EBA"/>
    <w:rsid w:val="001713DA"/>
    <w:rsid w:val="00173A70"/>
    <w:rsid w:val="001821D4"/>
    <w:rsid w:val="0018326F"/>
    <w:rsid w:val="0018513F"/>
    <w:rsid w:val="00190E24"/>
    <w:rsid w:val="00195323"/>
    <w:rsid w:val="001970E7"/>
    <w:rsid w:val="001A31ED"/>
    <w:rsid w:val="001C63BD"/>
    <w:rsid w:val="001C6BAD"/>
    <w:rsid w:val="001D163A"/>
    <w:rsid w:val="001D1B07"/>
    <w:rsid w:val="001D317C"/>
    <w:rsid w:val="001D31F5"/>
    <w:rsid w:val="001D3D28"/>
    <w:rsid w:val="001D7A3F"/>
    <w:rsid w:val="001E052E"/>
    <w:rsid w:val="001E2078"/>
    <w:rsid w:val="001E38E0"/>
    <w:rsid w:val="001E3EFE"/>
    <w:rsid w:val="001E4D50"/>
    <w:rsid w:val="001E51D8"/>
    <w:rsid w:val="001E6123"/>
    <w:rsid w:val="001E7173"/>
    <w:rsid w:val="001F0A09"/>
    <w:rsid w:val="001F65C2"/>
    <w:rsid w:val="00200647"/>
    <w:rsid w:val="002078F9"/>
    <w:rsid w:val="00214B95"/>
    <w:rsid w:val="00214CC3"/>
    <w:rsid w:val="002159FC"/>
    <w:rsid w:val="0022096E"/>
    <w:rsid w:val="00222436"/>
    <w:rsid w:val="0022478A"/>
    <w:rsid w:val="00225914"/>
    <w:rsid w:val="002265DE"/>
    <w:rsid w:val="00227451"/>
    <w:rsid w:val="00230B65"/>
    <w:rsid w:val="00231F86"/>
    <w:rsid w:val="002323BF"/>
    <w:rsid w:val="0024483A"/>
    <w:rsid w:val="002479F0"/>
    <w:rsid w:val="00250DA6"/>
    <w:rsid w:val="00252BCF"/>
    <w:rsid w:val="0025399A"/>
    <w:rsid w:val="00266863"/>
    <w:rsid w:val="0026687C"/>
    <w:rsid w:val="00270E1A"/>
    <w:rsid w:val="00271053"/>
    <w:rsid w:val="00273900"/>
    <w:rsid w:val="0027491B"/>
    <w:rsid w:val="00284EE6"/>
    <w:rsid w:val="002A4710"/>
    <w:rsid w:val="002A5B81"/>
    <w:rsid w:val="002A5D12"/>
    <w:rsid w:val="002A76C4"/>
    <w:rsid w:val="002A7B51"/>
    <w:rsid w:val="002B07BC"/>
    <w:rsid w:val="002B2D6A"/>
    <w:rsid w:val="002B379E"/>
    <w:rsid w:val="002B5FFA"/>
    <w:rsid w:val="002B620E"/>
    <w:rsid w:val="002B7A32"/>
    <w:rsid w:val="002C1087"/>
    <w:rsid w:val="002C3DEA"/>
    <w:rsid w:val="002C42A0"/>
    <w:rsid w:val="002D24F7"/>
    <w:rsid w:val="002D393D"/>
    <w:rsid w:val="002D557C"/>
    <w:rsid w:val="002E0A1D"/>
    <w:rsid w:val="002E1F47"/>
    <w:rsid w:val="002E5851"/>
    <w:rsid w:val="002E5C36"/>
    <w:rsid w:val="002F090E"/>
    <w:rsid w:val="002F1073"/>
    <w:rsid w:val="002F5955"/>
    <w:rsid w:val="002F71ED"/>
    <w:rsid w:val="002F790F"/>
    <w:rsid w:val="00302918"/>
    <w:rsid w:val="003060DF"/>
    <w:rsid w:val="0030648E"/>
    <w:rsid w:val="003066E4"/>
    <w:rsid w:val="00311724"/>
    <w:rsid w:val="00311987"/>
    <w:rsid w:val="00313D40"/>
    <w:rsid w:val="00314861"/>
    <w:rsid w:val="003247BC"/>
    <w:rsid w:val="00324B0F"/>
    <w:rsid w:val="00331D61"/>
    <w:rsid w:val="00344F91"/>
    <w:rsid w:val="00345D05"/>
    <w:rsid w:val="003517DB"/>
    <w:rsid w:val="00356183"/>
    <w:rsid w:val="003622D7"/>
    <w:rsid w:val="00364122"/>
    <w:rsid w:val="0036737D"/>
    <w:rsid w:val="00370B50"/>
    <w:rsid w:val="00372A38"/>
    <w:rsid w:val="0037721E"/>
    <w:rsid w:val="0038020F"/>
    <w:rsid w:val="00381AF2"/>
    <w:rsid w:val="003839AE"/>
    <w:rsid w:val="00385E3D"/>
    <w:rsid w:val="00386239"/>
    <w:rsid w:val="00386352"/>
    <w:rsid w:val="00393F93"/>
    <w:rsid w:val="0039779F"/>
    <w:rsid w:val="003A0094"/>
    <w:rsid w:val="003A111D"/>
    <w:rsid w:val="003A118C"/>
    <w:rsid w:val="003A21AA"/>
    <w:rsid w:val="003A331D"/>
    <w:rsid w:val="003A6F68"/>
    <w:rsid w:val="003B0FB9"/>
    <w:rsid w:val="003C18AE"/>
    <w:rsid w:val="003C41A5"/>
    <w:rsid w:val="003C47B6"/>
    <w:rsid w:val="003D075A"/>
    <w:rsid w:val="003D4271"/>
    <w:rsid w:val="003D49F1"/>
    <w:rsid w:val="003D4B97"/>
    <w:rsid w:val="003D4C50"/>
    <w:rsid w:val="003D5BF1"/>
    <w:rsid w:val="003D5DC9"/>
    <w:rsid w:val="003E14FC"/>
    <w:rsid w:val="003E797A"/>
    <w:rsid w:val="003F2729"/>
    <w:rsid w:val="003F7244"/>
    <w:rsid w:val="0040114C"/>
    <w:rsid w:val="004016E5"/>
    <w:rsid w:val="00404709"/>
    <w:rsid w:val="004047B3"/>
    <w:rsid w:val="00405D78"/>
    <w:rsid w:val="00425C8F"/>
    <w:rsid w:val="00430BD6"/>
    <w:rsid w:val="00432480"/>
    <w:rsid w:val="00435ADD"/>
    <w:rsid w:val="00442A20"/>
    <w:rsid w:val="00443027"/>
    <w:rsid w:val="00445BDE"/>
    <w:rsid w:val="004471A4"/>
    <w:rsid w:val="004515B0"/>
    <w:rsid w:val="004519A4"/>
    <w:rsid w:val="0046672D"/>
    <w:rsid w:val="00473872"/>
    <w:rsid w:val="00480331"/>
    <w:rsid w:val="004813C4"/>
    <w:rsid w:val="00484936"/>
    <w:rsid w:val="00485611"/>
    <w:rsid w:val="0048607D"/>
    <w:rsid w:val="00491146"/>
    <w:rsid w:val="004922FF"/>
    <w:rsid w:val="00494773"/>
    <w:rsid w:val="00494B04"/>
    <w:rsid w:val="00495CC6"/>
    <w:rsid w:val="00497AF0"/>
    <w:rsid w:val="004A1CD0"/>
    <w:rsid w:val="004A27FE"/>
    <w:rsid w:val="004A4B5B"/>
    <w:rsid w:val="004A588F"/>
    <w:rsid w:val="004A7893"/>
    <w:rsid w:val="004B0418"/>
    <w:rsid w:val="004B09AA"/>
    <w:rsid w:val="004B1001"/>
    <w:rsid w:val="004B1360"/>
    <w:rsid w:val="004B1D97"/>
    <w:rsid w:val="004B4A56"/>
    <w:rsid w:val="004B6B4D"/>
    <w:rsid w:val="004B786C"/>
    <w:rsid w:val="004B7B1D"/>
    <w:rsid w:val="004C619F"/>
    <w:rsid w:val="004C7214"/>
    <w:rsid w:val="004D0DFC"/>
    <w:rsid w:val="004D1469"/>
    <w:rsid w:val="004D2301"/>
    <w:rsid w:val="004D4A81"/>
    <w:rsid w:val="004D5EB7"/>
    <w:rsid w:val="004E01B0"/>
    <w:rsid w:val="004E3312"/>
    <w:rsid w:val="004E3624"/>
    <w:rsid w:val="004E4BAD"/>
    <w:rsid w:val="004E5A30"/>
    <w:rsid w:val="004E6E5F"/>
    <w:rsid w:val="004F1BF6"/>
    <w:rsid w:val="004F260D"/>
    <w:rsid w:val="004F3885"/>
    <w:rsid w:val="004F3D00"/>
    <w:rsid w:val="004F7758"/>
    <w:rsid w:val="00500BF6"/>
    <w:rsid w:val="00501B06"/>
    <w:rsid w:val="00506EF9"/>
    <w:rsid w:val="00510741"/>
    <w:rsid w:val="00511E84"/>
    <w:rsid w:val="00513407"/>
    <w:rsid w:val="00527A67"/>
    <w:rsid w:val="00530B10"/>
    <w:rsid w:val="00531D42"/>
    <w:rsid w:val="005366D9"/>
    <w:rsid w:val="00540567"/>
    <w:rsid w:val="00542BC3"/>
    <w:rsid w:val="0054346A"/>
    <w:rsid w:val="00544730"/>
    <w:rsid w:val="00545924"/>
    <w:rsid w:val="00551BF9"/>
    <w:rsid w:val="005529AD"/>
    <w:rsid w:val="005564BB"/>
    <w:rsid w:val="005570CC"/>
    <w:rsid w:val="00561548"/>
    <w:rsid w:val="005617E6"/>
    <w:rsid w:val="0056584D"/>
    <w:rsid w:val="00577A6D"/>
    <w:rsid w:val="005802BC"/>
    <w:rsid w:val="0059018C"/>
    <w:rsid w:val="00590845"/>
    <w:rsid w:val="005912C5"/>
    <w:rsid w:val="005947E8"/>
    <w:rsid w:val="00594D1B"/>
    <w:rsid w:val="005A3F5E"/>
    <w:rsid w:val="005A48B8"/>
    <w:rsid w:val="005A4D3E"/>
    <w:rsid w:val="005A71B9"/>
    <w:rsid w:val="005A7208"/>
    <w:rsid w:val="005B3924"/>
    <w:rsid w:val="005C1117"/>
    <w:rsid w:val="005C3B9E"/>
    <w:rsid w:val="005C3D6B"/>
    <w:rsid w:val="005C4EE7"/>
    <w:rsid w:val="005C74ED"/>
    <w:rsid w:val="005D022C"/>
    <w:rsid w:val="005D059B"/>
    <w:rsid w:val="005D36A2"/>
    <w:rsid w:val="005D43A6"/>
    <w:rsid w:val="005D5AF4"/>
    <w:rsid w:val="005E03A6"/>
    <w:rsid w:val="005E1267"/>
    <w:rsid w:val="005E1FEA"/>
    <w:rsid w:val="005E3EAD"/>
    <w:rsid w:val="005E58D3"/>
    <w:rsid w:val="005F0200"/>
    <w:rsid w:val="005F46DC"/>
    <w:rsid w:val="00601A34"/>
    <w:rsid w:val="00604031"/>
    <w:rsid w:val="00605735"/>
    <w:rsid w:val="00606557"/>
    <w:rsid w:val="00607516"/>
    <w:rsid w:val="00607D11"/>
    <w:rsid w:val="0061278C"/>
    <w:rsid w:val="00612A7D"/>
    <w:rsid w:val="00613DCC"/>
    <w:rsid w:val="00614A04"/>
    <w:rsid w:val="00615FE5"/>
    <w:rsid w:val="00620113"/>
    <w:rsid w:val="00620D82"/>
    <w:rsid w:val="0062106E"/>
    <w:rsid w:val="006224F3"/>
    <w:rsid w:val="00622B44"/>
    <w:rsid w:val="0062321F"/>
    <w:rsid w:val="0062424A"/>
    <w:rsid w:val="006268BB"/>
    <w:rsid w:val="006277B7"/>
    <w:rsid w:val="00630E01"/>
    <w:rsid w:val="00631187"/>
    <w:rsid w:val="0063511B"/>
    <w:rsid w:val="00635254"/>
    <w:rsid w:val="00635FB9"/>
    <w:rsid w:val="006363EC"/>
    <w:rsid w:val="00637241"/>
    <w:rsid w:val="0064052A"/>
    <w:rsid w:val="00640C6C"/>
    <w:rsid w:val="00640F93"/>
    <w:rsid w:val="006414BD"/>
    <w:rsid w:val="00641DC8"/>
    <w:rsid w:val="00644B7D"/>
    <w:rsid w:val="00644E0D"/>
    <w:rsid w:val="0065302E"/>
    <w:rsid w:val="006536CB"/>
    <w:rsid w:val="006569B4"/>
    <w:rsid w:val="006616A0"/>
    <w:rsid w:val="006647BA"/>
    <w:rsid w:val="006659BC"/>
    <w:rsid w:val="00665AD1"/>
    <w:rsid w:val="006706F1"/>
    <w:rsid w:val="00672ED5"/>
    <w:rsid w:val="00674811"/>
    <w:rsid w:val="006846CF"/>
    <w:rsid w:val="00685EC3"/>
    <w:rsid w:val="006917D2"/>
    <w:rsid w:val="00692CB3"/>
    <w:rsid w:val="006963FC"/>
    <w:rsid w:val="00697F60"/>
    <w:rsid w:val="006A4056"/>
    <w:rsid w:val="006A774C"/>
    <w:rsid w:val="006B0D40"/>
    <w:rsid w:val="006B1459"/>
    <w:rsid w:val="006B27D5"/>
    <w:rsid w:val="006B6B4A"/>
    <w:rsid w:val="006B6CAD"/>
    <w:rsid w:val="006B7C7D"/>
    <w:rsid w:val="006C27C8"/>
    <w:rsid w:val="006C2850"/>
    <w:rsid w:val="006D007A"/>
    <w:rsid w:val="006E1EE9"/>
    <w:rsid w:val="006E40B8"/>
    <w:rsid w:val="006E49FE"/>
    <w:rsid w:val="006F01ED"/>
    <w:rsid w:val="006F23E2"/>
    <w:rsid w:val="006F4FC8"/>
    <w:rsid w:val="00702487"/>
    <w:rsid w:val="0070446D"/>
    <w:rsid w:val="007078F8"/>
    <w:rsid w:val="007102CD"/>
    <w:rsid w:val="00710D88"/>
    <w:rsid w:val="00712D44"/>
    <w:rsid w:val="00713342"/>
    <w:rsid w:val="007166D9"/>
    <w:rsid w:val="007166DF"/>
    <w:rsid w:val="00720013"/>
    <w:rsid w:val="00723657"/>
    <w:rsid w:val="00724AB5"/>
    <w:rsid w:val="0073000C"/>
    <w:rsid w:val="00730F73"/>
    <w:rsid w:val="0073637E"/>
    <w:rsid w:val="00742627"/>
    <w:rsid w:val="00742861"/>
    <w:rsid w:val="00743B80"/>
    <w:rsid w:val="00743F8C"/>
    <w:rsid w:val="00747311"/>
    <w:rsid w:val="0075290B"/>
    <w:rsid w:val="00752EDC"/>
    <w:rsid w:val="00753709"/>
    <w:rsid w:val="007570AC"/>
    <w:rsid w:val="00757111"/>
    <w:rsid w:val="0075750E"/>
    <w:rsid w:val="0075751F"/>
    <w:rsid w:val="00760120"/>
    <w:rsid w:val="00767C13"/>
    <w:rsid w:val="00771FCF"/>
    <w:rsid w:val="00772460"/>
    <w:rsid w:val="0077352A"/>
    <w:rsid w:val="007755FB"/>
    <w:rsid w:val="00777239"/>
    <w:rsid w:val="00777F28"/>
    <w:rsid w:val="0078009C"/>
    <w:rsid w:val="007912C1"/>
    <w:rsid w:val="00791A19"/>
    <w:rsid w:val="007921FF"/>
    <w:rsid w:val="007926C1"/>
    <w:rsid w:val="007A1FE7"/>
    <w:rsid w:val="007A332E"/>
    <w:rsid w:val="007A3853"/>
    <w:rsid w:val="007A7FC2"/>
    <w:rsid w:val="007B0F90"/>
    <w:rsid w:val="007B269D"/>
    <w:rsid w:val="007B3422"/>
    <w:rsid w:val="007B483A"/>
    <w:rsid w:val="007B7B0C"/>
    <w:rsid w:val="007C05F3"/>
    <w:rsid w:val="007C15E8"/>
    <w:rsid w:val="007C5A95"/>
    <w:rsid w:val="007C5C0D"/>
    <w:rsid w:val="007E1135"/>
    <w:rsid w:val="007E5587"/>
    <w:rsid w:val="007E66F4"/>
    <w:rsid w:val="007E7E43"/>
    <w:rsid w:val="007F3D49"/>
    <w:rsid w:val="00805429"/>
    <w:rsid w:val="008058D8"/>
    <w:rsid w:val="00805FC1"/>
    <w:rsid w:val="00810A7E"/>
    <w:rsid w:val="00813AE4"/>
    <w:rsid w:val="00815DF3"/>
    <w:rsid w:val="00815F78"/>
    <w:rsid w:val="00816E9F"/>
    <w:rsid w:val="00820BEF"/>
    <w:rsid w:val="00832B09"/>
    <w:rsid w:val="0083513A"/>
    <w:rsid w:val="00843105"/>
    <w:rsid w:val="008521E7"/>
    <w:rsid w:val="0085451A"/>
    <w:rsid w:val="00854C17"/>
    <w:rsid w:val="008565B8"/>
    <w:rsid w:val="00857AEF"/>
    <w:rsid w:val="00857EA8"/>
    <w:rsid w:val="00862134"/>
    <w:rsid w:val="00864F79"/>
    <w:rsid w:val="00872D8C"/>
    <w:rsid w:val="008735F0"/>
    <w:rsid w:val="008737E0"/>
    <w:rsid w:val="00875C78"/>
    <w:rsid w:val="00875E0F"/>
    <w:rsid w:val="008763DC"/>
    <w:rsid w:val="00876459"/>
    <w:rsid w:val="0088707A"/>
    <w:rsid w:val="00887135"/>
    <w:rsid w:val="008940B5"/>
    <w:rsid w:val="008950A6"/>
    <w:rsid w:val="00895711"/>
    <w:rsid w:val="00895954"/>
    <w:rsid w:val="008959C8"/>
    <w:rsid w:val="008A1387"/>
    <w:rsid w:val="008A1AFD"/>
    <w:rsid w:val="008A28C8"/>
    <w:rsid w:val="008A4FC8"/>
    <w:rsid w:val="008A54AA"/>
    <w:rsid w:val="008A5D2B"/>
    <w:rsid w:val="008B0FD8"/>
    <w:rsid w:val="008B4D6F"/>
    <w:rsid w:val="008B6B09"/>
    <w:rsid w:val="008B764D"/>
    <w:rsid w:val="008C000D"/>
    <w:rsid w:val="008C2FB6"/>
    <w:rsid w:val="008C3BD1"/>
    <w:rsid w:val="008C52FB"/>
    <w:rsid w:val="008C77A0"/>
    <w:rsid w:val="008D1160"/>
    <w:rsid w:val="008D1AC2"/>
    <w:rsid w:val="008D4382"/>
    <w:rsid w:val="008D4F7D"/>
    <w:rsid w:val="008E0BA0"/>
    <w:rsid w:val="008E3CDC"/>
    <w:rsid w:val="008E52A6"/>
    <w:rsid w:val="008E6A47"/>
    <w:rsid w:val="008F27D5"/>
    <w:rsid w:val="008F4AB2"/>
    <w:rsid w:val="008F778E"/>
    <w:rsid w:val="009140F1"/>
    <w:rsid w:val="009161F7"/>
    <w:rsid w:val="00917B2D"/>
    <w:rsid w:val="00921FB6"/>
    <w:rsid w:val="00925C21"/>
    <w:rsid w:val="0093454F"/>
    <w:rsid w:val="00934E67"/>
    <w:rsid w:val="00935BC2"/>
    <w:rsid w:val="00944382"/>
    <w:rsid w:val="00945DA8"/>
    <w:rsid w:val="00946609"/>
    <w:rsid w:val="00946ABA"/>
    <w:rsid w:val="009477AB"/>
    <w:rsid w:val="009528D2"/>
    <w:rsid w:val="0095412C"/>
    <w:rsid w:val="00954FC1"/>
    <w:rsid w:val="0096259A"/>
    <w:rsid w:val="00966894"/>
    <w:rsid w:val="00970DC3"/>
    <w:rsid w:val="0097132B"/>
    <w:rsid w:val="00980D7D"/>
    <w:rsid w:val="0098382F"/>
    <w:rsid w:val="00984017"/>
    <w:rsid w:val="009854AA"/>
    <w:rsid w:val="00987005"/>
    <w:rsid w:val="009A16CD"/>
    <w:rsid w:val="009A19C9"/>
    <w:rsid w:val="009A5227"/>
    <w:rsid w:val="009B45B8"/>
    <w:rsid w:val="009B5742"/>
    <w:rsid w:val="009B7630"/>
    <w:rsid w:val="009C79DD"/>
    <w:rsid w:val="009E2348"/>
    <w:rsid w:val="009E4D38"/>
    <w:rsid w:val="009E4F7B"/>
    <w:rsid w:val="009F6CCE"/>
    <w:rsid w:val="009F7254"/>
    <w:rsid w:val="00A01215"/>
    <w:rsid w:val="00A024D5"/>
    <w:rsid w:val="00A055F9"/>
    <w:rsid w:val="00A13479"/>
    <w:rsid w:val="00A25EC3"/>
    <w:rsid w:val="00A33122"/>
    <w:rsid w:val="00A36A1E"/>
    <w:rsid w:val="00A44BD3"/>
    <w:rsid w:val="00A51A8D"/>
    <w:rsid w:val="00A565CF"/>
    <w:rsid w:val="00A56BCA"/>
    <w:rsid w:val="00A60333"/>
    <w:rsid w:val="00A61CFB"/>
    <w:rsid w:val="00A679E6"/>
    <w:rsid w:val="00A75F07"/>
    <w:rsid w:val="00A80B29"/>
    <w:rsid w:val="00A85694"/>
    <w:rsid w:val="00A86659"/>
    <w:rsid w:val="00A8735B"/>
    <w:rsid w:val="00A940B5"/>
    <w:rsid w:val="00A9493E"/>
    <w:rsid w:val="00A9789F"/>
    <w:rsid w:val="00AA1705"/>
    <w:rsid w:val="00AA211E"/>
    <w:rsid w:val="00AB2461"/>
    <w:rsid w:val="00AB2A31"/>
    <w:rsid w:val="00AB30BA"/>
    <w:rsid w:val="00AB46B2"/>
    <w:rsid w:val="00AB62ED"/>
    <w:rsid w:val="00AB6DEA"/>
    <w:rsid w:val="00AC03A1"/>
    <w:rsid w:val="00AC1F9F"/>
    <w:rsid w:val="00AC2E0D"/>
    <w:rsid w:val="00AC498D"/>
    <w:rsid w:val="00AC751B"/>
    <w:rsid w:val="00AD3292"/>
    <w:rsid w:val="00AD3F60"/>
    <w:rsid w:val="00AD6CA8"/>
    <w:rsid w:val="00AE1489"/>
    <w:rsid w:val="00AE1859"/>
    <w:rsid w:val="00AE2835"/>
    <w:rsid w:val="00AE7DED"/>
    <w:rsid w:val="00AE7FBF"/>
    <w:rsid w:val="00AF03CE"/>
    <w:rsid w:val="00AF6C75"/>
    <w:rsid w:val="00B00178"/>
    <w:rsid w:val="00B06391"/>
    <w:rsid w:val="00B07CE9"/>
    <w:rsid w:val="00B07DC3"/>
    <w:rsid w:val="00B108AC"/>
    <w:rsid w:val="00B11187"/>
    <w:rsid w:val="00B138ED"/>
    <w:rsid w:val="00B14626"/>
    <w:rsid w:val="00B15D90"/>
    <w:rsid w:val="00B17035"/>
    <w:rsid w:val="00B20AFC"/>
    <w:rsid w:val="00B2213A"/>
    <w:rsid w:val="00B2474B"/>
    <w:rsid w:val="00B25C69"/>
    <w:rsid w:val="00B30871"/>
    <w:rsid w:val="00B30F7E"/>
    <w:rsid w:val="00B31BB7"/>
    <w:rsid w:val="00B33D82"/>
    <w:rsid w:val="00B34295"/>
    <w:rsid w:val="00B36F49"/>
    <w:rsid w:val="00B40DBB"/>
    <w:rsid w:val="00B44303"/>
    <w:rsid w:val="00B45737"/>
    <w:rsid w:val="00B458BF"/>
    <w:rsid w:val="00B460BB"/>
    <w:rsid w:val="00B541F3"/>
    <w:rsid w:val="00B576BD"/>
    <w:rsid w:val="00B6134E"/>
    <w:rsid w:val="00B62D05"/>
    <w:rsid w:val="00B647BB"/>
    <w:rsid w:val="00B662CC"/>
    <w:rsid w:val="00B665EF"/>
    <w:rsid w:val="00B9256A"/>
    <w:rsid w:val="00B9621A"/>
    <w:rsid w:val="00BA0AED"/>
    <w:rsid w:val="00BA14B4"/>
    <w:rsid w:val="00BA1C20"/>
    <w:rsid w:val="00BA350B"/>
    <w:rsid w:val="00BB1AE5"/>
    <w:rsid w:val="00BB2AA7"/>
    <w:rsid w:val="00BB3AC0"/>
    <w:rsid w:val="00BC09BD"/>
    <w:rsid w:val="00BC3AD7"/>
    <w:rsid w:val="00BC3D0E"/>
    <w:rsid w:val="00BC46F9"/>
    <w:rsid w:val="00BC5835"/>
    <w:rsid w:val="00BD25F0"/>
    <w:rsid w:val="00BD3AE6"/>
    <w:rsid w:val="00BE01B8"/>
    <w:rsid w:val="00BE157C"/>
    <w:rsid w:val="00BE60C7"/>
    <w:rsid w:val="00BE65CA"/>
    <w:rsid w:val="00C0553C"/>
    <w:rsid w:val="00C0611B"/>
    <w:rsid w:val="00C06428"/>
    <w:rsid w:val="00C1021D"/>
    <w:rsid w:val="00C22DB1"/>
    <w:rsid w:val="00C2435E"/>
    <w:rsid w:val="00C27DF4"/>
    <w:rsid w:val="00C30682"/>
    <w:rsid w:val="00C31D9C"/>
    <w:rsid w:val="00C32E0B"/>
    <w:rsid w:val="00C33EAB"/>
    <w:rsid w:val="00C35123"/>
    <w:rsid w:val="00C35660"/>
    <w:rsid w:val="00C41FBE"/>
    <w:rsid w:val="00C42570"/>
    <w:rsid w:val="00C47704"/>
    <w:rsid w:val="00C6007A"/>
    <w:rsid w:val="00C73285"/>
    <w:rsid w:val="00C80681"/>
    <w:rsid w:val="00C80E95"/>
    <w:rsid w:val="00C83810"/>
    <w:rsid w:val="00C83AB2"/>
    <w:rsid w:val="00C850AB"/>
    <w:rsid w:val="00C91EB6"/>
    <w:rsid w:val="00C93225"/>
    <w:rsid w:val="00CA13F4"/>
    <w:rsid w:val="00CA144C"/>
    <w:rsid w:val="00CA1D3F"/>
    <w:rsid w:val="00CA46CC"/>
    <w:rsid w:val="00CA4818"/>
    <w:rsid w:val="00CA4E23"/>
    <w:rsid w:val="00CB4212"/>
    <w:rsid w:val="00CC2818"/>
    <w:rsid w:val="00CC28F7"/>
    <w:rsid w:val="00CD1CD8"/>
    <w:rsid w:val="00CD3127"/>
    <w:rsid w:val="00CD5C29"/>
    <w:rsid w:val="00CD5FD7"/>
    <w:rsid w:val="00CD664C"/>
    <w:rsid w:val="00CD7D34"/>
    <w:rsid w:val="00CD7F7C"/>
    <w:rsid w:val="00CE00D8"/>
    <w:rsid w:val="00CE11B1"/>
    <w:rsid w:val="00CF0580"/>
    <w:rsid w:val="00CF2F14"/>
    <w:rsid w:val="00CF3D2A"/>
    <w:rsid w:val="00CF5088"/>
    <w:rsid w:val="00CF5EA5"/>
    <w:rsid w:val="00CF7566"/>
    <w:rsid w:val="00D05A7B"/>
    <w:rsid w:val="00D06574"/>
    <w:rsid w:val="00D069C6"/>
    <w:rsid w:val="00D07B89"/>
    <w:rsid w:val="00D14027"/>
    <w:rsid w:val="00D16351"/>
    <w:rsid w:val="00D20E41"/>
    <w:rsid w:val="00D265D7"/>
    <w:rsid w:val="00D3207E"/>
    <w:rsid w:val="00D3236C"/>
    <w:rsid w:val="00D324B8"/>
    <w:rsid w:val="00D36244"/>
    <w:rsid w:val="00D36494"/>
    <w:rsid w:val="00D369AD"/>
    <w:rsid w:val="00D36A22"/>
    <w:rsid w:val="00D36CF0"/>
    <w:rsid w:val="00D41037"/>
    <w:rsid w:val="00D4301E"/>
    <w:rsid w:val="00D503C8"/>
    <w:rsid w:val="00D51D87"/>
    <w:rsid w:val="00D57238"/>
    <w:rsid w:val="00D65B9A"/>
    <w:rsid w:val="00D73EE2"/>
    <w:rsid w:val="00D80DFC"/>
    <w:rsid w:val="00D81647"/>
    <w:rsid w:val="00D854AF"/>
    <w:rsid w:val="00D92D51"/>
    <w:rsid w:val="00D92DF4"/>
    <w:rsid w:val="00D953E6"/>
    <w:rsid w:val="00D965F9"/>
    <w:rsid w:val="00D97056"/>
    <w:rsid w:val="00DA0E4B"/>
    <w:rsid w:val="00DA1FD0"/>
    <w:rsid w:val="00DA48F6"/>
    <w:rsid w:val="00DA4E3A"/>
    <w:rsid w:val="00DB1911"/>
    <w:rsid w:val="00DC1161"/>
    <w:rsid w:val="00DC1452"/>
    <w:rsid w:val="00DC20B5"/>
    <w:rsid w:val="00DC308C"/>
    <w:rsid w:val="00DC3481"/>
    <w:rsid w:val="00DC5EC0"/>
    <w:rsid w:val="00DC68B9"/>
    <w:rsid w:val="00DD0007"/>
    <w:rsid w:val="00DD0A89"/>
    <w:rsid w:val="00DD143C"/>
    <w:rsid w:val="00DD5686"/>
    <w:rsid w:val="00DE0CF9"/>
    <w:rsid w:val="00DE2660"/>
    <w:rsid w:val="00DE67F3"/>
    <w:rsid w:val="00DE7C91"/>
    <w:rsid w:val="00DF5ED6"/>
    <w:rsid w:val="00DF6726"/>
    <w:rsid w:val="00DF7B4C"/>
    <w:rsid w:val="00E016F9"/>
    <w:rsid w:val="00E02EC6"/>
    <w:rsid w:val="00E04740"/>
    <w:rsid w:val="00E04E0A"/>
    <w:rsid w:val="00E124CD"/>
    <w:rsid w:val="00E131DD"/>
    <w:rsid w:val="00E13FFF"/>
    <w:rsid w:val="00E207B0"/>
    <w:rsid w:val="00E22E15"/>
    <w:rsid w:val="00E323A5"/>
    <w:rsid w:val="00E336BC"/>
    <w:rsid w:val="00E42729"/>
    <w:rsid w:val="00E435FF"/>
    <w:rsid w:val="00E516DE"/>
    <w:rsid w:val="00E5332E"/>
    <w:rsid w:val="00E54831"/>
    <w:rsid w:val="00E57E5D"/>
    <w:rsid w:val="00E61028"/>
    <w:rsid w:val="00E62BA9"/>
    <w:rsid w:val="00E62EFA"/>
    <w:rsid w:val="00E633B2"/>
    <w:rsid w:val="00E64F0D"/>
    <w:rsid w:val="00E656FA"/>
    <w:rsid w:val="00E658F7"/>
    <w:rsid w:val="00E67651"/>
    <w:rsid w:val="00E76355"/>
    <w:rsid w:val="00E8149D"/>
    <w:rsid w:val="00E823CD"/>
    <w:rsid w:val="00E82D74"/>
    <w:rsid w:val="00E83B12"/>
    <w:rsid w:val="00E87191"/>
    <w:rsid w:val="00E90540"/>
    <w:rsid w:val="00E90629"/>
    <w:rsid w:val="00E948A1"/>
    <w:rsid w:val="00E95C95"/>
    <w:rsid w:val="00E97C09"/>
    <w:rsid w:val="00EA014D"/>
    <w:rsid w:val="00EA2EC4"/>
    <w:rsid w:val="00EA3569"/>
    <w:rsid w:val="00EA3743"/>
    <w:rsid w:val="00EA7B5D"/>
    <w:rsid w:val="00EC57AF"/>
    <w:rsid w:val="00EC58D8"/>
    <w:rsid w:val="00EC5D92"/>
    <w:rsid w:val="00ED0D68"/>
    <w:rsid w:val="00ED106E"/>
    <w:rsid w:val="00ED7540"/>
    <w:rsid w:val="00EE2178"/>
    <w:rsid w:val="00EE2525"/>
    <w:rsid w:val="00EF4418"/>
    <w:rsid w:val="00EF45A3"/>
    <w:rsid w:val="00EF65BC"/>
    <w:rsid w:val="00EF66C2"/>
    <w:rsid w:val="00EF6817"/>
    <w:rsid w:val="00F0165B"/>
    <w:rsid w:val="00F06955"/>
    <w:rsid w:val="00F070FB"/>
    <w:rsid w:val="00F218D0"/>
    <w:rsid w:val="00F244E3"/>
    <w:rsid w:val="00F25E3E"/>
    <w:rsid w:val="00F305FC"/>
    <w:rsid w:val="00F45A7B"/>
    <w:rsid w:val="00F5086C"/>
    <w:rsid w:val="00F54B8A"/>
    <w:rsid w:val="00F557F2"/>
    <w:rsid w:val="00F57EF5"/>
    <w:rsid w:val="00F65E41"/>
    <w:rsid w:val="00F702D2"/>
    <w:rsid w:val="00F82D7F"/>
    <w:rsid w:val="00F8505D"/>
    <w:rsid w:val="00F85263"/>
    <w:rsid w:val="00F862DE"/>
    <w:rsid w:val="00F9617A"/>
    <w:rsid w:val="00F9745A"/>
    <w:rsid w:val="00FA0072"/>
    <w:rsid w:val="00FA5FA7"/>
    <w:rsid w:val="00FA63E7"/>
    <w:rsid w:val="00FA726C"/>
    <w:rsid w:val="00FA78BF"/>
    <w:rsid w:val="00FB065D"/>
    <w:rsid w:val="00FC0CF4"/>
    <w:rsid w:val="00FC25A1"/>
    <w:rsid w:val="00FC44B7"/>
    <w:rsid w:val="00FC7DE7"/>
    <w:rsid w:val="00FD1FCC"/>
    <w:rsid w:val="00FD703E"/>
    <w:rsid w:val="00FE0DAB"/>
    <w:rsid w:val="00FE3A61"/>
    <w:rsid w:val="00FE463A"/>
    <w:rsid w:val="00FE4867"/>
    <w:rsid w:val="00FE5601"/>
    <w:rsid w:val="00FE6BD3"/>
    <w:rsid w:val="00FF0191"/>
    <w:rsid w:val="00FF33D5"/>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5D7"/>
  </w:style>
  <w:style w:type="paragraph" w:styleId="1">
    <w:name w:val="heading 1"/>
    <w:basedOn w:val="a"/>
    <w:next w:val="a"/>
    <w:link w:val="10"/>
    <w:qFormat/>
    <w:rsid w:val="003C18AE"/>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 Знак2, Знак2 Знак,Знак2,Знак2 Знак"/>
    <w:basedOn w:val="a"/>
    <w:next w:val="a"/>
    <w:link w:val="20"/>
    <w:unhideWhenUsed/>
    <w:qFormat/>
    <w:rsid w:val="007E1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
    <w:basedOn w:val="a"/>
    <w:next w:val="a"/>
    <w:link w:val="30"/>
    <w:unhideWhenUsed/>
    <w:qFormat/>
    <w:rsid w:val="006616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E11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2FB6"/>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C2FB6"/>
    <w:pPr>
      <w:keepNext/>
      <w:spacing w:after="133" w:line="240" w:lineRule="auto"/>
      <w:ind w:right="34"/>
      <w:jc w:val="center"/>
      <w:outlineLvl w:val="5"/>
    </w:pPr>
    <w:rPr>
      <w:rFonts w:ascii="Times New Roman" w:eastAsia="Times New Roman" w:hAnsi="Times New Roman" w:cs="Times New Roman"/>
      <w:snapToGrid w:val="0"/>
      <w:sz w:val="26"/>
      <w:szCs w:val="20"/>
    </w:rPr>
  </w:style>
  <w:style w:type="paragraph" w:styleId="7">
    <w:name w:val="heading 7"/>
    <w:basedOn w:val="a"/>
    <w:next w:val="a"/>
    <w:link w:val="70"/>
    <w:qFormat/>
    <w:rsid w:val="008C2FB6"/>
    <w:pPr>
      <w:keepNext/>
      <w:tabs>
        <w:tab w:val="left" w:pos="9356"/>
      </w:tabs>
      <w:spacing w:after="0" w:line="240" w:lineRule="auto"/>
      <w:ind w:right="141" w:firstLine="851"/>
      <w:jc w:val="center"/>
      <w:outlineLvl w:val="6"/>
    </w:pPr>
    <w:rPr>
      <w:rFonts w:ascii="Times New Roman" w:eastAsia="Times New Roman" w:hAnsi="Times New Roman" w:cs="Times New Roman"/>
      <w:b/>
      <w:bCs/>
      <w:sz w:val="24"/>
      <w:szCs w:val="24"/>
    </w:rPr>
  </w:style>
  <w:style w:type="paragraph" w:styleId="8">
    <w:name w:val="heading 8"/>
    <w:basedOn w:val="a"/>
    <w:next w:val="a"/>
    <w:link w:val="80"/>
    <w:unhideWhenUsed/>
    <w:qFormat/>
    <w:rsid w:val="0075290B"/>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qFormat/>
    <w:rsid w:val="008C2FB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75290B"/>
    <w:rPr>
      <w:rFonts w:ascii="Cambria" w:eastAsia="Times New Roman" w:hAnsi="Cambria" w:cs="Times New Roman"/>
      <w:color w:val="404040"/>
      <w:sz w:val="20"/>
      <w:szCs w:val="20"/>
    </w:rPr>
  </w:style>
  <w:style w:type="paragraph" w:customStyle="1" w:styleId="Default">
    <w:name w:val="Default"/>
    <w:rsid w:val="006846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0B577A"/>
    <w:pPr>
      <w:ind w:left="720"/>
      <w:contextualSpacing/>
    </w:pPr>
  </w:style>
  <w:style w:type="paragraph" w:customStyle="1" w:styleId="a4">
    <w:name w:val="Заголовок_пост"/>
    <w:basedOn w:val="a"/>
    <w:rsid w:val="000B577A"/>
    <w:pPr>
      <w:tabs>
        <w:tab w:val="left" w:pos="10440"/>
      </w:tabs>
      <w:spacing w:after="0" w:line="240" w:lineRule="auto"/>
      <w:ind w:left="720" w:right="4627"/>
    </w:pPr>
    <w:rPr>
      <w:rFonts w:ascii="Times New Roman" w:eastAsia="Times New Roman" w:hAnsi="Times New Roman" w:cs="Times New Roman"/>
      <w:sz w:val="26"/>
      <w:szCs w:val="24"/>
    </w:rPr>
  </w:style>
  <w:style w:type="paragraph" w:styleId="a5">
    <w:name w:val="header"/>
    <w:aliases w:val="ВерхКолонтитул"/>
    <w:basedOn w:val="a"/>
    <w:link w:val="a6"/>
    <w:unhideWhenUsed/>
    <w:rsid w:val="001970E7"/>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0"/>
    <w:link w:val="a5"/>
    <w:semiHidden/>
    <w:rsid w:val="001970E7"/>
  </w:style>
  <w:style w:type="paragraph" w:styleId="a7">
    <w:name w:val="footer"/>
    <w:basedOn w:val="a"/>
    <w:link w:val="a8"/>
    <w:unhideWhenUsed/>
    <w:rsid w:val="001970E7"/>
    <w:pPr>
      <w:tabs>
        <w:tab w:val="center" w:pos="4677"/>
        <w:tab w:val="right" w:pos="9355"/>
      </w:tabs>
      <w:spacing w:after="0" w:line="240" w:lineRule="auto"/>
    </w:pPr>
  </w:style>
  <w:style w:type="character" w:customStyle="1" w:styleId="a8">
    <w:name w:val="Нижний колонтитул Знак"/>
    <w:basedOn w:val="a0"/>
    <w:link w:val="a7"/>
    <w:semiHidden/>
    <w:rsid w:val="001970E7"/>
  </w:style>
  <w:style w:type="character" w:customStyle="1" w:styleId="20">
    <w:name w:val="Заголовок 2 Знак"/>
    <w:aliases w:val=" Знак2 Знак1, Знак2 Знак Знак,Знак2 Знак1,Знак2 Знак Знак"/>
    <w:basedOn w:val="a0"/>
    <w:link w:val="2"/>
    <w:uiPriority w:val="9"/>
    <w:semiHidden/>
    <w:rsid w:val="007E11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E1135"/>
    <w:rPr>
      <w:rFonts w:asciiTheme="majorHAnsi" w:eastAsiaTheme="majorEastAsia" w:hAnsiTheme="majorHAnsi" w:cstheme="majorBidi"/>
      <w:b/>
      <w:bCs/>
      <w:i/>
      <w:iCs/>
      <w:color w:val="4F81BD" w:themeColor="accent1"/>
    </w:rPr>
  </w:style>
  <w:style w:type="character" w:customStyle="1" w:styleId="a9">
    <w:name w:val="Цветовое выделение"/>
    <w:uiPriority w:val="99"/>
    <w:rsid w:val="006E40B8"/>
    <w:rPr>
      <w:b/>
      <w:color w:val="000080"/>
    </w:rPr>
  </w:style>
  <w:style w:type="paragraph" w:customStyle="1" w:styleId="11">
    <w:name w:val="Знак1 Знак Знак Знак"/>
    <w:basedOn w:val="a"/>
    <w:rsid w:val="009528D2"/>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6E1E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9"/>
    <w:rsid w:val="003C18AE"/>
    <w:rPr>
      <w:rFonts w:ascii="Arial" w:eastAsia="Times New Roman" w:hAnsi="Arial" w:cs="Arial"/>
      <w:b/>
      <w:bCs/>
      <w:kern w:val="32"/>
      <w:sz w:val="32"/>
      <w:szCs w:val="32"/>
    </w:rPr>
  </w:style>
  <w:style w:type="character" w:styleId="aa">
    <w:name w:val="Hyperlink"/>
    <w:basedOn w:val="a0"/>
    <w:uiPriority w:val="99"/>
    <w:rsid w:val="00CD3127"/>
    <w:rPr>
      <w:rFonts w:cs="Times New Roman"/>
      <w:color w:val="0000FF"/>
      <w:u w:val="single"/>
    </w:rPr>
  </w:style>
  <w:style w:type="character" w:customStyle="1" w:styleId="30">
    <w:name w:val="Заголовок 3 Знак"/>
    <w:aliases w:val=" Знак Знак, Знак3 Знак1, Знак3 Знак Знак"/>
    <w:basedOn w:val="a0"/>
    <w:link w:val="3"/>
    <w:rsid w:val="006616A0"/>
    <w:rPr>
      <w:rFonts w:asciiTheme="majorHAnsi" w:eastAsiaTheme="majorEastAsia" w:hAnsiTheme="majorHAnsi" w:cstheme="majorBidi"/>
      <w:b/>
      <w:bCs/>
      <w:color w:val="4F81BD" w:themeColor="accent1"/>
    </w:rPr>
  </w:style>
  <w:style w:type="paragraph" w:customStyle="1" w:styleId="ab">
    <w:name w:val="Базовый"/>
    <w:uiPriority w:val="99"/>
    <w:rsid w:val="006616A0"/>
    <w:pPr>
      <w:widowControl w:val="0"/>
      <w:tabs>
        <w:tab w:val="left" w:pos="709"/>
      </w:tabs>
      <w:suppressAutoHyphens/>
      <w:spacing w:after="0" w:line="200" w:lineRule="atLeast"/>
    </w:pPr>
    <w:rPr>
      <w:rFonts w:ascii="Arial" w:eastAsia="Arial Unicode MS" w:hAnsi="Arial" w:cs="Tahoma"/>
      <w:sz w:val="20"/>
      <w:szCs w:val="24"/>
    </w:rPr>
  </w:style>
  <w:style w:type="character" w:styleId="ac">
    <w:name w:val="Emphasis"/>
    <w:basedOn w:val="a0"/>
    <w:qFormat/>
    <w:rsid w:val="00BE01B8"/>
    <w:rPr>
      <w:i/>
      <w:iCs/>
    </w:rPr>
  </w:style>
  <w:style w:type="paragraph" w:styleId="ad">
    <w:name w:val="No Spacing"/>
    <w:uiPriority w:val="1"/>
    <w:qFormat/>
    <w:rsid w:val="00BE01B8"/>
    <w:pPr>
      <w:spacing w:after="0" w:line="240" w:lineRule="auto"/>
    </w:pPr>
    <w:rPr>
      <w:rFonts w:ascii="Times New Roman" w:eastAsia="Times New Roman" w:hAnsi="Times New Roman" w:cs="Times New Roman"/>
      <w:sz w:val="24"/>
      <w:szCs w:val="24"/>
    </w:rPr>
  </w:style>
  <w:style w:type="paragraph" w:styleId="ae">
    <w:name w:val="Balloon Text"/>
    <w:basedOn w:val="a"/>
    <w:link w:val="af"/>
    <w:unhideWhenUsed/>
    <w:rsid w:val="00BE01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01B8"/>
    <w:rPr>
      <w:rFonts w:ascii="Tahoma" w:hAnsi="Tahoma" w:cs="Tahoma"/>
      <w:sz w:val="16"/>
      <w:szCs w:val="16"/>
    </w:rPr>
  </w:style>
  <w:style w:type="character" w:customStyle="1" w:styleId="12">
    <w:name w:val="Верхний колонтитул Знак1"/>
    <w:basedOn w:val="a0"/>
    <w:uiPriority w:val="99"/>
    <w:semiHidden/>
    <w:rsid w:val="003060DF"/>
    <w:rPr>
      <w:sz w:val="20"/>
      <w:szCs w:val="20"/>
    </w:rPr>
  </w:style>
  <w:style w:type="paragraph" w:styleId="af0">
    <w:name w:val="Normal (Web)"/>
    <w:aliases w:val="Обычный (Web),Обычный (веб)3"/>
    <w:basedOn w:val="a"/>
    <w:unhideWhenUsed/>
    <w:rsid w:val="00074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rsid w:val="00D20E41"/>
    <w:pPr>
      <w:widowControl w:val="0"/>
      <w:autoSpaceDE w:val="0"/>
      <w:autoSpaceDN w:val="0"/>
      <w:adjustRightInd w:val="0"/>
      <w:spacing w:after="0" w:line="277" w:lineRule="exact"/>
      <w:ind w:firstLine="538"/>
      <w:jc w:val="both"/>
    </w:pPr>
    <w:rPr>
      <w:rFonts w:ascii="Times New Roman" w:eastAsia="Times New Roman" w:hAnsi="Times New Roman" w:cs="Times New Roman"/>
      <w:sz w:val="24"/>
      <w:szCs w:val="24"/>
    </w:rPr>
  </w:style>
  <w:style w:type="character" w:customStyle="1" w:styleId="FontStyle22">
    <w:name w:val="Font Style22"/>
    <w:basedOn w:val="a0"/>
    <w:rsid w:val="00D20E41"/>
    <w:rPr>
      <w:rFonts w:ascii="Times New Roman" w:hAnsi="Times New Roman" w:cs="Times New Roman"/>
      <w:sz w:val="22"/>
      <w:szCs w:val="22"/>
    </w:rPr>
  </w:style>
  <w:style w:type="paragraph" w:customStyle="1" w:styleId="Style12">
    <w:name w:val="Style12"/>
    <w:basedOn w:val="a"/>
    <w:rsid w:val="00B647BB"/>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rPr>
  </w:style>
  <w:style w:type="paragraph" w:customStyle="1" w:styleId="consnonformat">
    <w:name w:val="consnonformat"/>
    <w:basedOn w:val="a"/>
    <w:rsid w:val="005A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9"/>
    <w:uiPriority w:val="99"/>
    <w:rsid w:val="00BA14B4"/>
    <w:rPr>
      <w:rFonts w:cs="Times New Roman"/>
      <w:b/>
      <w:color w:val="008000"/>
    </w:rPr>
  </w:style>
  <w:style w:type="paragraph" w:styleId="af2">
    <w:name w:val="Body Text"/>
    <w:aliases w:val="Body single"/>
    <w:basedOn w:val="a"/>
    <w:link w:val="af3"/>
    <w:rsid w:val="00713342"/>
    <w:pPr>
      <w:tabs>
        <w:tab w:val="left" w:pos="709"/>
      </w:tabs>
      <w:suppressAutoHyphens/>
      <w:spacing w:after="120" w:line="276" w:lineRule="atLeast"/>
    </w:pPr>
    <w:rPr>
      <w:rFonts w:ascii="Calibri" w:eastAsia="Lucida Sans Unicode" w:hAnsi="Calibri" w:cs="Times New Roman"/>
      <w:color w:val="00000A"/>
      <w:kern w:val="1"/>
      <w:lang w:eastAsia="ar-SA"/>
    </w:rPr>
  </w:style>
  <w:style w:type="character" w:customStyle="1" w:styleId="af3">
    <w:name w:val="Основной текст Знак"/>
    <w:aliases w:val="Body single Знак"/>
    <w:basedOn w:val="a0"/>
    <w:link w:val="af2"/>
    <w:rsid w:val="00713342"/>
    <w:rPr>
      <w:rFonts w:ascii="Calibri" w:eastAsia="Lucida Sans Unicode" w:hAnsi="Calibri" w:cs="Times New Roman"/>
      <w:color w:val="00000A"/>
      <w:kern w:val="1"/>
      <w:lang w:eastAsia="ar-SA"/>
    </w:rPr>
  </w:style>
  <w:style w:type="character" w:customStyle="1" w:styleId="af4">
    <w:name w:val="Основной текст_"/>
    <w:basedOn w:val="a0"/>
    <w:link w:val="13"/>
    <w:rsid w:val="00BA0AED"/>
    <w:rPr>
      <w:shd w:val="clear" w:color="auto" w:fill="FFFFFF"/>
    </w:rPr>
  </w:style>
  <w:style w:type="paragraph" w:customStyle="1" w:styleId="13">
    <w:name w:val="Основной текст1"/>
    <w:basedOn w:val="a"/>
    <w:link w:val="af4"/>
    <w:rsid w:val="00BA0AED"/>
    <w:pPr>
      <w:shd w:val="clear" w:color="auto" w:fill="FFFFFF"/>
      <w:spacing w:after="540" w:line="274" w:lineRule="exact"/>
      <w:ind w:hanging="380"/>
      <w:jc w:val="both"/>
    </w:pPr>
  </w:style>
  <w:style w:type="character" w:customStyle="1" w:styleId="31">
    <w:name w:val="Заголовок №3_"/>
    <w:basedOn w:val="a0"/>
    <w:link w:val="32"/>
    <w:rsid w:val="002F1073"/>
    <w:rPr>
      <w:shd w:val="clear" w:color="auto" w:fill="FFFFFF"/>
    </w:rPr>
  </w:style>
  <w:style w:type="paragraph" w:customStyle="1" w:styleId="32">
    <w:name w:val="Заголовок №3"/>
    <w:basedOn w:val="a"/>
    <w:link w:val="31"/>
    <w:rsid w:val="002F1073"/>
    <w:pPr>
      <w:shd w:val="clear" w:color="auto" w:fill="FFFFFF"/>
      <w:spacing w:before="420" w:after="180" w:line="0" w:lineRule="atLeast"/>
      <w:jc w:val="center"/>
      <w:outlineLvl w:val="2"/>
    </w:pPr>
  </w:style>
  <w:style w:type="character" w:customStyle="1" w:styleId="41">
    <w:name w:val="Основной текст (4)_"/>
    <w:basedOn w:val="a0"/>
    <w:link w:val="42"/>
    <w:rsid w:val="002F1073"/>
    <w:rPr>
      <w:shd w:val="clear" w:color="auto" w:fill="FFFFFF"/>
    </w:rPr>
  </w:style>
  <w:style w:type="paragraph" w:customStyle="1" w:styleId="42">
    <w:name w:val="Основной текст (4)"/>
    <w:basedOn w:val="a"/>
    <w:link w:val="41"/>
    <w:rsid w:val="002F1073"/>
    <w:pPr>
      <w:shd w:val="clear" w:color="auto" w:fill="FFFFFF"/>
      <w:spacing w:before="360" w:after="0" w:line="392" w:lineRule="exact"/>
      <w:jc w:val="right"/>
    </w:pPr>
  </w:style>
  <w:style w:type="character" w:customStyle="1" w:styleId="21">
    <w:name w:val="Заголовок №2_"/>
    <w:basedOn w:val="a0"/>
    <w:link w:val="22"/>
    <w:rsid w:val="002F1073"/>
    <w:rPr>
      <w:shd w:val="clear" w:color="auto" w:fill="FFFFFF"/>
    </w:rPr>
  </w:style>
  <w:style w:type="paragraph" w:customStyle="1" w:styleId="22">
    <w:name w:val="Заголовок №2"/>
    <w:basedOn w:val="a"/>
    <w:link w:val="21"/>
    <w:rsid w:val="002F1073"/>
    <w:pPr>
      <w:shd w:val="clear" w:color="auto" w:fill="FFFFFF"/>
      <w:spacing w:before="60" w:after="60" w:line="0" w:lineRule="atLeast"/>
      <w:ind w:hanging="1820"/>
      <w:jc w:val="both"/>
      <w:outlineLvl w:val="1"/>
    </w:pPr>
  </w:style>
  <w:style w:type="paragraph" w:customStyle="1" w:styleId="af5">
    <w:name w:val="Комментарий"/>
    <w:basedOn w:val="a"/>
    <w:next w:val="a"/>
    <w:uiPriority w:val="99"/>
    <w:rsid w:val="009C79DD"/>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Char">
    <w:name w:val="Char Знак"/>
    <w:basedOn w:val="a"/>
    <w:rsid w:val="00EC58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324B0F"/>
  </w:style>
  <w:style w:type="paragraph" w:customStyle="1" w:styleId="14">
    <w:name w:val="Знак1"/>
    <w:basedOn w:val="a"/>
    <w:rsid w:val="003D49F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3D49F1"/>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nhideWhenUsed/>
    <w:rsid w:val="00090D5C"/>
    <w:pPr>
      <w:spacing w:after="120"/>
      <w:ind w:left="283"/>
    </w:pPr>
  </w:style>
  <w:style w:type="character" w:customStyle="1" w:styleId="af7">
    <w:name w:val="Основной текст с отступом Знак"/>
    <w:basedOn w:val="a0"/>
    <w:link w:val="af6"/>
    <w:uiPriority w:val="99"/>
    <w:semiHidden/>
    <w:rsid w:val="00090D5C"/>
  </w:style>
  <w:style w:type="paragraph" w:styleId="af8">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f9"/>
    <w:semiHidden/>
    <w:rsid w:val="00090D5C"/>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f8"/>
    <w:semiHidden/>
    <w:rsid w:val="00090D5C"/>
    <w:rPr>
      <w:rFonts w:ascii="Times New Roman" w:eastAsia="Times New Roman" w:hAnsi="Times New Roman" w:cs="Times New Roman"/>
      <w:sz w:val="20"/>
      <w:szCs w:val="20"/>
    </w:rPr>
  </w:style>
  <w:style w:type="character" w:styleId="afa">
    <w:name w:val="footnote reference"/>
    <w:semiHidden/>
    <w:rsid w:val="00090D5C"/>
    <w:rPr>
      <w:vertAlign w:val="superscript"/>
    </w:rPr>
  </w:style>
  <w:style w:type="character" w:customStyle="1" w:styleId="50">
    <w:name w:val="Заголовок 5 Знак"/>
    <w:basedOn w:val="a0"/>
    <w:link w:val="5"/>
    <w:rsid w:val="008C2FB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C2FB6"/>
    <w:rPr>
      <w:rFonts w:ascii="Times New Roman" w:eastAsia="Times New Roman" w:hAnsi="Times New Roman" w:cs="Times New Roman"/>
      <w:snapToGrid w:val="0"/>
      <w:sz w:val="26"/>
      <w:szCs w:val="20"/>
    </w:rPr>
  </w:style>
  <w:style w:type="character" w:customStyle="1" w:styleId="70">
    <w:name w:val="Заголовок 7 Знак"/>
    <w:basedOn w:val="a0"/>
    <w:link w:val="7"/>
    <w:rsid w:val="008C2FB6"/>
    <w:rPr>
      <w:rFonts w:ascii="Times New Roman" w:eastAsia="Times New Roman" w:hAnsi="Times New Roman" w:cs="Times New Roman"/>
      <w:b/>
      <w:bCs/>
      <w:sz w:val="24"/>
      <w:szCs w:val="24"/>
    </w:rPr>
  </w:style>
  <w:style w:type="character" w:customStyle="1" w:styleId="90">
    <w:name w:val="Заголовок 9 Знак"/>
    <w:basedOn w:val="a0"/>
    <w:link w:val="9"/>
    <w:rsid w:val="008C2FB6"/>
    <w:rPr>
      <w:rFonts w:ascii="Arial" w:eastAsia="Times New Roman" w:hAnsi="Arial" w:cs="Arial"/>
    </w:rPr>
  </w:style>
  <w:style w:type="paragraph" w:customStyle="1" w:styleId="33">
    <w:name w:val=" Знак Знак3 Знак Знак"/>
    <w:basedOn w:val="a"/>
    <w:rsid w:val="008C2FB6"/>
    <w:pPr>
      <w:spacing w:after="160" w:line="240" w:lineRule="exact"/>
    </w:pPr>
    <w:rPr>
      <w:rFonts w:ascii="Verdana" w:eastAsia="Times New Roman" w:hAnsi="Verdana" w:cs="Times New Roman"/>
      <w:sz w:val="20"/>
      <w:szCs w:val="20"/>
      <w:lang w:val="en-US" w:eastAsia="en-US"/>
    </w:rPr>
  </w:style>
  <w:style w:type="paragraph" w:styleId="afb">
    <w:name w:val="Document Map"/>
    <w:basedOn w:val="a"/>
    <w:link w:val="afc"/>
    <w:semiHidden/>
    <w:rsid w:val="008C2FB6"/>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8C2FB6"/>
    <w:rPr>
      <w:rFonts w:ascii="Tahoma" w:eastAsia="Times New Roman" w:hAnsi="Tahoma" w:cs="Tahoma"/>
      <w:sz w:val="20"/>
      <w:szCs w:val="20"/>
      <w:shd w:val="clear" w:color="auto" w:fill="000080"/>
    </w:rPr>
  </w:style>
  <w:style w:type="paragraph" w:customStyle="1" w:styleId="Normal">
    <w:name w:val="Normal"/>
    <w:link w:val="Normal0"/>
    <w:rsid w:val="008C2FB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Indent">
    <w:name w:val="Body Text Indent"/>
    <w:basedOn w:val="a"/>
    <w:rsid w:val="008C2FB6"/>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23">
    <w:name w:val="toc 2"/>
    <w:basedOn w:val="a"/>
    <w:next w:val="a"/>
    <w:autoRedefine/>
    <w:uiPriority w:val="39"/>
    <w:rsid w:val="008C2FB6"/>
    <w:pPr>
      <w:tabs>
        <w:tab w:val="left" w:pos="720"/>
        <w:tab w:val="right" w:leader="dot" w:pos="9900"/>
      </w:tabs>
      <w:spacing w:after="0" w:line="240" w:lineRule="auto"/>
    </w:pPr>
    <w:rPr>
      <w:rFonts w:ascii="Times New Roman" w:eastAsia="Times New Roman" w:hAnsi="Times New Roman" w:cs="Times New Roman"/>
      <w:b/>
      <w:noProof/>
      <w:sz w:val="24"/>
      <w:szCs w:val="24"/>
    </w:rPr>
  </w:style>
  <w:style w:type="paragraph" w:styleId="34">
    <w:name w:val="toc 3"/>
    <w:basedOn w:val="a"/>
    <w:next w:val="a"/>
    <w:autoRedefine/>
    <w:uiPriority w:val="39"/>
    <w:rsid w:val="008C2FB6"/>
    <w:pPr>
      <w:tabs>
        <w:tab w:val="left" w:pos="1800"/>
        <w:tab w:val="left" w:pos="2256"/>
        <w:tab w:val="right" w:leader="dot" w:pos="9900"/>
      </w:tabs>
      <w:spacing w:before="60" w:after="60" w:line="240" w:lineRule="auto"/>
      <w:ind w:left="1800" w:right="720" w:hanging="1260"/>
    </w:pPr>
    <w:rPr>
      <w:rFonts w:ascii="Times New Roman" w:eastAsia="Times New Roman" w:hAnsi="Times New Roman" w:cs="Times New Roman"/>
      <w:sz w:val="24"/>
      <w:szCs w:val="24"/>
    </w:rPr>
  </w:style>
  <w:style w:type="paragraph" w:styleId="15">
    <w:name w:val="toc 1"/>
    <w:basedOn w:val="a"/>
    <w:next w:val="a"/>
    <w:autoRedefine/>
    <w:uiPriority w:val="39"/>
    <w:rsid w:val="008C2FB6"/>
    <w:pPr>
      <w:spacing w:after="0" w:line="240" w:lineRule="auto"/>
    </w:pPr>
    <w:rPr>
      <w:rFonts w:ascii="Times New Roman" w:eastAsia="Times New Roman" w:hAnsi="Times New Roman" w:cs="Times New Roman"/>
      <w:sz w:val="24"/>
      <w:szCs w:val="24"/>
    </w:rPr>
  </w:style>
  <w:style w:type="paragraph" w:customStyle="1" w:styleId="3TimesNewRoman12">
    <w:name w:val="Стиль Заголовок 3 + Times New Roman Синий По центру После:  12 пт"/>
    <w:basedOn w:val="3"/>
    <w:rsid w:val="008C2FB6"/>
    <w:pPr>
      <w:keepLines w:val="0"/>
      <w:spacing w:before="360" w:after="360" w:line="240" w:lineRule="auto"/>
      <w:jc w:val="center"/>
    </w:pPr>
    <w:rPr>
      <w:rFonts w:ascii="Times New Roman" w:eastAsia="Times New Roman" w:hAnsi="Times New Roman" w:cs="Times New Roman"/>
      <w:color w:val="0000FF"/>
      <w:spacing w:val="26"/>
      <w:sz w:val="26"/>
      <w:szCs w:val="20"/>
    </w:rPr>
  </w:style>
  <w:style w:type="table" w:styleId="afd">
    <w:name w:val="Table Grid"/>
    <w:basedOn w:val="a1"/>
    <w:rsid w:val="008C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39"/>
    <w:rsid w:val="008C2FB6"/>
    <w:pPr>
      <w:tabs>
        <w:tab w:val="right" w:leader="dot" w:pos="9605"/>
      </w:tabs>
      <w:spacing w:after="0" w:line="240" w:lineRule="auto"/>
      <w:ind w:left="1800"/>
    </w:pPr>
    <w:rPr>
      <w:rFonts w:ascii="Times New Roman" w:eastAsia="Times New Roman" w:hAnsi="Times New Roman" w:cs="Times New Roman"/>
      <w:sz w:val="24"/>
      <w:szCs w:val="24"/>
    </w:rPr>
  </w:style>
  <w:style w:type="paragraph" w:styleId="51">
    <w:name w:val="toc 5"/>
    <w:basedOn w:val="a"/>
    <w:next w:val="a"/>
    <w:autoRedefine/>
    <w:uiPriority w:val="39"/>
    <w:rsid w:val="008C2FB6"/>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uiPriority w:val="39"/>
    <w:rsid w:val="008C2FB6"/>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uiPriority w:val="39"/>
    <w:rsid w:val="008C2FB6"/>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uiPriority w:val="39"/>
    <w:rsid w:val="008C2FB6"/>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uiPriority w:val="39"/>
    <w:rsid w:val="008C2FB6"/>
    <w:pPr>
      <w:spacing w:after="0" w:line="240" w:lineRule="auto"/>
      <w:ind w:left="1920"/>
    </w:pPr>
    <w:rPr>
      <w:rFonts w:ascii="Times New Roman" w:eastAsia="Times New Roman" w:hAnsi="Times New Roman" w:cs="Times New Roman"/>
      <w:sz w:val="24"/>
      <w:szCs w:val="24"/>
    </w:rPr>
  </w:style>
  <w:style w:type="paragraph" w:styleId="35">
    <w:name w:val="Body Text Indent 3"/>
    <w:basedOn w:val="a"/>
    <w:link w:val="36"/>
    <w:rsid w:val="008C2FB6"/>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C2FB6"/>
    <w:rPr>
      <w:rFonts w:ascii="Times New Roman" w:eastAsia="Times New Roman" w:hAnsi="Times New Roman" w:cs="Times New Roman"/>
      <w:sz w:val="16"/>
      <w:szCs w:val="16"/>
    </w:rPr>
  </w:style>
  <w:style w:type="paragraph" w:styleId="afe">
    <w:name w:val="caption"/>
    <w:basedOn w:val="a"/>
    <w:next w:val="a"/>
    <w:qFormat/>
    <w:rsid w:val="008C2FB6"/>
    <w:pPr>
      <w:spacing w:after="0" w:line="240" w:lineRule="auto"/>
      <w:jc w:val="center"/>
    </w:pPr>
    <w:rPr>
      <w:rFonts w:ascii="Times New Roman" w:eastAsia="Times New Roman" w:hAnsi="Times New Roman" w:cs="Times New Roman"/>
      <w:b/>
      <w:sz w:val="24"/>
      <w:szCs w:val="20"/>
    </w:rPr>
  </w:style>
  <w:style w:type="paragraph" w:styleId="aff">
    <w:name w:val="Plain Text"/>
    <w:basedOn w:val="a"/>
    <w:link w:val="aff0"/>
    <w:rsid w:val="008C2FB6"/>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rsid w:val="008C2FB6"/>
    <w:rPr>
      <w:rFonts w:ascii="Courier New" w:eastAsia="Times New Roman" w:hAnsi="Courier New" w:cs="Courier New"/>
      <w:sz w:val="20"/>
      <w:szCs w:val="20"/>
    </w:rPr>
  </w:style>
  <w:style w:type="paragraph" w:styleId="37">
    <w:name w:val="Body Text 3"/>
    <w:basedOn w:val="a"/>
    <w:link w:val="38"/>
    <w:rsid w:val="008C2FB6"/>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8C2FB6"/>
    <w:rPr>
      <w:rFonts w:ascii="Times New Roman" w:eastAsia="Times New Roman" w:hAnsi="Times New Roman" w:cs="Times New Roman"/>
      <w:sz w:val="16"/>
      <w:szCs w:val="16"/>
    </w:rPr>
  </w:style>
  <w:style w:type="character" w:styleId="aff1">
    <w:name w:val="page number"/>
    <w:basedOn w:val="a0"/>
    <w:rsid w:val="008C2FB6"/>
  </w:style>
  <w:style w:type="character" w:customStyle="1" w:styleId="mw-headline">
    <w:name w:val="mw-headline"/>
    <w:basedOn w:val="a0"/>
    <w:rsid w:val="008C2FB6"/>
  </w:style>
  <w:style w:type="paragraph" w:styleId="24">
    <w:name w:val="Body Text Indent 2"/>
    <w:basedOn w:val="a"/>
    <w:link w:val="25"/>
    <w:rsid w:val="008C2FB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8C2FB6"/>
    <w:rPr>
      <w:rFonts w:ascii="Times New Roman" w:eastAsia="Times New Roman" w:hAnsi="Times New Roman" w:cs="Times New Roman"/>
      <w:sz w:val="24"/>
      <w:szCs w:val="24"/>
    </w:rPr>
  </w:style>
  <w:style w:type="paragraph" w:styleId="26">
    <w:name w:val="Body Text 2"/>
    <w:basedOn w:val="a"/>
    <w:link w:val="27"/>
    <w:rsid w:val="008C2FB6"/>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8C2FB6"/>
    <w:rPr>
      <w:rFonts w:ascii="Times New Roman" w:eastAsia="Times New Roman" w:hAnsi="Times New Roman" w:cs="Times New Roman"/>
      <w:sz w:val="24"/>
      <w:szCs w:val="24"/>
    </w:rPr>
  </w:style>
  <w:style w:type="paragraph" w:styleId="aff2">
    <w:name w:val="Title"/>
    <w:basedOn w:val="a"/>
    <w:link w:val="aff3"/>
    <w:qFormat/>
    <w:rsid w:val="008C2FB6"/>
    <w:pPr>
      <w:spacing w:after="0" w:line="240" w:lineRule="auto"/>
      <w:jc w:val="center"/>
    </w:pPr>
    <w:rPr>
      <w:rFonts w:ascii="Times New Roman" w:eastAsia="Times New Roman" w:hAnsi="Times New Roman" w:cs="Times New Roman"/>
      <w:b/>
      <w:bCs/>
      <w:color w:val="000000"/>
      <w:sz w:val="28"/>
      <w:szCs w:val="25"/>
    </w:rPr>
  </w:style>
  <w:style w:type="character" w:customStyle="1" w:styleId="aff3">
    <w:name w:val="Название Знак"/>
    <w:basedOn w:val="a0"/>
    <w:link w:val="aff2"/>
    <w:rsid w:val="008C2FB6"/>
    <w:rPr>
      <w:rFonts w:ascii="Times New Roman" w:eastAsia="Times New Roman" w:hAnsi="Times New Roman" w:cs="Times New Roman"/>
      <w:b/>
      <w:bCs/>
      <w:color w:val="000000"/>
      <w:sz w:val="28"/>
      <w:szCs w:val="25"/>
    </w:rPr>
  </w:style>
  <w:style w:type="paragraph" w:styleId="aff4">
    <w:name w:val="Block Text"/>
    <w:basedOn w:val="a"/>
    <w:rsid w:val="008C2FB6"/>
    <w:pPr>
      <w:spacing w:after="0" w:line="220" w:lineRule="auto"/>
      <w:ind w:left="40" w:right="-1333" w:firstLine="680"/>
      <w:jc w:val="both"/>
    </w:pPr>
    <w:rPr>
      <w:rFonts w:ascii="Times New Roman CYR" w:eastAsia="Times New Roman" w:hAnsi="Times New Roman CYR" w:cs="Times New Roman"/>
      <w:sz w:val="24"/>
      <w:szCs w:val="20"/>
    </w:rPr>
  </w:style>
  <w:style w:type="paragraph" w:styleId="aff5">
    <w:name w:val="annotation text"/>
    <w:basedOn w:val="a"/>
    <w:link w:val="aff6"/>
    <w:semiHidden/>
    <w:rsid w:val="008C2FB6"/>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0"/>
    <w:link w:val="aff5"/>
    <w:semiHidden/>
    <w:rsid w:val="008C2FB6"/>
    <w:rPr>
      <w:rFonts w:ascii="Times New Roman" w:eastAsia="Times New Roman" w:hAnsi="Times New Roman" w:cs="Times New Roman"/>
      <w:sz w:val="20"/>
      <w:szCs w:val="20"/>
    </w:rPr>
  </w:style>
  <w:style w:type="paragraph" w:customStyle="1" w:styleId="FR2">
    <w:name w:val="FR2"/>
    <w:rsid w:val="008C2FB6"/>
    <w:pPr>
      <w:widowControl w:val="0"/>
      <w:snapToGrid w:val="0"/>
      <w:spacing w:after="0" w:line="240" w:lineRule="auto"/>
      <w:jc w:val="both"/>
    </w:pPr>
    <w:rPr>
      <w:rFonts w:ascii="Times New Roman" w:eastAsia="Times New Roman" w:hAnsi="Times New Roman" w:cs="Times New Roman"/>
      <w:sz w:val="24"/>
      <w:szCs w:val="20"/>
    </w:rPr>
  </w:style>
  <w:style w:type="paragraph" w:customStyle="1" w:styleId="16">
    <w:name w:val="Стиль1"/>
    <w:basedOn w:val="a"/>
    <w:rsid w:val="008C2FB6"/>
    <w:pPr>
      <w:spacing w:after="0" w:line="240" w:lineRule="auto"/>
      <w:ind w:firstLine="720"/>
      <w:jc w:val="both"/>
    </w:pPr>
    <w:rPr>
      <w:rFonts w:ascii="Times New Roman" w:eastAsia="Times New Roman" w:hAnsi="Times New Roman" w:cs="Times New Roman"/>
      <w:sz w:val="24"/>
      <w:szCs w:val="24"/>
      <w:lang w:val="en-US"/>
    </w:rPr>
  </w:style>
  <w:style w:type="paragraph" w:customStyle="1" w:styleId="xl26">
    <w:name w:val="xl26"/>
    <w:basedOn w:val="a"/>
    <w:rsid w:val="008C2FB6"/>
    <w:pPr>
      <w:spacing w:before="100" w:after="100" w:line="240" w:lineRule="auto"/>
      <w:jc w:val="center"/>
    </w:pPr>
    <w:rPr>
      <w:rFonts w:ascii="Arial Unicode MS" w:eastAsia="Arial Unicode MS" w:hAnsi="Arial Unicode MS" w:cs="Times New Roman"/>
      <w:sz w:val="24"/>
      <w:szCs w:val="20"/>
    </w:rPr>
  </w:style>
  <w:style w:type="paragraph" w:customStyle="1" w:styleId="BodyTextIndent31">
    <w:name w:val="Body Text Indent 31"/>
    <w:basedOn w:val="a"/>
    <w:rsid w:val="008C2FB6"/>
    <w:pPr>
      <w:widowControl w:val="0"/>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17">
    <w:name w:val="Основной текст с отступом.Основной текст 1.Нумерованный список !!.Надин стиль"/>
    <w:basedOn w:val="a"/>
    <w:rsid w:val="008C2FB6"/>
    <w:pPr>
      <w:spacing w:after="120" w:line="240" w:lineRule="auto"/>
      <w:ind w:firstLine="709"/>
      <w:jc w:val="both"/>
    </w:pPr>
    <w:rPr>
      <w:rFonts w:ascii="Arial" w:eastAsia="Times New Roman" w:hAnsi="Arial" w:cs="Times New Roman"/>
      <w:sz w:val="26"/>
      <w:szCs w:val="20"/>
    </w:rPr>
  </w:style>
  <w:style w:type="table" w:styleId="18">
    <w:name w:val="Table Classic 1"/>
    <w:basedOn w:val="a1"/>
    <w:rsid w:val="008C2FB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
    <w:name w:val="HTML Preformatted"/>
    <w:basedOn w:val="a"/>
    <w:link w:val="HTML0"/>
    <w:rsid w:val="008C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2FB6"/>
    <w:rPr>
      <w:rFonts w:ascii="Courier New" w:eastAsia="Times New Roman" w:hAnsi="Courier New" w:cs="Courier New"/>
      <w:sz w:val="20"/>
      <w:szCs w:val="20"/>
    </w:rPr>
  </w:style>
  <w:style w:type="paragraph" w:customStyle="1" w:styleId="CharChar1CharChar1CharChar">
    <w:name w:val="Char Char Знак Знак1 Char Char1 Знак Знак Char Char"/>
    <w:basedOn w:val="a"/>
    <w:rsid w:val="008C2FB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yle26">
    <w:name w:val="Style26"/>
    <w:basedOn w:val="a"/>
    <w:rsid w:val="008C2FB6"/>
    <w:pPr>
      <w:widowControl w:val="0"/>
      <w:autoSpaceDE w:val="0"/>
      <w:autoSpaceDN w:val="0"/>
      <w:adjustRightInd w:val="0"/>
      <w:spacing w:after="0" w:line="260" w:lineRule="exact"/>
      <w:ind w:firstLine="259"/>
      <w:jc w:val="both"/>
    </w:pPr>
    <w:rPr>
      <w:rFonts w:ascii="Times New Roman" w:eastAsia="Times New Roman" w:hAnsi="Times New Roman" w:cs="Times New Roman"/>
      <w:sz w:val="24"/>
      <w:szCs w:val="24"/>
    </w:rPr>
  </w:style>
  <w:style w:type="character" w:customStyle="1" w:styleId="FontStyle234">
    <w:name w:val="Font Style234"/>
    <w:rsid w:val="008C2FB6"/>
    <w:rPr>
      <w:rFonts w:ascii="Times New Roman" w:hAnsi="Times New Roman" w:cs="Times New Roman"/>
      <w:color w:val="000000"/>
      <w:sz w:val="22"/>
      <w:szCs w:val="22"/>
    </w:rPr>
  </w:style>
  <w:style w:type="paragraph" w:customStyle="1" w:styleId="Style24">
    <w:name w:val="Style24"/>
    <w:basedOn w:val="a"/>
    <w:rsid w:val="008C2FB6"/>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customStyle="1" w:styleId="Style39">
    <w:name w:val="Style39"/>
    <w:basedOn w:val="a"/>
    <w:rsid w:val="008C2FB6"/>
    <w:pPr>
      <w:widowControl w:val="0"/>
      <w:autoSpaceDE w:val="0"/>
      <w:autoSpaceDN w:val="0"/>
      <w:adjustRightInd w:val="0"/>
      <w:spacing w:after="0" w:line="264" w:lineRule="exact"/>
      <w:jc w:val="right"/>
    </w:pPr>
    <w:rPr>
      <w:rFonts w:ascii="Times New Roman" w:eastAsia="Times New Roman" w:hAnsi="Times New Roman" w:cs="Times New Roman"/>
      <w:sz w:val="24"/>
      <w:szCs w:val="24"/>
    </w:rPr>
  </w:style>
  <w:style w:type="paragraph" w:customStyle="1" w:styleId="Style40">
    <w:name w:val="Style40"/>
    <w:basedOn w:val="a"/>
    <w:rsid w:val="008C2FB6"/>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character" w:customStyle="1" w:styleId="FontStyle252">
    <w:name w:val="Font Style252"/>
    <w:rsid w:val="008C2FB6"/>
    <w:rPr>
      <w:rFonts w:ascii="Times New Roman" w:hAnsi="Times New Roman" w:cs="Times New Roman"/>
      <w:b/>
      <w:bCs/>
      <w:color w:val="000000"/>
      <w:spacing w:val="20"/>
      <w:sz w:val="12"/>
      <w:szCs w:val="12"/>
    </w:rPr>
  </w:style>
  <w:style w:type="paragraph" w:customStyle="1" w:styleId="Normal1">
    <w:name w:val="Normal Знак Знак"/>
    <w:rsid w:val="008C2FB6"/>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fn2r">
    <w:name w:val="fn2r"/>
    <w:basedOn w:val="a"/>
    <w:rsid w:val="008C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Новый абзац"/>
    <w:basedOn w:val="a"/>
    <w:link w:val="28"/>
    <w:rsid w:val="008C2FB6"/>
    <w:pPr>
      <w:spacing w:after="120" w:line="240" w:lineRule="auto"/>
      <w:ind w:firstLine="567"/>
      <w:jc w:val="both"/>
    </w:pPr>
    <w:rPr>
      <w:rFonts w:ascii="Arial" w:eastAsia="Times New Roman" w:hAnsi="Arial" w:cs="Times New Roman"/>
      <w:sz w:val="24"/>
      <w:szCs w:val="20"/>
    </w:rPr>
  </w:style>
  <w:style w:type="character" w:customStyle="1" w:styleId="28">
    <w:name w:val="Новый абзац Знак2"/>
    <w:link w:val="aff7"/>
    <w:rsid w:val="008C2FB6"/>
    <w:rPr>
      <w:rFonts w:ascii="Arial" w:eastAsia="Times New Roman" w:hAnsi="Arial" w:cs="Times New Roman"/>
      <w:sz w:val="24"/>
      <w:szCs w:val="20"/>
    </w:rPr>
  </w:style>
  <w:style w:type="character" w:customStyle="1" w:styleId="aff8">
    <w:name w:val="Символ сноски"/>
    <w:rsid w:val="008C2FB6"/>
    <w:rPr>
      <w:vertAlign w:val="superscript"/>
    </w:rPr>
  </w:style>
  <w:style w:type="paragraph" w:customStyle="1" w:styleId="aff9">
    <w:name w:val="Знак"/>
    <w:basedOn w:val="a"/>
    <w:rsid w:val="008C2FB6"/>
    <w:pPr>
      <w:spacing w:after="160" w:line="240" w:lineRule="exact"/>
    </w:pPr>
    <w:rPr>
      <w:rFonts w:ascii="Verdana" w:eastAsia="Times New Roman" w:hAnsi="Verdana" w:cs="Times New Roman"/>
      <w:sz w:val="24"/>
      <w:szCs w:val="24"/>
      <w:lang w:val="en-US" w:eastAsia="en-US"/>
    </w:rPr>
  </w:style>
  <w:style w:type="paragraph" w:customStyle="1" w:styleId="affa">
    <w:name w:val="Заголовок"/>
    <w:basedOn w:val="a"/>
    <w:next w:val="af2"/>
    <w:rsid w:val="008C2FB6"/>
    <w:pPr>
      <w:keepNext/>
      <w:spacing w:before="240" w:after="120" w:line="240" w:lineRule="auto"/>
    </w:pPr>
    <w:rPr>
      <w:rFonts w:ascii="Arial" w:eastAsia="Arial Unicode MS" w:hAnsi="Arial" w:cs="Tahoma"/>
      <w:sz w:val="28"/>
      <w:szCs w:val="28"/>
      <w:lang w:eastAsia="ar-SA"/>
    </w:rPr>
  </w:style>
  <w:style w:type="paragraph" w:styleId="affb">
    <w:name w:val="List"/>
    <w:basedOn w:val="af2"/>
    <w:rsid w:val="008C2FB6"/>
    <w:pPr>
      <w:tabs>
        <w:tab w:val="clear" w:pos="709"/>
      </w:tabs>
      <w:suppressAutoHyphens w:val="0"/>
      <w:spacing w:before="120" w:after="0" w:line="240" w:lineRule="auto"/>
      <w:ind w:firstLine="900"/>
      <w:jc w:val="both"/>
    </w:pPr>
    <w:rPr>
      <w:rFonts w:ascii="Arial" w:eastAsia="Times New Roman" w:hAnsi="Arial" w:cs="Tahoma"/>
      <w:color w:val="660066"/>
      <w:kern w:val="0"/>
      <w:sz w:val="26"/>
      <w:szCs w:val="24"/>
    </w:rPr>
  </w:style>
  <w:style w:type="paragraph" w:customStyle="1" w:styleId="39">
    <w:name w:val="Название3"/>
    <w:basedOn w:val="a"/>
    <w:rsid w:val="008C2FB6"/>
    <w:pPr>
      <w:suppressLineNumbers/>
      <w:spacing w:before="120" w:after="120" w:line="240" w:lineRule="auto"/>
    </w:pPr>
    <w:rPr>
      <w:rFonts w:ascii="Arial" w:eastAsia="Times New Roman" w:hAnsi="Arial" w:cs="Tahoma"/>
      <w:i/>
      <w:iCs/>
      <w:sz w:val="24"/>
      <w:szCs w:val="24"/>
      <w:lang w:eastAsia="ar-SA"/>
    </w:rPr>
  </w:style>
  <w:style w:type="paragraph" w:customStyle="1" w:styleId="3a">
    <w:name w:val="Указатель3"/>
    <w:basedOn w:val="a"/>
    <w:rsid w:val="008C2FB6"/>
    <w:pPr>
      <w:suppressLineNumbers/>
      <w:spacing w:after="0" w:line="240" w:lineRule="auto"/>
    </w:pPr>
    <w:rPr>
      <w:rFonts w:ascii="Arial" w:eastAsia="Times New Roman" w:hAnsi="Arial" w:cs="Tahoma"/>
      <w:sz w:val="24"/>
      <w:szCs w:val="24"/>
      <w:lang w:eastAsia="ar-SA"/>
    </w:rPr>
  </w:style>
  <w:style w:type="paragraph" w:customStyle="1" w:styleId="29">
    <w:name w:val="Название2"/>
    <w:basedOn w:val="a"/>
    <w:rsid w:val="008C2FB6"/>
    <w:pPr>
      <w:suppressLineNumbers/>
      <w:spacing w:before="120" w:after="120" w:line="240" w:lineRule="auto"/>
    </w:pPr>
    <w:rPr>
      <w:rFonts w:ascii="Arial" w:eastAsia="Times New Roman" w:hAnsi="Arial" w:cs="Tahoma"/>
      <w:i/>
      <w:iCs/>
      <w:sz w:val="24"/>
      <w:szCs w:val="24"/>
      <w:lang w:eastAsia="ar-SA"/>
    </w:rPr>
  </w:style>
  <w:style w:type="paragraph" w:customStyle="1" w:styleId="2a">
    <w:name w:val="Указатель2"/>
    <w:basedOn w:val="a"/>
    <w:rsid w:val="008C2FB6"/>
    <w:pPr>
      <w:suppressLineNumbers/>
      <w:spacing w:after="0" w:line="240" w:lineRule="auto"/>
    </w:pPr>
    <w:rPr>
      <w:rFonts w:ascii="Arial" w:eastAsia="Times New Roman" w:hAnsi="Arial" w:cs="Tahoma"/>
      <w:sz w:val="24"/>
      <w:szCs w:val="24"/>
      <w:lang w:eastAsia="ar-SA"/>
    </w:rPr>
  </w:style>
  <w:style w:type="paragraph" w:customStyle="1" w:styleId="19">
    <w:name w:val="Название1"/>
    <w:basedOn w:val="a"/>
    <w:rsid w:val="008C2FB6"/>
    <w:pPr>
      <w:suppressLineNumbers/>
      <w:spacing w:before="120" w:after="120" w:line="240" w:lineRule="auto"/>
    </w:pPr>
    <w:rPr>
      <w:rFonts w:ascii="Arial" w:eastAsia="Times New Roman" w:hAnsi="Arial" w:cs="Tahoma"/>
      <w:i/>
      <w:iCs/>
      <w:sz w:val="24"/>
      <w:szCs w:val="24"/>
      <w:lang w:eastAsia="ar-SA"/>
    </w:rPr>
  </w:style>
  <w:style w:type="paragraph" w:customStyle="1" w:styleId="1a">
    <w:name w:val="Указатель1"/>
    <w:basedOn w:val="a"/>
    <w:rsid w:val="008C2FB6"/>
    <w:pPr>
      <w:suppressLineNumbers/>
      <w:spacing w:after="0" w:line="240" w:lineRule="auto"/>
    </w:pPr>
    <w:rPr>
      <w:rFonts w:ascii="Arial" w:eastAsia="Times New Roman" w:hAnsi="Arial" w:cs="Tahoma"/>
      <w:sz w:val="24"/>
      <w:szCs w:val="24"/>
      <w:lang w:eastAsia="ar-SA"/>
    </w:rPr>
  </w:style>
  <w:style w:type="paragraph" w:customStyle="1" w:styleId="1b">
    <w:name w:val="Схема документа1"/>
    <w:basedOn w:val="a"/>
    <w:rsid w:val="008C2FB6"/>
    <w:pPr>
      <w:shd w:val="clear" w:color="auto" w:fill="000080"/>
      <w:spacing w:after="0" w:line="240" w:lineRule="auto"/>
    </w:pPr>
    <w:rPr>
      <w:rFonts w:ascii="Tahoma" w:eastAsia="Times New Roman" w:hAnsi="Tahoma" w:cs="Tahoma"/>
      <w:sz w:val="24"/>
      <w:szCs w:val="24"/>
      <w:lang w:eastAsia="ar-SA"/>
    </w:rPr>
  </w:style>
  <w:style w:type="paragraph" w:customStyle="1" w:styleId="410">
    <w:name w:val="Маркированный список 41"/>
    <w:basedOn w:val="a"/>
    <w:rsid w:val="008C2FB6"/>
    <w:pPr>
      <w:spacing w:after="0" w:line="240" w:lineRule="auto"/>
    </w:pPr>
    <w:rPr>
      <w:rFonts w:ascii="Times New Roman" w:eastAsia="Times New Roman" w:hAnsi="Times New Roman" w:cs="Times New Roman"/>
      <w:sz w:val="20"/>
      <w:szCs w:val="20"/>
      <w:lang w:val="en-GB" w:eastAsia="ar-SA"/>
    </w:rPr>
  </w:style>
  <w:style w:type="paragraph" w:customStyle="1" w:styleId="ConsNormal">
    <w:name w:val="ConsNormal"/>
    <w:rsid w:val="008C2F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8C2FB6"/>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0">
    <w:name w:val="ConsNonformat"/>
    <w:rsid w:val="008C2F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c">
    <w:name w:val="Îáû÷íûé"/>
    <w:rsid w:val="008C2FB6"/>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8C2FB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Îñíîâíîé òåêñò 2"/>
    <w:basedOn w:val="affc"/>
    <w:rsid w:val="008C2FB6"/>
    <w:pPr>
      <w:ind w:firstLine="720"/>
      <w:jc w:val="both"/>
    </w:pPr>
    <w:rPr>
      <w:b/>
      <w:color w:val="000000"/>
      <w:sz w:val="24"/>
      <w:lang w:val="en-US"/>
    </w:rPr>
  </w:style>
  <w:style w:type="paragraph" w:customStyle="1" w:styleId="2c">
    <w:name w:val="Îñíîâíîé òåêñò ñ îòñòóïîì 2"/>
    <w:basedOn w:val="affc"/>
    <w:rsid w:val="008C2FB6"/>
    <w:pPr>
      <w:ind w:left="720"/>
      <w:jc w:val="both"/>
    </w:pPr>
    <w:rPr>
      <w:color w:val="000000"/>
      <w:sz w:val="24"/>
      <w:lang w:val="en-US"/>
    </w:rPr>
  </w:style>
  <w:style w:type="paragraph" w:customStyle="1" w:styleId="BodyText2">
    <w:name w:val="Body Text 2"/>
    <w:basedOn w:val="affc"/>
    <w:rsid w:val="008C2FB6"/>
    <w:pPr>
      <w:ind w:firstLine="567"/>
      <w:jc w:val="both"/>
    </w:pPr>
    <w:rPr>
      <w:color w:val="000000"/>
      <w:sz w:val="24"/>
    </w:rPr>
  </w:style>
  <w:style w:type="paragraph" w:customStyle="1" w:styleId="caaieiaie3">
    <w:name w:val="caaieiaie 3"/>
    <w:basedOn w:val="Iauiue"/>
    <w:next w:val="Iauiue"/>
    <w:rsid w:val="008C2FB6"/>
    <w:pPr>
      <w:keepNext/>
      <w:jc w:val="center"/>
    </w:pPr>
    <w:rPr>
      <w:b/>
      <w:sz w:val="24"/>
    </w:rPr>
  </w:style>
  <w:style w:type="paragraph" w:customStyle="1" w:styleId="1c">
    <w:name w:val="çàãîëîâîê 1"/>
    <w:basedOn w:val="affc"/>
    <w:next w:val="affc"/>
    <w:rsid w:val="008C2FB6"/>
    <w:pPr>
      <w:keepNext/>
    </w:pPr>
  </w:style>
  <w:style w:type="paragraph" w:customStyle="1" w:styleId="3b">
    <w:name w:val="Îñíîâíîé òåêñò ñ îòñòóïîì 3"/>
    <w:basedOn w:val="affc"/>
    <w:rsid w:val="008C2FB6"/>
    <w:pPr>
      <w:ind w:firstLine="567"/>
      <w:jc w:val="both"/>
    </w:pPr>
    <w:rPr>
      <w:rFonts w:ascii="Peterburg" w:hAnsi="Peterburg"/>
      <w:b/>
      <w:i/>
      <w:sz w:val="24"/>
    </w:rPr>
  </w:style>
  <w:style w:type="paragraph" w:customStyle="1" w:styleId="Iniiaiieoaeno">
    <w:name w:val="Iniiaiie oaeno"/>
    <w:basedOn w:val="Iauiue"/>
    <w:rsid w:val="008C2FB6"/>
    <w:pPr>
      <w:widowControl/>
      <w:jc w:val="both"/>
    </w:pPr>
    <w:rPr>
      <w:rFonts w:ascii="Peterburg" w:hAnsi="Peterburg"/>
    </w:rPr>
  </w:style>
  <w:style w:type="paragraph" w:customStyle="1" w:styleId="Iniiaiieoaenonionooiii2">
    <w:name w:val="Iniiaiie oaeno n ionooiii 2"/>
    <w:basedOn w:val="Iauiue"/>
    <w:rsid w:val="008C2FB6"/>
    <w:pPr>
      <w:widowControl/>
      <w:ind w:firstLine="284"/>
      <w:jc w:val="both"/>
    </w:pPr>
    <w:rPr>
      <w:rFonts w:ascii="Peterburg" w:hAnsi="Peterburg"/>
    </w:rPr>
  </w:style>
  <w:style w:type="paragraph" w:customStyle="1" w:styleId="Iniiaiieoaenonionooiii3">
    <w:name w:val="Iniiaiie oaeno n ionooiii 3"/>
    <w:basedOn w:val="Iauiue"/>
    <w:rsid w:val="008C2FB6"/>
    <w:pPr>
      <w:widowControl/>
      <w:ind w:firstLine="720"/>
      <w:jc w:val="both"/>
    </w:pPr>
    <w:rPr>
      <w:rFonts w:ascii="Peterburg" w:hAnsi="Peterburg"/>
      <w:sz w:val="28"/>
    </w:rPr>
  </w:style>
  <w:style w:type="paragraph" w:customStyle="1" w:styleId="affd">
    <w:name w:val="основной"/>
    <w:basedOn w:val="a"/>
    <w:rsid w:val="008C2FB6"/>
    <w:pPr>
      <w:keepNext/>
      <w:spacing w:after="0" w:line="240" w:lineRule="auto"/>
    </w:pPr>
    <w:rPr>
      <w:rFonts w:ascii="Times New Roman" w:eastAsia="Times New Roman" w:hAnsi="Times New Roman" w:cs="Times New Roman"/>
      <w:sz w:val="24"/>
      <w:szCs w:val="20"/>
      <w:lang w:eastAsia="ar-SA"/>
    </w:rPr>
  </w:style>
  <w:style w:type="paragraph" w:customStyle="1" w:styleId="affe">
    <w:name w:val="список"/>
    <w:basedOn w:val="a"/>
    <w:rsid w:val="008C2FB6"/>
    <w:pPr>
      <w:keepLine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afff">
    <w:name w:val="ñïèñîê"/>
    <w:basedOn w:val="affc"/>
    <w:rsid w:val="008C2FB6"/>
    <w:pPr>
      <w:keepLines/>
      <w:ind w:left="709" w:hanging="284"/>
      <w:jc w:val="both"/>
    </w:pPr>
    <w:rPr>
      <w:rFonts w:ascii="Peterburg" w:hAnsi="Peterburg"/>
      <w:sz w:val="24"/>
    </w:rPr>
  </w:style>
  <w:style w:type="paragraph" w:customStyle="1" w:styleId="82">
    <w:name w:val="çàãîëîâîê 8"/>
    <w:basedOn w:val="affc"/>
    <w:next w:val="affc"/>
    <w:rsid w:val="008C2FB6"/>
    <w:pPr>
      <w:keepNext/>
      <w:ind w:firstLine="720"/>
      <w:jc w:val="both"/>
    </w:pPr>
    <w:rPr>
      <w:b/>
      <w:sz w:val="24"/>
    </w:rPr>
  </w:style>
  <w:style w:type="paragraph" w:customStyle="1" w:styleId="nienie">
    <w:name w:val="nienie"/>
    <w:basedOn w:val="Iauiue"/>
    <w:rsid w:val="008C2FB6"/>
    <w:pPr>
      <w:keepLines/>
      <w:ind w:left="709" w:hanging="284"/>
      <w:jc w:val="both"/>
    </w:pPr>
    <w:rPr>
      <w:rFonts w:ascii="Peterburg" w:hAnsi="Peterburg"/>
      <w:sz w:val="24"/>
    </w:rPr>
  </w:style>
  <w:style w:type="paragraph" w:customStyle="1" w:styleId="Iniiaiieoaeno2">
    <w:name w:val="Iniiaiie oaeno 2"/>
    <w:basedOn w:val="a"/>
    <w:rsid w:val="008C2FB6"/>
    <w:pPr>
      <w:widowControl w:val="0"/>
      <w:spacing w:after="0" w:line="240" w:lineRule="auto"/>
      <w:ind w:firstLine="567"/>
      <w:jc w:val="both"/>
    </w:pPr>
    <w:rPr>
      <w:rFonts w:ascii="Times New Roman" w:eastAsia="Times New Roman" w:hAnsi="Times New Roman" w:cs="Times New Roman"/>
      <w:b/>
      <w:color w:val="000000"/>
      <w:sz w:val="24"/>
      <w:szCs w:val="20"/>
      <w:lang w:eastAsia="ar-SA"/>
    </w:rPr>
  </w:style>
  <w:style w:type="paragraph" w:customStyle="1" w:styleId="afff0">
    <w:name w:val="Îñíîâíîé òåêñò"/>
    <w:basedOn w:val="affc"/>
    <w:rsid w:val="008C2FB6"/>
    <w:pPr>
      <w:tabs>
        <w:tab w:val="left" w:leader="dot" w:pos="9072"/>
      </w:tabs>
      <w:jc w:val="both"/>
    </w:pPr>
    <w:rPr>
      <w:b/>
      <w:sz w:val="24"/>
    </w:rPr>
  </w:style>
  <w:style w:type="paragraph" w:customStyle="1" w:styleId="caaieiaie2">
    <w:name w:val="caaieiaie 2"/>
    <w:basedOn w:val="Iauiue"/>
    <w:next w:val="Iauiue"/>
    <w:rsid w:val="008C2FB6"/>
    <w:pPr>
      <w:keepNext/>
      <w:keepLines/>
      <w:spacing w:before="240" w:after="60"/>
      <w:jc w:val="center"/>
    </w:pPr>
    <w:rPr>
      <w:rFonts w:ascii="Peterburg" w:hAnsi="Peterburg"/>
      <w:b/>
      <w:sz w:val="24"/>
    </w:rPr>
  </w:style>
  <w:style w:type="paragraph" w:customStyle="1" w:styleId="210">
    <w:name w:val="Основной текст с отступом 21"/>
    <w:basedOn w:val="a"/>
    <w:rsid w:val="008C2FB6"/>
    <w:pPr>
      <w:shd w:val="clear" w:color="auto" w:fill="FFFFFF"/>
      <w:spacing w:after="0" w:line="240" w:lineRule="auto"/>
      <w:ind w:firstLine="708"/>
      <w:jc w:val="both"/>
    </w:pPr>
    <w:rPr>
      <w:rFonts w:ascii="Arial" w:eastAsia="Times New Roman" w:hAnsi="Arial" w:cs="Arial"/>
      <w:bCs/>
      <w:sz w:val="18"/>
      <w:szCs w:val="24"/>
      <w:lang w:eastAsia="ar-SA"/>
    </w:rPr>
  </w:style>
  <w:style w:type="paragraph" w:customStyle="1" w:styleId="afff1">
    <w:name w:val="ОСНОВНОЙ !!!"/>
    <w:basedOn w:val="af2"/>
    <w:link w:val="1d"/>
    <w:rsid w:val="008C2FB6"/>
    <w:pPr>
      <w:tabs>
        <w:tab w:val="clear" w:pos="709"/>
      </w:tabs>
      <w:suppressAutoHyphens w:val="0"/>
      <w:spacing w:before="120" w:after="0" w:line="240" w:lineRule="auto"/>
      <w:ind w:firstLine="900"/>
      <w:jc w:val="both"/>
    </w:pPr>
    <w:rPr>
      <w:rFonts w:ascii="Arial" w:eastAsia="Times New Roman" w:hAnsi="Arial"/>
      <w:color w:val="auto"/>
      <w:kern w:val="0"/>
      <w:sz w:val="24"/>
      <w:szCs w:val="24"/>
      <w:lang w:eastAsia="ru-RU"/>
    </w:rPr>
  </w:style>
  <w:style w:type="character" w:customStyle="1" w:styleId="1d">
    <w:name w:val="ОСНОВНОЙ !!! Знак1"/>
    <w:link w:val="afff1"/>
    <w:rsid w:val="008C2FB6"/>
    <w:rPr>
      <w:rFonts w:ascii="Arial" w:eastAsia="Times New Roman" w:hAnsi="Arial" w:cs="Times New Roman"/>
      <w:sz w:val="24"/>
      <w:szCs w:val="24"/>
    </w:rPr>
  </w:style>
  <w:style w:type="paragraph" w:customStyle="1" w:styleId="1e">
    <w:name w:val="Текст1"/>
    <w:basedOn w:val="a"/>
    <w:rsid w:val="008C2FB6"/>
    <w:pPr>
      <w:spacing w:after="0" w:line="240" w:lineRule="auto"/>
    </w:pPr>
    <w:rPr>
      <w:rFonts w:ascii="Courier New" w:eastAsia="Times New Roman" w:hAnsi="Courier New" w:cs="Times New Roman"/>
      <w:sz w:val="20"/>
      <w:szCs w:val="20"/>
      <w:lang w:eastAsia="ar-SA"/>
    </w:rPr>
  </w:style>
  <w:style w:type="paragraph" w:customStyle="1" w:styleId="1095094">
    <w:name w:val="Стиль Заголовок 1 + Слева:  095 см Справа:  094 см"/>
    <w:basedOn w:val="1"/>
    <w:rsid w:val="008C2FB6"/>
    <w:pPr>
      <w:spacing w:after="240"/>
      <w:ind w:left="540" w:right="535"/>
      <w:jc w:val="center"/>
    </w:pPr>
    <w:rPr>
      <w:rFonts w:ascii="Times New Roman" w:hAnsi="Times New Roman" w:cs="Times New Roman"/>
      <w:b w:val="0"/>
      <w:color w:val="FF00FF"/>
      <w:kern w:val="1"/>
      <w:sz w:val="28"/>
      <w:szCs w:val="20"/>
      <w:lang w:eastAsia="ar-SA"/>
    </w:rPr>
  </w:style>
  <w:style w:type="paragraph" w:customStyle="1" w:styleId="western">
    <w:name w:val="western"/>
    <w:basedOn w:val="a"/>
    <w:rsid w:val="008C2FB6"/>
    <w:pPr>
      <w:shd w:val="clear" w:color="auto" w:fill="FFFFFF"/>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1"/>
    <w:rsid w:val="008C2FB6"/>
    <w:pPr>
      <w:ind w:left="900" w:firstLine="0"/>
    </w:pPr>
    <w:rPr>
      <w:szCs w:val="20"/>
    </w:rPr>
  </w:style>
  <w:style w:type="paragraph" w:customStyle="1" w:styleId="Arial12">
    <w:name w:val="Стиль Основной текст + Arial 12 пт Индиго"/>
    <w:basedOn w:val="af2"/>
    <w:rsid w:val="008C2FB6"/>
    <w:pPr>
      <w:tabs>
        <w:tab w:val="clear" w:pos="709"/>
      </w:tabs>
      <w:suppressAutoHyphens w:val="0"/>
      <w:spacing w:before="120" w:after="0" w:line="240" w:lineRule="auto"/>
      <w:ind w:firstLine="900"/>
      <w:jc w:val="both"/>
    </w:pPr>
    <w:rPr>
      <w:rFonts w:ascii="Arial" w:eastAsia="Times New Roman" w:hAnsi="Arial"/>
      <w:color w:val="auto"/>
      <w:kern w:val="0"/>
      <w:sz w:val="18"/>
      <w:szCs w:val="24"/>
    </w:rPr>
  </w:style>
  <w:style w:type="paragraph" w:customStyle="1" w:styleId="afff2">
    <w:name w:val="Содержимое таблицы"/>
    <w:basedOn w:val="a"/>
    <w:rsid w:val="008C2FB6"/>
    <w:pPr>
      <w:suppressLineNumber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8C2FB6"/>
    <w:pPr>
      <w:jc w:val="center"/>
    </w:pPr>
    <w:rPr>
      <w:b/>
      <w:bCs/>
      <w:i/>
      <w:iCs/>
    </w:rPr>
  </w:style>
  <w:style w:type="paragraph" w:customStyle="1" w:styleId="100">
    <w:name w:val="Оглавление 10"/>
    <w:basedOn w:val="1a"/>
    <w:rsid w:val="008C2FB6"/>
    <w:pPr>
      <w:tabs>
        <w:tab w:val="right" w:leader="dot" w:pos="9637"/>
      </w:tabs>
      <w:ind w:left="2547"/>
    </w:pPr>
  </w:style>
  <w:style w:type="paragraph" w:customStyle="1" w:styleId="afff4">
    <w:name w:val="Содержимое врезки"/>
    <w:basedOn w:val="af2"/>
    <w:rsid w:val="008C2FB6"/>
    <w:pPr>
      <w:tabs>
        <w:tab w:val="clear" w:pos="709"/>
      </w:tabs>
      <w:suppressAutoHyphens w:val="0"/>
      <w:spacing w:before="120" w:after="0" w:line="240" w:lineRule="auto"/>
      <w:ind w:firstLine="900"/>
      <w:jc w:val="both"/>
    </w:pPr>
    <w:rPr>
      <w:rFonts w:ascii="Times New Roman" w:eastAsia="Times New Roman" w:hAnsi="Times New Roman"/>
      <w:color w:val="660066"/>
      <w:kern w:val="0"/>
      <w:sz w:val="26"/>
      <w:szCs w:val="24"/>
    </w:rPr>
  </w:style>
  <w:style w:type="paragraph" w:customStyle="1" w:styleId="2d">
    <w:name w:val="Схема документа2"/>
    <w:basedOn w:val="a"/>
    <w:rsid w:val="008C2FB6"/>
    <w:pPr>
      <w:shd w:val="clear" w:color="auto" w:fill="000080"/>
      <w:spacing w:after="0" w:line="240" w:lineRule="auto"/>
    </w:pPr>
    <w:rPr>
      <w:rFonts w:ascii="Tahoma" w:eastAsia="Times New Roman" w:hAnsi="Tahoma" w:cs="Tahoma"/>
      <w:sz w:val="20"/>
      <w:szCs w:val="20"/>
      <w:lang w:eastAsia="ar-SA"/>
    </w:rPr>
  </w:style>
  <w:style w:type="paragraph" w:customStyle="1" w:styleId="3c">
    <w:name w:val="Схема документа3"/>
    <w:basedOn w:val="a"/>
    <w:rsid w:val="008C2FB6"/>
    <w:pPr>
      <w:shd w:val="clear" w:color="auto" w:fill="000080"/>
      <w:spacing w:after="0" w:line="240" w:lineRule="auto"/>
    </w:pPr>
    <w:rPr>
      <w:rFonts w:ascii="Tahoma" w:eastAsia="Times New Roman" w:hAnsi="Tahoma" w:cs="Tahoma"/>
      <w:sz w:val="20"/>
      <w:szCs w:val="20"/>
      <w:lang w:eastAsia="ar-SA"/>
    </w:rPr>
  </w:style>
  <w:style w:type="paragraph" w:customStyle="1" w:styleId="312">
    <w:name w:val="Стиль Заголовок 3 + 12 пт"/>
    <w:basedOn w:val="3"/>
    <w:rsid w:val="008C2FB6"/>
    <w:pPr>
      <w:keepLines w:val="0"/>
      <w:numPr>
        <w:ilvl w:val="2"/>
      </w:numPr>
      <w:tabs>
        <w:tab w:val="num" w:pos="0"/>
        <w:tab w:val="left" w:pos="2340"/>
      </w:tabs>
      <w:spacing w:before="240" w:after="120" w:line="240" w:lineRule="auto"/>
    </w:pPr>
    <w:rPr>
      <w:rFonts w:ascii="Times New Roman" w:eastAsia="Times New Roman" w:hAnsi="Times New Roman" w:cs="Times New Roman"/>
      <w:color w:val="auto"/>
      <w:sz w:val="24"/>
      <w:szCs w:val="26"/>
      <w:lang w:eastAsia="ar-SA"/>
    </w:rPr>
  </w:style>
  <w:style w:type="paragraph" w:customStyle="1" w:styleId="TimesNewRoman12">
    <w:name w:val="Стиль ОСНОВНОЙ !!! + Times New Roman 12 пт"/>
    <w:basedOn w:val="afff1"/>
    <w:link w:val="TimesNewRoman120"/>
    <w:rsid w:val="008C2FB6"/>
    <w:pPr>
      <w:ind w:firstLine="851"/>
    </w:pPr>
    <w:rPr>
      <w:rFonts w:ascii="Times New Roman" w:hAnsi="Times New Roman"/>
      <w:lang w:eastAsia="ar-SA"/>
    </w:rPr>
  </w:style>
  <w:style w:type="character" w:customStyle="1" w:styleId="TimesNewRoman120">
    <w:name w:val="Стиль ОСНОВНОЙ !!! + Times New Roman 12 пт Знак"/>
    <w:link w:val="TimesNewRoman12"/>
    <w:rsid w:val="008C2FB6"/>
    <w:rPr>
      <w:rFonts w:ascii="Times New Roman" w:eastAsia="Times New Roman" w:hAnsi="Times New Roman" w:cs="Times New Roman"/>
      <w:sz w:val="24"/>
      <w:szCs w:val="24"/>
      <w:lang w:eastAsia="ar-SA"/>
    </w:rPr>
  </w:style>
  <w:style w:type="paragraph" w:customStyle="1" w:styleId="120">
    <w:name w:val="Стиль ОСНОВНОЙ !!! + 12 пт"/>
    <w:basedOn w:val="afff1"/>
    <w:link w:val="121"/>
    <w:rsid w:val="008C2FB6"/>
    <w:pPr>
      <w:spacing w:before="240" w:after="120"/>
      <w:ind w:firstLine="902"/>
    </w:pPr>
    <w:rPr>
      <w:sz w:val="26"/>
      <w:lang w:eastAsia="ar-SA"/>
    </w:rPr>
  </w:style>
  <w:style w:type="character" w:customStyle="1" w:styleId="121">
    <w:name w:val="Стиль ОСНОВНОЙ !!! + 12 пт Знак"/>
    <w:link w:val="120"/>
    <w:rsid w:val="008C2FB6"/>
    <w:rPr>
      <w:rFonts w:ascii="Arial" w:eastAsia="Times New Roman" w:hAnsi="Arial" w:cs="Times New Roman"/>
      <w:sz w:val="26"/>
      <w:szCs w:val="24"/>
      <w:lang w:eastAsia="ar-SA"/>
    </w:rPr>
  </w:style>
  <w:style w:type="paragraph" w:customStyle="1" w:styleId="ConsPlusTitle">
    <w:name w:val="ConsPlusTitle"/>
    <w:rsid w:val="008C2FB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ing">
    <w:name w:val="Heading"/>
    <w:rsid w:val="008C2FB6"/>
    <w:pPr>
      <w:widowControl w:val="0"/>
      <w:autoSpaceDE w:val="0"/>
      <w:autoSpaceDN w:val="0"/>
      <w:adjustRightInd w:val="0"/>
      <w:spacing w:after="0" w:line="240" w:lineRule="auto"/>
    </w:pPr>
    <w:rPr>
      <w:rFonts w:ascii="Arial" w:eastAsia="Times New Roman" w:hAnsi="Arial" w:cs="Arial"/>
      <w:b/>
      <w:bCs/>
      <w:color w:val="000000"/>
    </w:rPr>
  </w:style>
  <w:style w:type="paragraph" w:customStyle="1" w:styleId="ConsPlusNonformat">
    <w:name w:val="ConsPlusNonformat"/>
    <w:rsid w:val="008C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10">
    <w:name w:val=" Знак2 Знак Знак1 Знак1 Знак Знак Знак Знак Знак Знак Знак Знак Знак Знак Знак Знак"/>
    <w:basedOn w:val="a"/>
    <w:rsid w:val="008C2FB6"/>
    <w:pPr>
      <w:spacing w:after="160" w:line="240" w:lineRule="exact"/>
    </w:pPr>
    <w:rPr>
      <w:rFonts w:ascii="Verdana" w:eastAsia="Times New Roman" w:hAnsi="Verdana" w:cs="Times New Roman"/>
      <w:sz w:val="20"/>
      <w:szCs w:val="20"/>
      <w:lang w:val="en-US" w:eastAsia="en-US"/>
    </w:rPr>
  </w:style>
  <w:style w:type="character" w:customStyle="1" w:styleId="Normal0">
    <w:name w:val="Normal Знак"/>
    <w:link w:val="Normal"/>
    <w:rsid w:val="008C2FB6"/>
    <w:rPr>
      <w:rFonts w:ascii="Times New Roman" w:eastAsia="Times New Roman" w:hAnsi="Times New Roman" w:cs="Times New Roman"/>
      <w:sz w:val="20"/>
      <w:szCs w:val="20"/>
      <w:lang w:eastAsia="ar-SA"/>
    </w:rPr>
  </w:style>
  <w:style w:type="paragraph" w:customStyle="1" w:styleId="1f">
    <w:name w:val=" Знак1"/>
    <w:basedOn w:val="a"/>
    <w:rsid w:val="008C2FB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18AE"/>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 Знак2, Знак2 Знак,Знак2,Знак2 Знак"/>
    <w:basedOn w:val="a"/>
    <w:next w:val="a"/>
    <w:link w:val="20"/>
    <w:unhideWhenUsed/>
    <w:qFormat/>
    <w:rsid w:val="007E11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616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E1135"/>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75290B"/>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75290B"/>
    <w:rPr>
      <w:rFonts w:ascii="Cambria" w:eastAsia="Times New Roman" w:hAnsi="Cambria" w:cs="Times New Roman"/>
      <w:color w:val="404040"/>
      <w:sz w:val="20"/>
      <w:szCs w:val="20"/>
    </w:rPr>
  </w:style>
  <w:style w:type="paragraph" w:customStyle="1" w:styleId="Default">
    <w:name w:val="Default"/>
    <w:rsid w:val="006846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B577A"/>
    <w:pPr>
      <w:ind w:left="720"/>
      <w:contextualSpacing/>
    </w:pPr>
  </w:style>
  <w:style w:type="paragraph" w:customStyle="1" w:styleId="a4">
    <w:name w:val="Заголовок_пост"/>
    <w:basedOn w:val="a"/>
    <w:rsid w:val="000B577A"/>
    <w:pPr>
      <w:tabs>
        <w:tab w:val="left" w:pos="10440"/>
      </w:tabs>
      <w:spacing w:after="0" w:line="240" w:lineRule="auto"/>
      <w:ind w:left="720" w:right="4627"/>
    </w:pPr>
    <w:rPr>
      <w:rFonts w:ascii="Times New Roman" w:eastAsia="Times New Roman" w:hAnsi="Times New Roman" w:cs="Times New Roman"/>
      <w:sz w:val="26"/>
      <w:szCs w:val="24"/>
    </w:rPr>
  </w:style>
  <w:style w:type="paragraph" w:styleId="a5">
    <w:name w:val="header"/>
    <w:basedOn w:val="a"/>
    <w:link w:val="a6"/>
    <w:uiPriority w:val="99"/>
    <w:unhideWhenUsed/>
    <w:rsid w:val="001970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70E7"/>
  </w:style>
  <w:style w:type="paragraph" w:styleId="a7">
    <w:name w:val="footer"/>
    <w:basedOn w:val="a"/>
    <w:link w:val="a8"/>
    <w:uiPriority w:val="99"/>
    <w:semiHidden/>
    <w:unhideWhenUsed/>
    <w:rsid w:val="001970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970E7"/>
  </w:style>
  <w:style w:type="character" w:customStyle="1" w:styleId="20">
    <w:name w:val="Заголовок 2 Знак"/>
    <w:aliases w:val=" Знак2 Знак1, Знак2 Знак Знак,Знак2 Знак1,Знак2 Знак Знак"/>
    <w:basedOn w:val="a0"/>
    <w:link w:val="2"/>
    <w:uiPriority w:val="9"/>
    <w:semiHidden/>
    <w:rsid w:val="007E113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E1135"/>
    <w:rPr>
      <w:rFonts w:asciiTheme="majorHAnsi" w:eastAsiaTheme="majorEastAsia" w:hAnsiTheme="majorHAnsi" w:cstheme="majorBidi"/>
      <w:b/>
      <w:bCs/>
      <w:i/>
      <w:iCs/>
      <w:color w:val="4F81BD" w:themeColor="accent1"/>
    </w:rPr>
  </w:style>
  <w:style w:type="character" w:customStyle="1" w:styleId="a9">
    <w:name w:val="Цветовое выделение"/>
    <w:uiPriority w:val="99"/>
    <w:rsid w:val="006E40B8"/>
    <w:rPr>
      <w:b/>
      <w:color w:val="000080"/>
    </w:rPr>
  </w:style>
  <w:style w:type="paragraph" w:customStyle="1" w:styleId="11">
    <w:name w:val="Знак1 Знак Знак Знак"/>
    <w:basedOn w:val="a"/>
    <w:rsid w:val="009528D2"/>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6E1EE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9"/>
    <w:rsid w:val="003C18AE"/>
    <w:rPr>
      <w:rFonts w:ascii="Arial" w:eastAsia="Times New Roman" w:hAnsi="Arial" w:cs="Arial"/>
      <w:b/>
      <w:bCs/>
      <w:kern w:val="32"/>
      <w:sz w:val="32"/>
      <w:szCs w:val="32"/>
    </w:rPr>
  </w:style>
  <w:style w:type="character" w:styleId="aa">
    <w:name w:val="Hyperlink"/>
    <w:basedOn w:val="a0"/>
    <w:uiPriority w:val="99"/>
    <w:rsid w:val="00CD3127"/>
    <w:rPr>
      <w:rFonts w:cs="Times New Roman"/>
      <w:color w:val="0000FF"/>
      <w:u w:val="single"/>
    </w:rPr>
  </w:style>
  <w:style w:type="character" w:customStyle="1" w:styleId="30">
    <w:name w:val="Заголовок 3 Знак"/>
    <w:basedOn w:val="a0"/>
    <w:link w:val="3"/>
    <w:uiPriority w:val="9"/>
    <w:rsid w:val="006616A0"/>
    <w:rPr>
      <w:rFonts w:asciiTheme="majorHAnsi" w:eastAsiaTheme="majorEastAsia" w:hAnsiTheme="majorHAnsi" w:cstheme="majorBidi"/>
      <w:b/>
      <w:bCs/>
      <w:color w:val="4F81BD" w:themeColor="accent1"/>
    </w:rPr>
  </w:style>
  <w:style w:type="paragraph" w:customStyle="1" w:styleId="ab">
    <w:name w:val="Базовый"/>
    <w:uiPriority w:val="99"/>
    <w:rsid w:val="006616A0"/>
    <w:pPr>
      <w:widowControl w:val="0"/>
      <w:tabs>
        <w:tab w:val="left" w:pos="709"/>
      </w:tabs>
      <w:suppressAutoHyphens/>
      <w:spacing w:after="0" w:line="200" w:lineRule="atLeast"/>
    </w:pPr>
    <w:rPr>
      <w:rFonts w:ascii="Arial" w:eastAsia="Arial Unicode MS" w:hAnsi="Arial" w:cs="Tahoma"/>
      <w:sz w:val="20"/>
      <w:szCs w:val="24"/>
    </w:rPr>
  </w:style>
  <w:style w:type="character" w:styleId="ac">
    <w:name w:val="Emphasis"/>
    <w:basedOn w:val="a0"/>
    <w:qFormat/>
    <w:rsid w:val="00BE01B8"/>
    <w:rPr>
      <w:i/>
      <w:iCs/>
    </w:rPr>
  </w:style>
  <w:style w:type="paragraph" w:styleId="ad">
    <w:name w:val="No Spacing"/>
    <w:uiPriority w:val="1"/>
    <w:qFormat/>
    <w:rsid w:val="00BE01B8"/>
    <w:pPr>
      <w:spacing w:after="0"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BE01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01B8"/>
    <w:rPr>
      <w:rFonts w:ascii="Tahoma" w:hAnsi="Tahoma" w:cs="Tahoma"/>
      <w:sz w:val="16"/>
      <w:szCs w:val="16"/>
    </w:rPr>
  </w:style>
  <w:style w:type="character" w:customStyle="1" w:styleId="12">
    <w:name w:val="Верхний колонтитул Знак1"/>
    <w:basedOn w:val="a0"/>
    <w:uiPriority w:val="99"/>
    <w:semiHidden/>
    <w:rsid w:val="003060DF"/>
    <w:rPr>
      <w:sz w:val="20"/>
      <w:szCs w:val="20"/>
    </w:rPr>
  </w:style>
  <w:style w:type="paragraph" w:styleId="af0">
    <w:name w:val="Normal (Web)"/>
    <w:basedOn w:val="a"/>
    <w:uiPriority w:val="99"/>
    <w:unhideWhenUsed/>
    <w:rsid w:val="00074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rsid w:val="00D20E41"/>
    <w:pPr>
      <w:widowControl w:val="0"/>
      <w:autoSpaceDE w:val="0"/>
      <w:autoSpaceDN w:val="0"/>
      <w:adjustRightInd w:val="0"/>
      <w:spacing w:after="0" w:line="277" w:lineRule="exact"/>
      <w:ind w:firstLine="538"/>
      <w:jc w:val="both"/>
    </w:pPr>
    <w:rPr>
      <w:rFonts w:ascii="Times New Roman" w:eastAsia="Times New Roman" w:hAnsi="Times New Roman" w:cs="Times New Roman"/>
      <w:sz w:val="24"/>
      <w:szCs w:val="24"/>
    </w:rPr>
  </w:style>
  <w:style w:type="character" w:customStyle="1" w:styleId="FontStyle22">
    <w:name w:val="Font Style22"/>
    <w:basedOn w:val="a0"/>
    <w:rsid w:val="00D20E41"/>
    <w:rPr>
      <w:rFonts w:ascii="Times New Roman" w:hAnsi="Times New Roman" w:cs="Times New Roman"/>
      <w:sz w:val="22"/>
      <w:szCs w:val="22"/>
    </w:rPr>
  </w:style>
  <w:style w:type="paragraph" w:customStyle="1" w:styleId="Style12">
    <w:name w:val="Style12"/>
    <w:basedOn w:val="a"/>
    <w:rsid w:val="00B647BB"/>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rPr>
  </w:style>
  <w:style w:type="paragraph" w:customStyle="1" w:styleId="consnonformat">
    <w:name w:val="consnonformat"/>
    <w:basedOn w:val="a"/>
    <w:rsid w:val="005A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9"/>
    <w:uiPriority w:val="99"/>
    <w:rsid w:val="00BA14B4"/>
    <w:rPr>
      <w:rFonts w:cs="Times New Roman"/>
      <w:b/>
      <w:color w:val="008000"/>
    </w:rPr>
  </w:style>
  <w:style w:type="paragraph" w:styleId="af2">
    <w:name w:val="Body Text"/>
    <w:basedOn w:val="a"/>
    <w:link w:val="af3"/>
    <w:rsid w:val="00713342"/>
    <w:pPr>
      <w:tabs>
        <w:tab w:val="left" w:pos="709"/>
      </w:tabs>
      <w:suppressAutoHyphens/>
      <w:spacing w:after="120" w:line="276" w:lineRule="atLeast"/>
    </w:pPr>
    <w:rPr>
      <w:rFonts w:ascii="Calibri" w:eastAsia="Lucida Sans Unicode" w:hAnsi="Calibri" w:cs="Times New Roman"/>
      <w:color w:val="00000A"/>
      <w:kern w:val="1"/>
      <w:lang w:eastAsia="ar-SA"/>
    </w:rPr>
  </w:style>
  <w:style w:type="character" w:customStyle="1" w:styleId="af3">
    <w:name w:val="Основной текст Знак"/>
    <w:basedOn w:val="a0"/>
    <w:link w:val="af2"/>
    <w:rsid w:val="00713342"/>
    <w:rPr>
      <w:rFonts w:ascii="Calibri" w:eastAsia="Lucida Sans Unicode" w:hAnsi="Calibri" w:cs="Times New Roman"/>
      <w:color w:val="00000A"/>
      <w:kern w:val="1"/>
      <w:lang w:eastAsia="ar-SA"/>
    </w:rPr>
  </w:style>
  <w:style w:type="character" w:customStyle="1" w:styleId="af4">
    <w:name w:val="Основной текст_"/>
    <w:basedOn w:val="a0"/>
    <w:link w:val="13"/>
    <w:rsid w:val="00BA0AED"/>
    <w:rPr>
      <w:shd w:val="clear" w:color="auto" w:fill="FFFFFF"/>
    </w:rPr>
  </w:style>
  <w:style w:type="paragraph" w:customStyle="1" w:styleId="13">
    <w:name w:val="Основной текст1"/>
    <w:basedOn w:val="a"/>
    <w:link w:val="af4"/>
    <w:rsid w:val="00BA0AED"/>
    <w:pPr>
      <w:shd w:val="clear" w:color="auto" w:fill="FFFFFF"/>
      <w:spacing w:after="540" w:line="274" w:lineRule="exact"/>
      <w:ind w:hanging="380"/>
      <w:jc w:val="both"/>
    </w:pPr>
  </w:style>
  <w:style w:type="character" w:customStyle="1" w:styleId="31">
    <w:name w:val="Заголовок №3_"/>
    <w:basedOn w:val="a0"/>
    <w:link w:val="32"/>
    <w:rsid w:val="002F1073"/>
    <w:rPr>
      <w:shd w:val="clear" w:color="auto" w:fill="FFFFFF"/>
    </w:rPr>
  </w:style>
  <w:style w:type="paragraph" w:customStyle="1" w:styleId="32">
    <w:name w:val="Заголовок №3"/>
    <w:basedOn w:val="a"/>
    <w:link w:val="31"/>
    <w:rsid w:val="002F1073"/>
    <w:pPr>
      <w:shd w:val="clear" w:color="auto" w:fill="FFFFFF"/>
      <w:spacing w:before="420" w:after="180" w:line="0" w:lineRule="atLeast"/>
      <w:jc w:val="center"/>
      <w:outlineLvl w:val="2"/>
    </w:pPr>
  </w:style>
  <w:style w:type="character" w:customStyle="1" w:styleId="41">
    <w:name w:val="Основной текст (4)_"/>
    <w:basedOn w:val="a0"/>
    <w:link w:val="42"/>
    <w:rsid w:val="002F1073"/>
    <w:rPr>
      <w:shd w:val="clear" w:color="auto" w:fill="FFFFFF"/>
    </w:rPr>
  </w:style>
  <w:style w:type="paragraph" w:customStyle="1" w:styleId="42">
    <w:name w:val="Основной текст (4)"/>
    <w:basedOn w:val="a"/>
    <w:link w:val="41"/>
    <w:rsid w:val="002F1073"/>
    <w:pPr>
      <w:shd w:val="clear" w:color="auto" w:fill="FFFFFF"/>
      <w:spacing w:before="360" w:after="0" w:line="392" w:lineRule="exact"/>
      <w:jc w:val="right"/>
    </w:pPr>
  </w:style>
  <w:style w:type="character" w:customStyle="1" w:styleId="21">
    <w:name w:val="Заголовок №2_"/>
    <w:basedOn w:val="a0"/>
    <w:link w:val="22"/>
    <w:rsid w:val="002F1073"/>
    <w:rPr>
      <w:shd w:val="clear" w:color="auto" w:fill="FFFFFF"/>
    </w:rPr>
  </w:style>
  <w:style w:type="paragraph" w:customStyle="1" w:styleId="22">
    <w:name w:val="Заголовок №2"/>
    <w:basedOn w:val="a"/>
    <w:link w:val="21"/>
    <w:rsid w:val="002F1073"/>
    <w:pPr>
      <w:shd w:val="clear" w:color="auto" w:fill="FFFFFF"/>
      <w:spacing w:before="60" w:after="60" w:line="0" w:lineRule="atLeast"/>
      <w:ind w:hanging="1820"/>
      <w:jc w:val="both"/>
      <w:outlineLvl w:val="1"/>
    </w:pPr>
  </w:style>
  <w:style w:type="paragraph" w:customStyle="1" w:styleId="af5">
    <w:name w:val="Комментарий"/>
    <w:basedOn w:val="a"/>
    <w:next w:val="a"/>
    <w:uiPriority w:val="99"/>
    <w:rsid w:val="009C79DD"/>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Char">
    <w:name w:val="Char Знак"/>
    <w:basedOn w:val="a"/>
    <w:rsid w:val="00EC58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324B0F"/>
  </w:style>
  <w:style w:type="paragraph" w:customStyle="1" w:styleId="14">
    <w:name w:val="Знак1"/>
    <w:basedOn w:val="a"/>
    <w:rsid w:val="003D49F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3D49F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5519068">
      <w:bodyDiv w:val="1"/>
      <w:marLeft w:val="0"/>
      <w:marRight w:val="0"/>
      <w:marTop w:val="0"/>
      <w:marBottom w:val="0"/>
      <w:divBdr>
        <w:top w:val="none" w:sz="0" w:space="0" w:color="auto"/>
        <w:left w:val="none" w:sz="0" w:space="0" w:color="auto"/>
        <w:bottom w:val="none" w:sz="0" w:space="0" w:color="auto"/>
        <w:right w:val="none" w:sz="0" w:space="0" w:color="auto"/>
      </w:divBdr>
    </w:div>
    <w:div w:id="1405566768">
      <w:bodyDiv w:val="1"/>
      <w:marLeft w:val="0"/>
      <w:marRight w:val="0"/>
      <w:marTop w:val="0"/>
      <w:marBottom w:val="0"/>
      <w:divBdr>
        <w:top w:val="none" w:sz="0" w:space="0" w:color="auto"/>
        <w:left w:val="none" w:sz="0" w:space="0" w:color="auto"/>
        <w:bottom w:val="none" w:sz="0" w:space="0" w:color="auto"/>
        <w:right w:val="none" w:sz="0" w:space="0" w:color="auto"/>
      </w:divBdr>
    </w:div>
    <w:div w:id="2072805370">
      <w:bodyDiv w:val="1"/>
      <w:marLeft w:val="0"/>
      <w:marRight w:val="0"/>
      <w:marTop w:val="0"/>
      <w:marBottom w:val="0"/>
      <w:divBdr>
        <w:top w:val="none" w:sz="0" w:space="0" w:color="auto"/>
        <w:left w:val="none" w:sz="0" w:space="0" w:color="auto"/>
        <w:bottom w:val="none" w:sz="0" w:space="0" w:color="auto"/>
        <w:right w:val="none" w:sz="0" w:space="0" w:color="auto"/>
      </w:divBdr>
    </w:div>
    <w:div w:id="20919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782;fld=134;dst=100623" TargetMode="External"/><Relationship Id="rId13" Type="http://schemas.openxmlformats.org/officeDocument/2006/relationships/hyperlink" Target="consultantplus://offline/main?base=LAW;n=117596;fld=134;dst=10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rgc.inf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main?base=LAW;n=80291;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A32B-8A28-47FC-842D-0C68B925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36932</Words>
  <Characters>210514</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UserXP</cp:lastModifiedBy>
  <cp:revision>4</cp:revision>
  <cp:lastPrinted>2013-08-09T08:11:00Z</cp:lastPrinted>
  <dcterms:created xsi:type="dcterms:W3CDTF">2013-09-02T09:11:00Z</dcterms:created>
  <dcterms:modified xsi:type="dcterms:W3CDTF">2013-09-03T11:20:00Z</dcterms:modified>
</cp:coreProperties>
</file>