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30" w:rsidRDefault="00973A30" w:rsidP="00973A30">
      <w:pPr>
        <w:jc w:val="center"/>
      </w:pPr>
      <w:r>
        <w:t>РОССИЙСКАЯ ФЕДЕРАЦИЯ</w:t>
      </w:r>
    </w:p>
    <w:p w:rsidR="00973A30" w:rsidRDefault="00973A30" w:rsidP="00973A30">
      <w:pPr>
        <w:jc w:val="center"/>
      </w:pPr>
      <w:r>
        <w:t>КАРАЧАЕВО-ЧЕРКЕССКАЯ РЕСПУБЛИКА</w:t>
      </w:r>
    </w:p>
    <w:p w:rsidR="00973A30" w:rsidRDefault="00973A30" w:rsidP="00973A30">
      <w:pPr>
        <w:pStyle w:val="8"/>
        <w:rPr>
          <w:sz w:val="24"/>
          <w:szCs w:val="24"/>
        </w:rPr>
      </w:pPr>
      <w:r>
        <w:rPr>
          <w:b w:val="0"/>
          <w:sz w:val="24"/>
          <w:szCs w:val="24"/>
        </w:rPr>
        <w:t>ДУМА КАРАЧАЕВСКОГО ГОРОДСКОГО ОКРУГА</w:t>
      </w:r>
    </w:p>
    <w:p w:rsidR="00973A30" w:rsidRDefault="00973A30" w:rsidP="00973A30">
      <w:pPr>
        <w:pStyle w:val="8"/>
        <w:rPr>
          <w:b w:val="0"/>
          <w:sz w:val="28"/>
          <w:szCs w:val="28"/>
        </w:rPr>
      </w:pPr>
    </w:p>
    <w:p w:rsidR="00973A30" w:rsidRDefault="00973A30" w:rsidP="00973A30">
      <w:pPr>
        <w:pStyle w:val="8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3A30" w:rsidRDefault="00973A30" w:rsidP="00973A30">
      <w:pPr>
        <w:jc w:val="center"/>
        <w:rPr>
          <w:sz w:val="28"/>
        </w:rPr>
      </w:pPr>
    </w:p>
    <w:tbl>
      <w:tblPr>
        <w:tblW w:w="9542" w:type="dxa"/>
        <w:tblLook w:val="01E0"/>
      </w:tblPr>
      <w:tblGrid>
        <w:gridCol w:w="2967"/>
        <w:gridCol w:w="3709"/>
        <w:gridCol w:w="2866"/>
      </w:tblGrid>
      <w:tr w:rsidR="00973A30" w:rsidTr="00973A30">
        <w:trPr>
          <w:trHeight w:val="300"/>
        </w:trPr>
        <w:tc>
          <w:tcPr>
            <w:tcW w:w="2967" w:type="dxa"/>
            <w:hideMark/>
          </w:tcPr>
          <w:p w:rsidR="00973A30" w:rsidRDefault="00973A30">
            <w:pPr>
              <w:spacing w:line="276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22.02. 2013</w:t>
            </w:r>
          </w:p>
        </w:tc>
        <w:tc>
          <w:tcPr>
            <w:tcW w:w="3709" w:type="dxa"/>
            <w:hideMark/>
          </w:tcPr>
          <w:p w:rsidR="00973A30" w:rsidRDefault="00973A30">
            <w:pPr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г. Карачаевск</w:t>
            </w:r>
          </w:p>
        </w:tc>
        <w:tc>
          <w:tcPr>
            <w:tcW w:w="2866" w:type="dxa"/>
            <w:hideMark/>
          </w:tcPr>
          <w:p w:rsidR="00973A30" w:rsidRDefault="00973A30">
            <w:pPr>
              <w:spacing w:line="276" w:lineRule="auto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№24-4 </w:t>
            </w:r>
          </w:p>
        </w:tc>
      </w:tr>
    </w:tbl>
    <w:p w:rsidR="00973A30" w:rsidRDefault="00973A30" w:rsidP="00973A30">
      <w:pPr>
        <w:jc w:val="center"/>
        <w:rPr>
          <w:sz w:val="28"/>
          <w:szCs w:val="28"/>
        </w:rPr>
      </w:pPr>
    </w:p>
    <w:p w:rsidR="00973A30" w:rsidRDefault="00973A30" w:rsidP="00973A30">
      <w:pPr>
        <w:jc w:val="center"/>
        <w:rPr>
          <w:sz w:val="28"/>
          <w:szCs w:val="28"/>
        </w:rPr>
      </w:pPr>
    </w:p>
    <w:p w:rsidR="00973A30" w:rsidRDefault="00973A30" w:rsidP="00973A30">
      <w:pPr>
        <w:jc w:val="center"/>
        <w:rPr>
          <w:sz w:val="28"/>
          <w:szCs w:val="28"/>
        </w:rPr>
      </w:pPr>
    </w:p>
    <w:p w:rsidR="00973A30" w:rsidRDefault="00973A30" w:rsidP="00973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Думы Карачаевского городского округа </w:t>
      </w:r>
    </w:p>
    <w:p w:rsidR="00973A30" w:rsidRDefault="00973A30" w:rsidP="00973A30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Труновой Арики Сергеевны</w:t>
      </w:r>
    </w:p>
    <w:p w:rsidR="00973A30" w:rsidRDefault="00973A30" w:rsidP="00973A30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особый вклад в развитие дошкольного образования К</w:t>
      </w:r>
      <w:r w:rsidR="0011008C">
        <w:rPr>
          <w:sz w:val="28"/>
          <w:szCs w:val="28"/>
        </w:rPr>
        <w:t xml:space="preserve">арачаевского городского округа, </w:t>
      </w:r>
      <w:r>
        <w:rPr>
          <w:sz w:val="28"/>
          <w:szCs w:val="28"/>
        </w:rPr>
        <w:t xml:space="preserve"> высокий профессионализм и в связи  с 65-летием:</w:t>
      </w:r>
    </w:p>
    <w:p w:rsidR="00973A30" w:rsidRDefault="00973A30" w:rsidP="00973A30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1.Наградить Трунову Арику Сергеевну   заместителя  заведующей     Муниципальным казенным дошкольным образовательным учреждением №8 «Солнышко»  Карачаевского городского округа  Почетной грамотой Думы Карачаевского городского округа.</w:t>
      </w:r>
    </w:p>
    <w:p w:rsidR="00973A30" w:rsidRDefault="00973A30" w:rsidP="00973A30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решения  оставляю за собой.</w:t>
      </w:r>
    </w:p>
    <w:p w:rsidR="00973A30" w:rsidRDefault="00973A30" w:rsidP="00973A3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973A30" w:rsidRDefault="00973A30" w:rsidP="00973A30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Настоящее решение вступает в силу со дня его подписания и</w:t>
      </w:r>
    </w:p>
    <w:p w:rsidR="00973A30" w:rsidRDefault="00973A30" w:rsidP="00973A30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официального опубликования в установленном порядке.</w:t>
      </w:r>
    </w:p>
    <w:p w:rsidR="00973A30" w:rsidRDefault="00973A30" w:rsidP="00973A30">
      <w:pPr>
        <w:pStyle w:val="a3"/>
        <w:tabs>
          <w:tab w:val="left" w:pos="750"/>
        </w:tabs>
        <w:jc w:val="both"/>
        <w:rPr>
          <w:b w:val="0"/>
          <w:sz w:val="28"/>
          <w:szCs w:val="28"/>
        </w:rPr>
      </w:pPr>
    </w:p>
    <w:p w:rsidR="00973A30" w:rsidRDefault="00973A30" w:rsidP="00973A30">
      <w:pPr>
        <w:pStyle w:val="a3"/>
        <w:jc w:val="both"/>
        <w:rPr>
          <w:b w:val="0"/>
          <w:sz w:val="28"/>
          <w:szCs w:val="28"/>
        </w:rPr>
      </w:pPr>
    </w:p>
    <w:p w:rsidR="00973A30" w:rsidRDefault="00973A30" w:rsidP="00973A30">
      <w:pPr>
        <w:pStyle w:val="a3"/>
        <w:jc w:val="left"/>
        <w:rPr>
          <w:b w:val="0"/>
          <w:sz w:val="28"/>
          <w:szCs w:val="28"/>
        </w:rPr>
      </w:pPr>
    </w:p>
    <w:p w:rsidR="00973A30" w:rsidRDefault="00973A30" w:rsidP="00973A30">
      <w:pPr>
        <w:pStyle w:val="a3"/>
        <w:tabs>
          <w:tab w:val="left" w:pos="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tbl>
      <w:tblPr>
        <w:tblW w:w="9900" w:type="dxa"/>
        <w:tblInd w:w="108" w:type="dxa"/>
        <w:tblLook w:val="01E0"/>
      </w:tblPr>
      <w:tblGrid>
        <w:gridCol w:w="7560"/>
        <w:gridCol w:w="2340"/>
      </w:tblGrid>
      <w:tr w:rsidR="00973A30" w:rsidTr="00973A30">
        <w:tc>
          <w:tcPr>
            <w:tcW w:w="7560" w:type="dxa"/>
            <w:hideMark/>
          </w:tcPr>
          <w:p w:rsidR="00973A30" w:rsidRDefault="00973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sz w:val="28"/>
                <w:szCs w:val="28"/>
              </w:rPr>
              <w:t>Карачаевского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73A30" w:rsidRDefault="00973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40" w:type="dxa"/>
          </w:tcPr>
          <w:p w:rsidR="00973A30" w:rsidRDefault="00973A30">
            <w:pPr>
              <w:spacing w:line="276" w:lineRule="auto"/>
              <w:rPr>
                <w:sz w:val="28"/>
                <w:szCs w:val="28"/>
              </w:rPr>
            </w:pPr>
          </w:p>
          <w:p w:rsidR="00973A30" w:rsidRDefault="00973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Б. Семенов</w:t>
            </w:r>
          </w:p>
        </w:tc>
      </w:tr>
    </w:tbl>
    <w:p w:rsidR="00973A30" w:rsidRDefault="00973A30" w:rsidP="00973A30">
      <w:pPr>
        <w:pStyle w:val="a3"/>
        <w:tabs>
          <w:tab w:val="left" w:pos="960"/>
        </w:tabs>
        <w:jc w:val="left"/>
        <w:rPr>
          <w:b w:val="0"/>
          <w:sz w:val="28"/>
          <w:szCs w:val="28"/>
        </w:rPr>
      </w:pPr>
    </w:p>
    <w:p w:rsidR="00973A30" w:rsidRDefault="00973A30" w:rsidP="00973A30">
      <w:pPr>
        <w:pStyle w:val="a3"/>
        <w:rPr>
          <w:b w:val="0"/>
          <w:sz w:val="28"/>
          <w:szCs w:val="28"/>
        </w:rPr>
      </w:pPr>
    </w:p>
    <w:p w:rsidR="00973A30" w:rsidRDefault="00973A30" w:rsidP="00973A30">
      <w:pPr>
        <w:pStyle w:val="a3"/>
        <w:rPr>
          <w:b w:val="0"/>
          <w:sz w:val="28"/>
          <w:szCs w:val="28"/>
        </w:rPr>
      </w:pPr>
    </w:p>
    <w:p w:rsidR="00973A30" w:rsidRDefault="00973A30" w:rsidP="00973A30">
      <w:pPr>
        <w:pStyle w:val="a3"/>
        <w:rPr>
          <w:b w:val="0"/>
          <w:sz w:val="24"/>
        </w:rPr>
      </w:pPr>
    </w:p>
    <w:p w:rsidR="00973A30" w:rsidRDefault="00973A30" w:rsidP="00973A30">
      <w:pPr>
        <w:pStyle w:val="a3"/>
        <w:rPr>
          <w:b w:val="0"/>
          <w:sz w:val="24"/>
        </w:rPr>
      </w:pPr>
    </w:p>
    <w:p w:rsidR="00973A30" w:rsidRDefault="00973A30" w:rsidP="00973A30">
      <w:pPr>
        <w:pStyle w:val="a3"/>
        <w:rPr>
          <w:b w:val="0"/>
          <w:sz w:val="24"/>
        </w:rPr>
      </w:pPr>
    </w:p>
    <w:p w:rsidR="00973A30" w:rsidRDefault="00973A30" w:rsidP="00973A30">
      <w:pPr>
        <w:pStyle w:val="a3"/>
        <w:rPr>
          <w:b w:val="0"/>
          <w:sz w:val="24"/>
        </w:rPr>
      </w:pPr>
    </w:p>
    <w:p w:rsidR="00973A30" w:rsidRDefault="00973A30" w:rsidP="00973A30">
      <w:pPr>
        <w:pStyle w:val="a3"/>
        <w:rPr>
          <w:b w:val="0"/>
          <w:sz w:val="24"/>
        </w:rPr>
      </w:pPr>
    </w:p>
    <w:p w:rsidR="00D61470" w:rsidRDefault="00D61470"/>
    <w:sectPr w:rsidR="00D61470" w:rsidSect="00D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A30"/>
    <w:rsid w:val="0011008C"/>
    <w:rsid w:val="003E49A7"/>
    <w:rsid w:val="00973A30"/>
    <w:rsid w:val="00D61470"/>
    <w:rsid w:val="00DF6A0C"/>
    <w:rsid w:val="00E0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73A30"/>
    <w:pPr>
      <w:keepNext/>
      <w:jc w:val="center"/>
      <w:outlineLvl w:val="7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973A3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73A30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uiPriority w:val="99"/>
    <w:rsid w:val="00973A3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western">
    <w:name w:val="western"/>
    <w:basedOn w:val="a"/>
    <w:rsid w:val="00973A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>Home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2013-03-22T07:44:00Z</cp:lastPrinted>
  <dcterms:created xsi:type="dcterms:W3CDTF">2013-03-22T05:45:00Z</dcterms:created>
  <dcterms:modified xsi:type="dcterms:W3CDTF">2013-03-22T07:45:00Z</dcterms:modified>
</cp:coreProperties>
</file>