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6C" w:rsidRPr="000775F8" w:rsidRDefault="002A576C" w:rsidP="002000A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775F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</w:t>
      </w:r>
    </w:p>
    <w:p w:rsidR="002000A4" w:rsidRPr="008B1112" w:rsidRDefault="002000A4" w:rsidP="002000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B1112">
        <w:rPr>
          <w:rFonts w:ascii="Times New Roman" w:hAnsi="Times New Roman"/>
          <w:sz w:val="28"/>
          <w:szCs w:val="28"/>
        </w:rPr>
        <w:t>РОССИЙСКАЯ ФЕДЕРАЦИЯ</w:t>
      </w:r>
    </w:p>
    <w:p w:rsidR="002000A4" w:rsidRPr="008B1112" w:rsidRDefault="002000A4" w:rsidP="002000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B1112"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2000A4" w:rsidRPr="008B1112" w:rsidRDefault="002000A4" w:rsidP="002000A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B1112">
        <w:rPr>
          <w:rFonts w:ascii="Times New Roman" w:hAnsi="Times New Roman"/>
          <w:sz w:val="28"/>
          <w:szCs w:val="28"/>
        </w:rPr>
        <w:t>ДУМА КАРАЧАЕВСКОГО ГОРОДСКОГО ОКРУГА</w:t>
      </w:r>
    </w:p>
    <w:p w:rsidR="002000A4" w:rsidRPr="008B1112" w:rsidRDefault="002000A4" w:rsidP="002000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00A4" w:rsidRPr="008B1112" w:rsidRDefault="002000A4" w:rsidP="002000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1112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pPr w:leftFromText="180" w:rightFromText="180" w:vertAnchor="text" w:horzAnchor="margin" w:tblpXSpec="center" w:tblpY="279"/>
        <w:tblW w:w="10188" w:type="dxa"/>
        <w:tblLook w:val="01E0"/>
      </w:tblPr>
      <w:tblGrid>
        <w:gridCol w:w="3168"/>
        <w:gridCol w:w="3960"/>
        <w:gridCol w:w="3060"/>
      </w:tblGrid>
      <w:tr w:rsidR="00CD1129" w:rsidRPr="008B1112" w:rsidTr="00CD1129">
        <w:tc>
          <w:tcPr>
            <w:tcW w:w="3168" w:type="dxa"/>
            <w:hideMark/>
          </w:tcPr>
          <w:p w:rsidR="00CD1129" w:rsidRPr="00CD1129" w:rsidRDefault="00CD1129" w:rsidP="00CD1129">
            <w:pPr>
              <w:spacing w:line="240" w:lineRule="auto"/>
              <w:rPr>
                <w:rFonts w:ascii="Times New Roman" w:hAnsi="Times New Roman"/>
                <w:bCs/>
                <w:iCs/>
                <w:sz w:val="29"/>
                <w:szCs w:val="29"/>
              </w:rPr>
            </w:pPr>
            <w:r w:rsidRPr="00CD1129">
              <w:rPr>
                <w:rFonts w:ascii="Times New Roman" w:hAnsi="Times New Roman"/>
                <w:bCs/>
                <w:iCs/>
                <w:sz w:val="29"/>
                <w:szCs w:val="29"/>
              </w:rPr>
              <w:t>13.03. 2013</w:t>
            </w:r>
          </w:p>
        </w:tc>
        <w:tc>
          <w:tcPr>
            <w:tcW w:w="3960" w:type="dxa"/>
            <w:hideMark/>
          </w:tcPr>
          <w:p w:rsidR="00CD1129" w:rsidRPr="00CD1129" w:rsidRDefault="00CD1129" w:rsidP="00CD112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29"/>
                <w:szCs w:val="29"/>
              </w:rPr>
            </w:pPr>
            <w:r w:rsidRPr="00CD1129">
              <w:rPr>
                <w:rFonts w:ascii="Times New Roman" w:hAnsi="Times New Roman"/>
                <w:sz w:val="29"/>
                <w:szCs w:val="29"/>
              </w:rPr>
              <w:t>г. Карачаевск</w:t>
            </w:r>
          </w:p>
        </w:tc>
        <w:tc>
          <w:tcPr>
            <w:tcW w:w="3060" w:type="dxa"/>
            <w:hideMark/>
          </w:tcPr>
          <w:p w:rsidR="00CD1129" w:rsidRPr="00CD1129" w:rsidRDefault="00CD1129" w:rsidP="00CD1129">
            <w:pPr>
              <w:spacing w:line="240" w:lineRule="auto"/>
              <w:jc w:val="right"/>
              <w:rPr>
                <w:rFonts w:ascii="Times New Roman" w:hAnsi="Times New Roman"/>
                <w:bCs/>
                <w:iCs/>
                <w:sz w:val="29"/>
                <w:szCs w:val="29"/>
              </w:rPr>
            </w:pPr>
            <w:r w:rsidRPr="00CD1129">
              <w:rPr>
                <w:rFonts w:ascii="Times New Roman" w:hAnsi="Times New Roman"/>
                <w:bCs/>
                <w:iCs/>
                <w:sz w:val="29"/>
                <w:szCs w:val="29"/>
              </w:rPr>
              <w:t>№ 26-4</w:t>
            </w:r>
          </w:p>
        </w:tc>
      </w:tr>
    </w:tbl>
    <w:p w:rsidR="002000A4" w:rsidRPr="008B1112" w:rsidRDefault="002000A4" w:rsidP="002000A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2000A4" w:rsidRPr="008B1112" w:rsidTr="002000A4">
        <w:tc>
          <w:tcPr>
            <w:tcW w:w="10173" w:type="dxa"/>
            <w:hideMark/>
          </w:tcPr>
          <w:p w:rsidR="002000A4" w:rsidRPr="008B1112" w:rsidRDefault="002000A4" w:rsidP="002000A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1112">
              <w:rPr>
                <w:rFonts w:ascii="Times New Roman" w:hAnsi="Times New Roman"/>
                <w:sz w:val="28"/>
                <w:szCs w:val="28"/>
              </w:rPr>
              <w:t>Об итогах деятельности  Контрольно-счетной палаты Карачаевского городского округа за 2012год</w:t>
            </w:r>
          </w:p>
        </w:tc>
      </w:tr>
    </w:tbl>
    <w:p w:rsidR="002000A4" w:rsidRPr="008B1112" w:rsidRDefault="002000A4" w:rsidP="002000A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A576C" w:rsidRPr="008B1112" w:rsidRDefault="002000A4" w:rsidP="002000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112">
        <w:rPr>
          <w:rFonts w:ascii="Times New Roman" w:hAnsi="Times New Roman"/>
          <w:sz w:val="28"/>
          <w:szCs w:val="28"/>
        </w:rPr>
        <w:tab/>
      </w:r>
      <w:r w:rsidR="002A576C" w:rsidRPr="008B1112">
        <w:rPr>
          <w:rFonts w:ascii="Times New Roman" w:hAnsi="Times New Roman"/>
          <w:sz w:val="28"/>
          <w:szCs w:val="28"/>
        </w:rPr>
        <w:t>Заслушав информацию Конт</w:t>
      </w:r>
      <w:r w:rsidRPr="008B1112">
        <w:rPr>
          <w:rFonts w:ascii="Times New Roman" w:hAnsi="Times New Roman"/>
          <w:sz w:val="28"/>
          <w:szCs w:val="28"/>
        </w:rPr>
        <w:t>рольно-счетной палат</w:t>
      </w:r>
      <w:r w:rsidR="002A576C" w:rsidRPr="008B1112">
        <w:rPr>
          <w:rFonts w:ascii="Times New Roman" w:hAnsi="Times New Roman"/>
          <w:sz w:val="28"/>
          <w:szCs w:val="28"/>
        </w:rPr>
        <w:t>ы</w:t>
      </w:r>
      <w:r w:rsidRPr="008B1112">
        <w:rPr>
          <w:rFonts w:ascii="Times New Roman" w:hAnsi="Times New Roman"/>
          <w:sz w:val="28"/>
          <w:szCs w:val="28"/>
        </w:rPr>
        <w:t xml:space="preserve"> Карачаевского городского округа о проделанной работе </w:t>
      </w:r>
      <w:r w:rsidRPr="008B1112">
        <w:rPr>
          <w:rFonts w:ascii="Times New Roman" w:hAnsi="Times New Roman"/>
          <w:color w:val="000000"/>
          <w:sz w:val="28"/>
          <w:szCs w:val="28"/>
        </w:rPr>
        <w:t>за 2012 год</w:t>
      </w:r>
      <w:r w:rsidRPr="008B1112">
        <w:rPr>
          <w:rFonts w:ascii="Times New Roman" w:hAnsi="Times New Roman"/>
          <w:sz w:val="28"/>
          <w:szCs w:val="28"/>
        </w:rPr>
        <w:t xml:space="preserve"> (прилагается),</w:t>
      </w:r>
    </w:p>
    <w:p w:rsidR="002000A4" w:rsidRPr="008B1112" w:rsidRDefault="002000A4" w:rsidP="002000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B1112">
        <w:rPr>
          <w:rFonts w:ascii="Times New Roman" w:hAnsi="Times New Roman"/>
          <w:sz w:val="28"/>
          <w:szCs w:val="28"/>
        </w:rPr>
        <w:t xml:space="preserve"> Дума Карачаевского городского округа </w:t>
      </w:r>
    </w:p>
    <w:p w:rsidR="002000A4" w:rsidRPr="008B1112" w:rsidRDefault="002000A4" w:rsidP="002000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1112">
        <w:rPr>
          <w:rFonts w:ascii="Times New Roman" w:hAnsi="Times New Roman"/>
          <w:sz w:val="28"/>
          <w:szCs w:val="28"/>
        </w:rPr>
        <w:t>Р</w:t>
      </w:r>
      <w:proofErr w:type="gramEnd"/>
      <w:r w:rsidRPr="008B1112">
        <w:rPr>
          <w:rFonts w:ascii="Times New Roman" w:hAnsi="Times New Roman"/>
          <w:sz w:val="28"/>
          <w:szCs w:val="28"/>
        </w:rPr>
        <w:t xml:space="preserve"> Е Ш И Л А :</w:t>
      </w:r>
    </w:p>
    <w:p w:rsidR="002000A4" w:rsidRPr="008B1112" w:rsidRDefault="002000A4" w:rsidP="002000A4">
      <w:pPr>
        <w:spacing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B1112">
        <w:rPr>
          <w:rFonts w:ascii="Times New Roman" w:hAnsi="Times New Roman"/>
          <w:sz w:val="28"/>
          <w:szCs w:val="28"/>
        </w:rPr>
        <w:t xml:space="preserve">1. Информацию Контрольно-счетной палаты Карачаевского городского округа о проделанной работе </w:t>
      </w:r>
      <w:r w:rsidRPr="008B1112">
        <w:rPr>
          <w:rFonts w:ascii="Times New Roman" w:hAnsi="Times New Roman"/>
          <w:color w:val="000000"/>
          <w:sz w:val="28"/>
          <w:szCs w:val="28"/>
        </w:rPr>
        <w:t>за 2012</w:t>
      </w:r>
      <w:r w:rsidRPr="008B1112">
        <w:rPr>
          <w:rFonts w:ascii="Times New Roman" w:hAnsi="Times New Roman"/>
          <w:sz w:val="28"/>
          <w:szCs w:val="28"/>
        </w:rPr>
        <w:t xml:space="preserve"> год принять к сведению.</w:t>
      </w:r>
    </w:p>
    <w:p w:rsidR="002000A4" w:rsidRPr="008B1112" w:rsidRDefault="002000A4" w:rsidP="002000A4">
      <w:pPr>
        <w:spacing w:line="240" w:lineRule="auto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8B1112">
        <w:rPr>
          <w:rFonts w:ascii="Times New Roman" w:hAnsi="Times New Roman"/>
          <w:sz w:val="28"/>
          <w:szCs w:val="28"/>
        </w:rPr>
        <w:tab/>
        <w:t xml:space="preserve">2. Признать работу  Контрольно-счетной палаты Карачаевского городского округа </w:t>
      </w:r>
      <w:r w:rsidRPr="008B1112">
        <w:rPr>
          <w:rFonts w:ascii="Times New Roman" w:hAnsi="Times New Roman"/>
          <w:color w:val="000000"/>
          <w:sz w:val="28"/>
          <w:szCs w:val="28"/>
        </w:rPr>
        <w:t>в 2012 году удовлетворительной.</w:t>
      </w:r>
    </w:p>
    <w:p w:rsidR="00A13C53" w:rsidRPr="008B1112" w:rsidRDefault="00A13C53" w:rsidP="002000A4">
      <w:pPr>
        <w:spacing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B1112">
        <w:rPr>
          <w:rFonts w:ascii="Times New Roman" w:hAnsi="Times New Roman"/>
          <w:color w:val="000000"/>
          <w:sz w:val="28"/>
          <w:szCs w:val="28"/>
        </w:rPr>
        <w:t>3.</w:t>
      </w:r>
      <w:r w:rsidR="002349F9" w:rsidRPr="008B1112">
        <w:rPr>
          <w:rFonts w:ascii="Times New Roman" w:hAnsi="Times New Roman"/>
          <w:color w:val="000000"/>
          <w:sz w:val="28"/>
          <w:szCs w:val="28"/>
        </w:rPr>
        <w:t>Опубликовать на</w:t>
      </w:r>
      <w:r w:rsidR="00126EF3" w:rsidRPr="008B1112">
        <w:rPr>
          <w:rFonts w:ascii="Times New Roman" w:hAnsi="Times New Roman"/>
          <w:color w:val="000000"/>
          <w:sz w:val="28"/>
          <w:szCs w:val="28"/>
        </w:rPr>
        <w:t>с</w:t>
      </w:r>
      <w:r w:rsidR="002349F9" w:rsidRPr="008B1112">
        <w:rPr>
          <w:rFonts w:ascii="Times New Roman" w:hAnsi="Times New Roman"/>
          <w:color w:val="000000"/>
          <w:sz w:val="28"/>
          <w:szCs w:val="28"/>
        </w:rPr>
        <w:t>т</w:t>
      </w:r>
      <w:r w:rsidR="00126EF3" w:rsidRPr="008B1112">
        <w:rPr>
          <w:rFonts w:ascii="Times New Roman" w:hAnsi="Times New Roman"/>
          <w:color w:val="000000"/>
          <w:sz w:val="28"/>
          <w:szCs w:val="28"/>
        </w:rPr>
        <w:t>оящее решение в средствах массовой информации.</w:t>
      </w:r>
    </w:p>
    <w:p w:rsidR="002000A4" w:rsidRPr="008B1112" w:rsidRDefault="002000A4" w:rsidP="002000A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64502" w:rsidRPr="008B1112" w:rsidRDefault="002000A4" w:rsidP="002A576C">
      <w:pPr>
        <w:pStyle w:val="a3"/>
        <w:rPr>
          <w:rFonts w:ascii="Times New Roman" w:hAnsi="Times New Roman"/>
          <w:sz w:val="28"/>
          <w:szCs w:val="28"/>
        </w:rPr>
      </w:pPr>
      <w:r w:rsidRPr="008B1112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2000A4" w:rsidRPr="008B1112" w:rsidRDefault="002000A4" w:rsidP="002A576C">
      <w:pPr>
        <w:pStyle w:val="a3"/>
        <w:rPr>
          <w:rFonts w:ascii="Times New Roman" w:hAnsi="Times New Roman"/>
          <w:sz w:val="28"/>
          <w:szCs w:val="28"/>
        </w:rPr>
      </w:pPr>
      <w:r w:rsidRPr="008B1112">
        <w:rPr>
          <w:rFonts w:ascii="Times New Roman" w:hAnsi="Times New Roman"/>
          <w:sz w:val="28"/>
          <w:szCs w:val="28"/>
        </w:rPr>
        <w:t>Карачаевского</w:t>
      </w:r>
      <w:r w:rsidR="00764502" w:rsidRPr="008B1112">
        <w:rPr>
          <w:rFonts w:ascii="Times New Roman" w:hAnsi="Times New Roman"/>
          <w:sz w:val="28"/>
          <w:szCs w:val="28"/>
        </w:rPr>
        <w:t xml:space="preserve"> </w:t>
      </w:r>
      <w:r w:rsidR="002A576C" w:rsidRPr="008B1112">
        <w:rPr>
          <w:rFonts w:ascii="Times New Roman" w:hAnsi="Times New Roman"/>
          <w:sz w:val="28"/>
          <w:szCs w:val="28"/>
        </w:rPr>
        <w:t>городско</w:t>
      </w:r>
      <w:r w:rsidR="008B1112">
        <w:rPr>
          <w:rFonts w:ascii="Times New Roman" w:hAnsi="Times New Roman"/>
          <w:sz w:val="28"/>
          <w:szCs w:val="28"/>
        </w:rPr>
        <w:t>го округа</w:t>
      </w:r>
      <w:r w:rsidR="008B1112">
        <w:rPr>
          <w:rFonts w:ascii="Times New Roman" w:hAnsi="Times New Roman"/>
          <w:sz w:val="28"/>
          <w:szCs w:val="28"/>
        </w:rPr>
        <w:tab/>
      </w:r>
      <w:r w:rsidR="008B1112">
        <w:rPr>
          <w:rFonts w:ascii="Times New Roman" w:hAnsi="Times New Roman"/>
          <w:sz w:val="28"/>
          <w:szCs w:val="28"/>
        </w:rPr>
        <w:tab/>
      </w:r>
      <w:r w:rsidR="008B1112">
        <w:rPr>
          <w:rFonts w:ascii="Times New Roman" w:hAnsi="Times New Roman"/>
          <w:sz w:val="28"/>
          <w:szCs w:val="28"/>
        </w:rPr>
        <w:tab/>
      </w:r>
      <w:r w:rsidR="008B1112">
        <w:rPr>
          <w:rFonts w:ascii="Times New Roman" w:hAnsi="Times New Roman"/>
          <w:sz w:val="28"/>
          <w:szCs w:val="28"/>
        </w:rPr>
        <w:tab/>
        <w:t xml:space="preserve">           </w:t>
      </w:r>
      <w:r w:rsidRPr="008B1112">
        <w:rPr>
          <w:rFonts w:ascii="Times New Roman" w:hAnsi="Times New Roman"/>
          <w:sz w:val="28"/>
          <w:szCs w:val="28"/>
        </w:rPr>
        <w:t>А. Б. Семенов</w:t>
      </w:r>
    </w:p>
    <w:p w:rsidR="002000A4" w:rsidRPr="008B1112" w:rsidRDefault="002000A4" w:rsidP="002000A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00A4" w:rsidRPr="008B1112" w:rsidRDefault="002000A4" w:rsidP="002000A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000A4" w:rsidRPr="008B1112" w:rsidRDefault="002000A4" w:rsidP="002000A4">
      <w:pPr>
        <w:rPr>
          <w:rFonts w:ascii="Times New Roman" w:hAnsi="Times New Roman"/>
          <w:sz w:val="28"/>
          <w:szCs w:val="28"/>
        </w:rPr>
      </w:pPr>
    </w:p>
    <w:p w:rsidR="00D61470" w:rsidRDefault="00D61470">
      <w:pPr>
        <w:rPr>
          <w:sz w:val="28"/>
          <w:szCs w:val="28"/>
        </w:rPr>
      </w:pPr>
    </w:p>
    <w:p w:rsidR="00A231AE" w:rsidRDefault="00A231AE">
      <w:pPr>
        <w:rPr>
          <w:sz w:val="28"/>
          <w:szCs w:val="28"/>
        </w:rPr>
      </w:pPr>
    </w:p>
    <w:p w:rsidR="00A231AE" w:rsidRDefault="00A231AE">
      <w:pPr>
        <w:rPr>
          <w:sz w:val="28"/>
          <w:szCs w:val="28"/>
        </w:rPr>
      </w:pPr>
    </w:p>
    <w:p w:rsidR="00A231AE" w:rsidRDefault="00A231AE">
      <w:pPr>
        <w:rPr>
          <w:sz w:val="28"/>
          <w:szCs w:val="28"/>
        </w:rPr>
      </w:pPr>
    </w:p>
    <w:p w:rsidR="00A231AE" w:rsidRDefault="00A231AE" w:rsidP="00A231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A231AE" w:rsidRDefault="00A231AE" w:rsidP="00A231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деятельности Контрольно-счетной палаты </w:t>
      </w:r>
      <w:proofErr w:type="gramStart"/>
      <w:r>
        <w:rPr>
          <w:rFonts w:ascii="Times New Roman" w:hAnsi="Times New Roman"/>
          <w:b/>
          <w:sz w:val="28"/>
          <w:szCs w:val="28"/>
        </w:rPr>
        <w:t>Карачаевского</w:t>
      </w:r>
      <w:proofErr w:type="gramEnd"/>
    </w:p>
    <w:p w:rsidR="00A231AE" w:rsidRDefault="00A231AE" w:rsidP="00A231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за 2012 год.</w:t>
      </w:r>
    </w:p>
    <w:p w:rsidR="00A231AE" w:rsidRDefault="00A231AE" w:rsidP="00A231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деятельности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онтрольно - счетной палаты Карачаевского городского подготовлен в соответствии  с  требованиями   Федерального закона от 07.02.2011г. № 6 - ФЗ «Об общих принципах организации и деятельности контрольно – счетных органов субъектов Российской Федерации и муниципальных образований», Положения о Контрольно - счетной палате Карачаевского городского округа  и направляется в Думу Карачаевского городского округа.</w:t>
      </w:r>
    </w:p>
    <w:p w:rsidR="00A231AE" w:rsidRDefault="00A231AE" w:rsidP="00A231A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сведения и основные итоги деятельности</w:t>
      </w:r>
    </w:p>
    <w:p w:rsidR="00A231AE" w:rsidRDefault="00A231AE" w:rsidP="00A231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 - счетная палата Карачаевского городского округа была учреждена Думой Карачаевского городского округа и приступила к осуществлению своей деятельности  1 марта 2012 года. Деятельность Контрольно-счетной палаты проводилась в соответствии с планом работы на 2012 год, утвержденным Председателем</w:t>
      </w:r>
      <w:proofErr w:type="gramStart"/>
      <w:r>
        <w:rPr>
          <w:rFonts w:ascii="Times New Roman" w:hAnsi="Times New Roman"/>
          <w:sz w:val="28"/>
          <w:szCs w:val="28"/>
        </w:rPr>
        <w:t xml:space="preserve">  К</w:t>
      </w:r>
      <w:proofErr w:type="gramEnd"/>
      <w:r>
        <w:rPr>
          <w:rFonts w:ascii="Times New Roman" w:hAnsi="Times New Roman"/>
          <w:sz w:val="28"/>
          <w:szCs w:val="28"/>
        </w:rPr>
        <w:t xml:space="preserve">онтрольно – счетной палаты.  В соответствии с полномочиями, Контрольно - счетная палата осуществляла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средств бюджета Карачаевского городского округа, проводила экспертизу проектов бюджета, внешнюю проверку годового отчета об исполнении бюджета, осуществляла контроль за законностью использования средств бюджета и имущества муниципального округа, а также проводила контрольно-ревизионные мероприятия на объектах муниципального бюджетного финансирования.</w:t>
      </w:r>
    </w:p>
    <w:p w:rsidR="00A231AE" w:rsidRDefault="00A231AE" w:rsidP="00A231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 году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онтрольно – счетной палатой проведено восемь контрольных мероприятий, из них четыре внешние проверки отчетов об исполнении и планировании бюджета КГО и четыре контрольно-ревизионных проверки получателей бюджетных средств (МУП «Теплоэлектросеть», МБ ЛПУ «Карачаевская центральная городская и районная больница», Управление имущественных и земельных отношений администрации КГО, Управление образования Карачаевского городского округа). По итогам контрольных мероприятий составлено  4 акта и  4 заключения по исполнению и планированию бюджета КГО.</w:t>
      </w:r>
    </w:p>
    <w:p w:rsidR="00A231AE" w:rsidRDefault="00A231AE" w:rsidP="00A231A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проведении контрольных мероприятий в проверенных учреждениях и предприятиях Карачаевского городского  выявлены следующие нарушения финансово-бюджетной дисциплины: </w:t>
      </w:r>
      <w:proofErr w:type="gramEnd"/>
    </w:p>
    <w:p w:rsidR="00A231AE" w:rsidRDefault="00A231AE" w:rsidP="00A231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Так, при проверке МУП «Теплоэлетросеть» выявлено неисполнение решения Думы Карачаевского городского округа № 100-3 от 23.12.2009 г. в части перечисления в бюджет Карачаевского городского округа 20% от чистой прибыли  предприятия за 2011 год</w:t>
      </w:r>
      <w:proofErr w:type="gramStart"/>
      <w:r>
        <w:rPr>
          <w:rFonts w:ascii="Times New Roman" w:hAnsi="Times New Roman"/>
          <w:sz w:val="28"/>
          <w:szCs w:val="28"/>
        </w:rPr>
        <w:t>,ч</w:t>
      </w:r>
      <w:proofErr w:type="gramEnd"/>
      <w:r>
        <w:rPr>
          <w:rFonts w:ascii="Times New Roman" w:hAnsi="Times New Roman"/>
          <w:sz w:val="28"/>
          <w:szCs w:val="28"/>
        </w:rPr>
        <w:t xml:space="preserve">то составило 38 тысяч рублей. По предписанию Контрольно-счетной палаты, указанная сумма была перечислена в бюджет КГО платежным поручением № 1899 от 09.06.2012 г. Выявленные в ходе проверки нарушения финансово-хозяйственной дисциплины, устранены.  </w:t>
      </w:r>
    </w:p>
    <w:p w:rsidR="00A231AE" w:rsidRDefault="00A231AE" w:rsidP="00A231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проверке  МБЛПУ «Карачаевская центральная городская и районная больница» выявлены факты ненадлежащего и неэффективного использования имущества в части предоставления площадей под установку торговых автоматов и банковских платежных терминалов. А именно, </w:t>
      </w:r>
      <w:proofErr w:type="gramStart"/>
      <w:r>
        <w:rPr>
          <w:rFonts w:ascii="Times New Roman" w:hAnsi="Times New Roman"/>
          <w:sz w:val="28"/>
          <w:szCs w:val="28"/>
        </w:rPr>
        <w:t>указан-ные</w:t>
      </w:r>
      <w:proofErr w:type="gramEnd"/>
      <w:r>
        <w:rPr>
          <w:rFonts w:ascii="Times New Roman" w:hAnsi="Times New Roman"/>
          <w:sz w:val="28"/>
          <w:szCs w:val="28"/>
        </w:rPr>
        <w:t xml:space="preserve"> площади выделялись коммерческим организациям без заключения договоров платной аренды по ставкам, установленным законодательством РФ и КЧР, без установки на торговых и платежных терминалах контрольно-измерительных приборов учета электроэнергии и оплаты ее собственниками этих терминалов. В указанном бюджетном учреждении также выявлены факты необеспечения пациентов бесплатными медикаментами и материалами, назначаемыми при лечении пациентов лечащими врачами больницы (шприцы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 xml:space="preserve">истемы переливания,физрастворы, медикаменты имеющиеся на складе). </w:t>
      </w:r>
      <w:proofErr w:type="gramStart"/>
      <w:r>
        <w:rPr>
          <w:rFonts w:ascii="Times New Roman" w:hAnsi="Times New Roman"/>
          <w:sz w:val="28"/>
          <w:szCs w:val="28"/>
        </w:rPr>
        <w:t>При этом пациентам недоступна наглядная информация о праве на возмещение денежных затрат за приобретение лекарств при предоставлении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товарного чека. Некоторые документы не были представлены аудиторам Контрольно-счетной палаты для проверки под предлогом того, что они изъяты для проверки работниками МВД и Следственного комитета. 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акты изъятия документов не были предоставлены. По всем выявленным недостаткам и нарушениям Контрольно-счетной палатой было направлено предписание руководителю учреждения о необходимости немедленного устранения нарушений. Руководство учреждения письмом от 23.08.2012 г. за № 787 уведомило Контрольно-счетную палату об устранении выявленных недостатков и нарушений. В дальнейшем, в порядке контроля Контрольно-счетная палата  проверит реальность исполнения предписания.</w:t>
      </w:r>
    </w:p>
    <w:p w:rsidR="00A231AE" w:rsidRDefault="00A231AE" w:rsidP="00A231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проверке Управления имущественных и земельных отношений Администрации КГО также был выявлен ряд нарушений и недостатков  в работе управления (отсутствие книги  регистрации трудовых договоров, неполная база электронных данных, наличие значительной дебиторской задолженности по арендной плате и т.п.) По предписанию Контрольно-</w:t>
      </w:r>
      <w:r>
        <w:rPr>
          <w:rFonts w:ascii="Times New Roman" w:hAnsi="Times New Roman"/>
          <w:sz w:val="28"/>
          <w:szCs w:val="28"/>
        </w:rPr>
        <w:lastRenderedPageBreak/>
        <w:t>счетной палаты Управление имущественных и земельных отношений отчиталость об устранении указанных недостатков. В бюджет КГО дополнительно перечислено около 800 тысяч рублей.</w:t>
      </w:r>
    </w:p>
    <w:p w:rsidR="00A231AE" w:rsidRDefault="00A231AE" w:rsidP="00A231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проверке </w:t>
      </w:r>
      <w:proofErr w:type="gramStart"/>
      <w:r>
        <w:rPr>
          <w:rFonts w:ascii="Times New Roman" w:hAnsi="Times New Roman"/>
          <w:sz w:val="28"/>
          <w:szCs w:val="28"/>
        </w:rPr>
        <w:t>Управления образования Администрации Карачаевского городского округа грубых нарушений законодательства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не выявлено. По остальным недостаткам в работе Управления Контрольно-счетной палатой было направлено предписание. Письмом за №5 от 10.01.2013 г. за подписью руководителя Управления образования Администрации КГО, Контрольно-счетная палата извещена об устранении выявленных в ходе проверки недостатков.</w:t>
      </w:r>
    </w:p>
    <w:p w:rsidR="00A231AE" w:rsidRDefault="00A231AE" w:rsidP="00A231A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2.Экспертно-аналитическая деятельность</w:t>
      </w:r>
    </w:p>
    <w:p w:rsidR="00A231AE" w:rsidRDefault="00A231AE" w:rsidP="00A231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 Контрольно-счетной палатой Карачаевского городского округа было проведено  4  </w:t>
      </w:r>
      <w:proofErr w:type="gramStart"/>
      <w:r>
        <w:rPr>
          <w:rFonts w:ascii="Times New Roman" w:hAnsi="Times New Roman"/>
          <w:sz w:val="28"/>
          <w:szCs w:val="28"/>
        </w:rPr>
        <w:t>экспертно-аналитических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мероприятия (заключения) по планированию и исполнению бюджета  за 2011-2012 гг. финансовым управлением Администрации КГО. В каждом экспертно-аналитическом заключении по исполнению и планированию бюджета КГО Контрольно-счетной палатой отмечались недостатки  и вносились предложения по повышению эффективности работы финансового управления  Администрации КГО, о чем регулярно информировалась Дума Карачаевского городского  округа.</w:t>
      </w:r>
    </w:p>
    <w:p w:rsidR="00A231AE" w:rsidRDefault="00A231AE" w:rsidP="00A231A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3.Информационная деятельность</w:t>
      </w:r>
    </w:p>
    <w:p w:rsidR="00A231AE" w:rsidRDefault="00A231AE" w:rsidP="00A231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деятельность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онтрольно - счетной палаты состоит в информировании органов местного самоуправления и населения  Карачаевского городского округа о результатах проведенных контрольных и экспертно-аналитических мероприятий.</w:t>
      </w:r>
    </w:p>
    <w:p w:rsidR="00A231AE" w:rsidRDefault="00A231AE" w:rsidP="00A231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утверждения отчета о деятельности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онтрольно - счетной палаты  за 2012 год  на заседании  Думы Карачаевского городского округа, он будет опубликован в  газете «Минги Тау» и размещен на официальном Интернет-сайте Администрации  Думы Карачаевского городского округа.</w:t>
      </w:r>
    </w:p>
    <w:p w:rsidR="00A231AE" w:rsidRDefault="00A231AE" w:rsidP="00A231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 - счетная палата и в дальнейшем  намерена совершенствовать работу по обеспечению гласности в своей деятельности, в том числе посредством размещения информации на официальном Интернет-сайте Администрации и Думы Карачаевского городского округа</w:t>
      </w:r>
    </w:p>
    <w:p w:rsidR="00A231AE" w:rsidRDefault="00A231AE" w:rsidP="00A231A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1AE" w:rsidRDefault="00A231AE" w:rsidP="00A231A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4.Организационная деятельность</w:t>
      </w:r>
    </w:p>
    <w:p w:rsidR="00A231AE" w:rsidRDefault="00A231AE" w:rsidP="00A231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2012 году</w:t>
      </w:r>
      <w:proofErr w:type="gramStart"/>
      <w:r>
        <w:rPr>
          <w:rFonts w:ascii="Times New Roman" w:hAnsi="Times New Roman"/>
          <w:sz w:val="28"/>
          <w:szCs w:val="28"/>
        </w:rPr>
        <w:t xml:space="preserve">  К</w:t>
      </w:r>
      <w:proofErr w:type="gramEnd"/>
      <w:r>
        <w:rPr>
          <w:rFonts w:ascii="Times New Roman" w:hAnsi="Times New Roman"/>
          <w:sz w:val="28"/>
          <w:szCs w:val="28"/>
        </w:rPr>
        <w:t>онтрольно - счетной палатой КГО заключено  Соглашение о взаимодействии с Контрольно - счетной палатой  Карачаево-Черкесской Республики.</w:t>
      </w:r>
    </w:p>
    <w:p w:rsidR="00A231AE" w:rsidRDefault="00A231AE" w:rsidP="00A231AE">
      <w:pPr>
        <w:tabs>
          <w:tab w:val="left" w:pos="2694"/>
          <w:tab w:val="left" w:pos="283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 Методическая работа</w:t>
      </w:r>
    </w:p>
    <w:p w:rsidR="00A231AE" w:rsidRDefault="00A231AE" w:rsidP="00A231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2012 году</w:t>
      </w:r>
      <w:proofErr w:type="gramStart"/>
      <w:r>
        <w:rPr>
          <w:rFonts w:ascii="Times New Roman" w:hAnsi="Times New Roman"/>
          <w:sz w:val="28"/>
          <w:szCs w:val="28"/>
        </w:rPr>
        <w:t xml:space="preserve">  К</w:t>
      </w:r>
      <w:proofErr w:type="gramEnd"/>
      <w:r>
        <w:rPr>
          <w:rFonts w:ascii="Times New Roman" w:hAnsi="Times New Roman"/>
          <w:sz w:val="28"/>
          <w:szCs w:val="28"/>
        </w:rPr>
        <w:t>онтрольно - счетной палатой был разработан инструктивный и методический материал, нормативные документы, необходимые для деятельности Контрольно - счетной палаты.</w:t>
      </w:r>
    </w:p>
    <w:p w:rsidR="00A231AE" w:rsidRDefault="00A231AE" w:rsidP="00A231A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31AE" w:rsidRDefault="00A231AE" w:rsidP="00A231AE">
      <w:pPr>
        <w:jc w:val="both"/>
        <w:rPr>
          <w:rFonts w:ascii="Times New Roman" w:hAnsi="Times New Roman"/>
          <w:sz w:val="28"/>
          <w:szCs w:val="28"/>
        </w:rPr>
      </w:pPr>
    </w:p>
    <w:p w:rsidR="00A231AE" w:rsidRDefault="00A231AE" w:rsidP="00A231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A231AE" w:rsidRDefault="00A231AE" w:rsidP="00A231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Контрольно-счетной палаты</w:t>
      </w:r>
    </w:p>
    <w:p w:rsidR="00A231AE" w:rsidRDefault="00A231AE" w:rsidP="00A231A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Карачаевского городского округа                                                      К.С.Джукаев   </w:t>
      </w:r>
    </w:p>
    <w:p w:rsidR="00A231AE" w:rsidRDefault="00A231AE" w:rsidP="00A231AE">
      <w:pPr>
        <w:jc w:val="both"/>
        <w:rPr>
          <w:rFonts w:asciiTheme="minorHAnsi" w:hAnsiTheme="minorHAnsi" w:cstheme="minorBidi"/>
        </w:rPr>
      </w:pPr>
    </w:p>
    <w:p w:rsidR="00A231AE" w:rsidRDefault="00A231AE" w:rsidP="00A231AE">
      <w:pPr>
        <w:ind w:firstLine="709"/>
        <w:jc w:val="both"/>
      </w:pPr>
      <w:r>
        <w:t xml:space="preserve"> </w:t>
      </w:r>
    </w:p>
    <w:p w:rsidR="00A231AE" w:rsidRDefault="00A231AE" w:rsidP="00A231AE">
      <w:pPr>
        <w:ind w:firstLine="709"/>
        <w:jc w:val="both"/>
      </w:pPr>
    </w:p>
    <w:p w:rsidR="00A231AE" w:rsidRDefault="00A231AE" w:rsidP="00A231AE">
      <w:pPr>
        <w:ind w:firstLine="709"/>
        <w:jc w:val="both"/>
      </w:pPr>
      <w:r>
        <w:t xml:space="preserve"> </w:t>
      </w:r>
    </w:p>
    <w:p w:rsidR="00A231AE" w:rsidRDefault="00A231AE" w:rsidP="00A231AE">
      <w:pPr>
        <w:ind w:firstLine="709"/>
        <w:jc w:val="both"/>
      </w:pPr>
    </w:p>
    <w:p w:rsidR="00A231AE" w:rsidRDefault="00A231AE" w:rsidP="00A231AE">
      <w:pPr>
        <w:ind w:firstLine="709"/>
        <w:jc w:val="both"/>
      </w:pPr>
    </w:p>
    <w:p w:rsidR="00A231AE" w:rsidRDefault="00A231AE" w:rsidP="00A231AE">
      <w:pPr>
        <w:ind w:firstLine="709"/>
        <w:jc w:val="both"/>
      </w:pPr>
      <w:r>
        <w:t xml:space="preserve"> </w:t>
      </w:r>
    </w:p>
    <w:p w:rsidR="00A231AE" w:rsidRDefault="00A231AE" w:rsidP="00A231AE">
      <w:pPr>
        <w:ind w:firstLine="709"/>
        <w:jc w:val="both"/>
      </w:pPr>
    </w:p>
    <w:p w:rsidR="00A231AE" w:rsidRDefault="00A231AE" w:rsidP="00A231AE">
      <w:pPr>
        <w:ind w:firstLine="709"/>
        <w:jc w:val="both"/>
      </w:pPr>
      <w:r>
        <w:tab/>
        <w:t xml:space="preserve">  </w:t>
      </w:r>
    </w:p>
    <w:p w:rsidR="00A231AE" w:rsidRDefault="00A231AE">
      <w:pPr>
        <w:rPr>
          <w:sz w:val="28"/>
          <w:szCs w:val="28"/>
        </w:rPr>
      </w:pPr>
    </w:p>
    <w:p w:rsidR="00A231AE" w:rsidRDefault="00A231AE">
      <w:pPr>
        <w:rPr>
          <w:sz w:val="28"/>
          <w:szCs w:val="28"/>
        </w:rPr>
      </w:pPr>
    </w:p>
    <w:p w:rsidR="00A231AE" w:rsidRDefault="00A231AE">
      <w:pPr>
        <w:rPr>
          <w:sz w:val="28"/>
          <w:szCs w:val="28"/>
        </w:rPr>
      </w:pPr>
    </w:p>
    <w:p w:rsidR="00A231AE" w:rsidRDefault="00A231AE">
      <w:pPr>
        <w:rPr>
          <w:sz w:val="28"/>
          <w:szCs w:val="28"/>
        </w:rPr>
      </w:pPr>
    </w:p>
    <w:p w:rsidR="00A231AE" w:rsidRDefault="00A231AE">
      <w:pPr>
        <w:rPr>
          <w:sz w:val="28"/>
          <w:szCs w:val="28"/>
        </w:rPr>
      </w:pPr>
    </w:p>
    <w:p w:rsidR="00A231AE" w:rsidRDefault="00A231AE">
      <w:pPr>
        <w:rPr>
          <w:sz w:val="28"/>
          <w:szCs w:val="28"/>
        </w:rPr>
      </w:pPr>
    </w:p>
    <w:p w:rsidR="00A231AE" w:rsidRDefault="00A231AE">
      <w:pPr>
        <w:rPr>
          <w:sz w:val="28"/>
          <w:szCs w:val="28"/>
        </w:rPr>
      </w:pPr>
    </w:p>
    <w:p w:rsidR="00A231AE" w:rsidRDefault="00A231AE">
      <w:pPr>
        <w:rPr>
          <w:sz w:val="28"/>
          <w:szCs w:val="28"/>
        </w:rPr>
      </w:pPr>
    </w:p>
    <w:p w:rsidR="00A231AE" w:rsidRDefault="00A231AE">
      <w:pPr>
        <w:rPr>
          <w:sz w:val="28"/>
          <w:szCs w:val="28"/>
        </w:rPr>
      </w:pPr>
    </w:p>
    <w:p w:rsidR="00A231AE" w:rsidRDefault="00A231AE">
      <w:pPr>
        <w:rPr>
          <w:sz w:val="28"/>
          <w:szCs w:val="28"/>
        </w:rPr>
      </w:pPr>
    </w:p>
    <w:p w:rsidR="00A231AE" w:rsidRDefault="00A231AE">
      <w:pPr>
        <w:rPr>
          <w:sz w:val="28"/>
          <w:szCs w:val="28"/>
        </w:rPr>
      </w:pPr>
    </w:p>
    <w:p w:rsidR="00A231AE" w:rsidRDefault="00A231AE">
      <w:pPr>
        <w:rPr>
          <w:sz w:val="28"/>
          <w:szCs w:val="28"/>
        </w:rPr>
      </w:pPr>
    </w:p>
    <w:p w:rsidR="00A231AE" w:rsidRDefault="00A231AE">
      <w:pPr>
        <w:rPr>
          <w:sz w:val="28"/>
          <w:szCs w:val="28"/>
        </w:rPr>
      </w:pPr>
    </w:p>
    <w:p w:rsidR="00A231AE" w:rsidRPr="008B1112" w:rsidRDefault="00A231AE">
      <w:pPr>
        <w:rPr>
          <w:sz w:val="28"/>
          <w:szCs w:val="28"/>
        </w:rPr>
      </w:pPr>
    </w:p>
    <w:sectPr w:rsidR="00A231AE" w:rsidRPr="008B1112" w:rsidSect="00D61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501" w:rsidRDefault="00092501" w:rsidP="002A576C">
      <w:pPr>
        <w:spacing w:after="0" w:line="240" w:lineRule="auto"/>
      </w:pPr>
      <w:r>
        <w:separator/>
      </w:r>
    </w:p>
  </w:endnote>
  <w:endnote w:type="continuationSeparator" w:id="0">
    <w:p w:rsidR="00092501" w:rsidRDefault="00092501" w:rsidP="002A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501" w:rsidRDefault="00092501" w:rsidP="002A576C">
      <w:pPr>
        <w:spacing w:after="0" w:line="240" w:lineRule="auto"/>
      </w:pPr>
      <w:r>
        <w:separator/>
      </w:r>
    </w:p>
  </w:footnote>
  <w:footnote w:type="continuationSeparator" w:id="0">
    <w:p w:rsidR="00092501" w:rsidRDefault="00092501" w:rsidP="002A57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0A4"/>
    <w:rsid w:val="00000175"/>
    <w:rsid w:val="000775F8"/>
    <w:rsid w:val="00092501"/>
    <w:rsid w:val="00126EF3"/>
    <w:rsid w:val="002000A4"/>
    <w:rsid w:val="00233257"/>
    <w:rsid w:val="002349F9"/>
    <w:rsid w:val="002A576C"/>
    <w:rsid w:val="003518C9"/>
    <w:rsid w:val="00441FC6"/>
    <w:rsid w:val="00442FDB"/>
    <w:rsid w:val="005D45EC"/>
    <w:rsid w:val="00660422"/>
    <w:rsid w:val="00671CA9"/>
    <w:rsid w:val="00764502"/>
    <w:rsid w:val="007662D8"/>
    <w:rsid w:val="007725ED"/>
    <w:rsid w:val="008B1112"/>
    <w:rsid w:val="00922CB4"/>
    <w:rsid w:val="00924258"/>
    <w:rsid w:val="009E2FF5"/>
    <w:rsid w:val="00A13C53"/>
    <w:rsid w:val="00A231AE"/>
    <w:rsid w:val="00A64D46"/>
    <w:rsid w:val="00AF5801"/>
    <w:rsid w:val="00CD1129"/>
    <w:rsid w:val="00D61470"/>
    <w:rsid w:val="00DF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A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0A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A5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576C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A5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576C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18</cp:revision>
  <cp:lastPrinted>2013-03-21T05:27:00Z</cp:lastPrinted>
  <dcterms:created xsi:type="dcterms:W3CDTF">2013-02-26T08:56:00Z</dcterms:created>
  <dcterms:modified xsi:type="dcterms:W3CDTF">2013-03-26T12:16:00Z</dcterms:modified>
</cp:coreProperties>
</file>